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13A6B" w14:textId="77777777" w:rsidR="0015559B" w:rsidRDefault="00000000">
      <w:pPr>
        <w:pStyle w:val="1"/>
      </w:pPr>
      <w:r>
        <w:rPr>
          <w:rFonts w:hint="eastAsia"/>
        </w:rPr>
        <w:t>问题描述</w:t>
      </w:r>
    </w:p>
    <w:p w14:paraId="6E8AF382" w14:textId="77777777" w:rsidR="0015559B" w:rsidRDefault="00000000">
      <w:pPr>
        <w:ind w:firstLineChars="200" w:firstLine="480"/>
      </w:pPr>
      <w:r>
        <w:rPr>
          <w:rFonts w:hint="eastAsia"/>
        </w:rPr>
        <w:t>研究输水系统如图所示，水泵从地下水池吸水，通过泵站两台水泵可扬水至</w:t>
      </w:r>
      <w:r>
        <w:rPr>
          <w:rFonts w:hint="eastAsia"/>
        </w:rPr>
        <w:t>20m</w:t>
      </w:r>
      <w:r>
        <w:rPr>
          <w:rFonts w:hint="eastAsia"/>
        </w:rPr>
        <w:t>、</w:t>
      </w:r>
      <w:r>
        <w:rPr>
          <w:rFonts w:hint="eastAsia"/>
        </w:rPr>
        <w:t>35m</w:t>
      </w:r>
      <w:r>
        <w:rPr>
          <w:rFonts w:hint="eastAsia"/>
        </w:rPr>
        <w:t>、</w:t>
      </w:r>
      <w:r>
        <w:rPr>
          <w:rFonts w:hint="eastAsia"/>
        </w:rPr>
        <w:t>50m</w:t>
      </w:r>
      <w:r>
        <w:rPr>
          <w:rFonts w:hint="eastAsia"/>
        </w:rPr>
        <w:t>水塔，输水管线水锤防护措施为多功能水泵控制阀，泵站两台水泵为工频泵，可单泵运行和并联运行。</w:t>
      </w:r>
    </w:p>
    <w:p w14:paraId="63ACBDDB" w14:textId="77777777" w:rsidR="0015559B" w:rsidRDefault="00000000">
      <w:r>
        <w:rPr>
          <w:noProof/>
        </w:rPr>
        <w:drawing>
          <wp:inline distT="0" distB="0" distL="114300" distR="114300" wp14:anchorId="7D4EFAF1" wp14:editId="59FDEDF4">
            <wp:extent cx="5272405" cy="1830705"/>
            <wp:effectExtent l="0" t="0" r="444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C6FAB" w14:textId="77777777" w:rsidR="0015559B" w:rsidRDefault="00000000">
      <w:pPr>
        <w:pStyle w:val="a5"/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t>1</w:t>
      </w:r>
      <w:r>
        <w:fldChar w:fldCharType="end"/>
      </w:r>
      <w:r>
        <w:rPr>
          <w:rFonts w:hint="eastAsia"/>
        </w:rPr>
        <w:t xml:space="preserve"> </w:t>
      </w:r>
      <w:r>
        <w:rPr>
          <w:rFonts w:hint="eastAsia"/>
        </w:rPr>
        <w:t>输水系统示意图</w:t>
      </w:r>
    </w:p>
    <w:p w14:paraId="1354EFA8" w14:textId="77777777" w:rsidR="0015559B" w:rsidRDefault="00000000">
      <w:pPr>
        <w:ind w:firstLineChars="200" w:firstLine="480"/>
      </w:pPr>
      <w:r>
        <w:rPr>
          <w:rFonts w:hint="eastAsia"/>
        </w:rPr>
        <w:t>1</w:t>
      </w:r>
      <w:r>
        <w:rPr>
          <w:rFonts w:hint="eastAsia"/>
        </w:rPr>
        <w:t>、需根据提供的资料建立水力模型，分别对水泵扬水至</w:t>
      </w:r>
      <w:r>
        <w:rPr>
          <w:rFonts w:hint="eastAsia"/>
        </w:rPr>
        <w:t>20m</w:t>
      </w:r>
      <w:r>
        <w:rPr>
          <w:rFonts w:hint="eastAsia"/>
        </w:rPr>
        <w:t>、</w:t>
      </w:r>
      <w:r>
        <w:rPr>
          <w:rFonts w:hint="eastAsia"/>
        </w:rPr>
        <w:t>50m</w:t>
      </w:r>
      <w:r>
        <w:rPr>
          <w:rFonts w:hint="eastAsia"/>
        </w:rPr>
        <w:t>的工况进行水锤计算；计算工况包括：</w:t>
      </w:r>
    </w:p>
    <w:p w14:paraId="3C7AAF50" w14:textId="77777777" w:rsidR="0015559B" w:rsidRDefault="00000000">
      <w:pPr>
        <w:numPr>
          <w:ilvl w:val="0"/>
          <w:numId w:val="6"/>
        </w:numPr>
      </w:pPr>
      <w:r>
        <w:rPr>
          <w:rFonts w:hint="eastAsia"/>
        </w:rPr>
        <w:t>单台水泵运行输送至</w:t>
      </w:r>
      <w:r>
        <w:rPr>
          <w:rFonts w:hint="eastAsia"/>
        </w:rPr>
        <w:t>20m</w:t>
      </w:r>
      <w:r>
        <w:rPr>
          <w:rFonts w:hint="eastAsia"/>
        </w:rPr>
        <w:t>水塔，稳定运行后断电停泵。</w:t>
      </w:r>
    </w:p>
    <w:p w14:paraId="49A45B24" w14:textId="77777777" w:rsidR="0015559B" w:rsidRDefault="00000000">
      <w:pPr>
        <w:numPr>
          <w:ilvl w:val="0"/>
          <w:numId w:val="6"/>
        </w:numPr>
      </w:pPr>
      <w:r>
        <w:rPr>
          <w:rFonts w:hint="eastAsia"/>
        </w:rPr>
        <w:t>单台水泵运行输送至</w:t>
      </w:r>
      <w:r>
        <w:rPr>
          <w:rFonts w:hint="eastAsia"/>
        </w:rPr>
        <w:t>50m</w:t>
      </w:r>
      <w:r>
        <w:rPr>
          <w:rFonts w:hint="eastAsia"/>
        </w:rPr>
        <w:t>水塔，稳定运行后断电停泵。</w:t>
      </w:r>
    </w:p>
    <w:p w14:paraId="41494E11" w14:textId="77777777" w:rsidR="0015559B" w:rsidRDefault="00000000">
      <w:pPr>
        <w:numPr>
          <w:ilvl w:val="0"/>
          <w:numId w:val="6"/>
        </w:numPr>
      </w:pPr>
      <w:r>
        <w:rPr>
          <w:rFonts w:hint="eastAsia"/>
        </w:rPr>
        <w:t>两台水泵运行输送至</w:t>
      </w:r>
      <w:r>
        <w:rPr>
          <w:rFonts w:hint="eastAsia"/>
        </w:rPr>
        <w:t>20m</w:t>
      </w:r>
      <w:r>
        <w:rPr>
          <w:rFonts w:hint="eastAsia"/>
        </w:rPr>
        <w:t>水塔，稳定运行后断电停泵。</w:t>
      </w:r>
    </w:p>
    <w:p w14:paraId="3444C1C9" w14:textId="77777777" w:rsidR="0015559B" w:rsidRDefault="00000000">
      <w:pPr>
        <w:numPr>
          <w:ilvl w:val="0"/>
          <w:numId w:val="6"/>
        </w:numPr>
      </w:pPr>
      <w:r>
        <w:rPr>
          <w:rFonts w:hint="eastAsia"/>
        </w:rPr>
        <w:t>两台水泵运行输送至</w:t>
      </w:r>
      <w:r>
        <w:rPr>
          <w:rFonts w:hint="eastAsia"/>
        </w:rPr>
        <w:t>20m</w:t>
      </w:r>
      <w:r>
        <w:rPr>
          <w:rFonts w:hint="eastAsia"/>
        </w:rPr>
        <w:t>水塔，稳定运行后其中一台事故停机。</w:t>
      </w:r>
    </w:p>
    <w:p w14:paraId="4CCB0D2B" w14:textId="77777777" w:rsidR="0015559B" w:rsidRDefault="00000000">
      <w:pPr>
        <w:numPr>
          <w:ilvl w:val="0"/>
          <w:numId w:val="6"/>
        </w:numPr>
      </w:pPr>
      <w:r>
        <w:rPr>
          <w:rFonts w:hint="eastAsia"/>
        </w:rPr>
        <w:t>两台水泵运行输送至</w:t>
      </w:r>
      <w:r>
        <w:rPr>
          <w:rFonts w:hint="eastAsia"/>
        </w:rPr>
        <w:t>50m</w:t>
      </w:r>
      <w:r>
        <w:rPr>
          <w:rFonts w:hint="eastAsia"/>
        </w:rPr>
        <w:t>水塔，稳定运行后断电停泵。</w:t>
      </w:r>
    </w:p>
    <w:p w14:paraId="24C4F999" w14:textId="77777777" w:rsidR="0015559B" w:rsidRDefault="00000000">
      <w:pPr>
        <w:numPr>
          <w:ilvl w:val="0"/>
          <w:numId w:val="6"/>
        </w:numPr>
      </w:pPr>
      <w:r>
        <w:rPr>
          <w:rFonts w:hint="eastAsia"/>
        </w:rPr>
        <w:t>两台水泵运行输送至</w:t>
      </w:r>
      <w:r>
        <w:rPr>
          <w:rFonts w:hint="eastAsia"/>
        </w:rPr>
        <w:t>50m</w:t>
      </w:r>
      <w:r>
        <w:rPr>
          <w:rFonts w:hint="eastAsia"/>
        </w:rPr>
        <w:t>水塔，稳定运行后其中一台事故停机。</w:t>
      </w:r>
    </w:p>
    <w:p w14:paraId="33A8274B" w14:textId="28376DE5" w:rsidR="0015559B" w:rsidRDefault="00000000">
      <w:pPr>
        <w:ind w:firstLineChars="200" w:firstLine="480"/>
      </w:pPr>
      <w:r>
        <w:rPr>
          <w:rFonts w:hint="eastAsia"/>
        </w:rPr>
        <w:t>2</w:t>
      </w:r>
      <w:r>
        <w:rPr>
          <w:rFonts w:hint="eastAsia"/>
        </w:rPr>
        <w:t>、研究多功能水泵控制阀结构原理，</w:t>
      </w:r>
      <w:r w:rsidR="00593521" w:rsidRPr="00593521">
        <w:rPr>
          <w:rFonts w:hint="eastAsia"/>
        </w:rPr>
        <w:t>采用仿真分析或数值建模的方法，</w:t>
      </w:r>
      <w:r>
        <w:rPr>
          <w:rFonts w:hint="eastAsia"/>
        </w:rPr>
        <w:t>得到多功能水泵控制阀的动态特性曲线（逆流速度</w:t>
      </w:r>
      <w:r>
        <w:rPr>
          <w:rFonts w:hint="eastAsia"/>
        </w:rPr>
        <w:t>-</w:t>
      </w:r>
      <w:r>
        <w:rPr>
          <w:rFonts w:hint="eastAsia"/>
        </w:rPr>
        <w:t>减速度的关系曲线），然后将其作为一维瞬变流模拟的内部控制条件，研究发生事故时，输水系统水力瞬变过程。</w:t>
      </w:r>
    </w:p>
    <w:p w14:paraId="54F83160" w14:textId="77777777" w:rsidR="0015559B" w:rsidRDefault="00000000">
      <w:pPr>
        <w:ind w:firstLineChars="200" w:firstLine="480"/>
      </w:pPr>
      <w:r>
        <w:rPr>
          <w:rFonts w:hint="eastAsia"/>
        </w:rPr>
        <w:t>需提交水锤计算结果作为精度评定的数据，包括管道水头包络线、管道压力包络线、止回阀后压力变化曲线、流量变化曲线、多功能水泵控制阀动态特性曲线等。</w:t>
      </w:r>
    </w:p>
    <w:p w14:paraId="508B1481" w14:textId="77777777" w:rsidR="0015559B" w:rsidRDefault="00000000">
      <w:pPr>
        <w:pStyle w:val="1"/>
      </w:pPr>
      <w:r>
        <w:rPr>
          <w:rFonts w:hint="eastAsia"/>
        </w:rPr>
        <w:t>相关数据资料说明</w:t>
      </w:r>
    </w:p>
    <w:p w14:paraId="029E7089" w14:textId="77777777" w:rsidR="0015559B" w:rsidRDefault="00000000">
      <w:r>
        <w:rPr>
          <w:rFonts w:hint="eastAsia"/>
        </w:rPr>
        <w:t>本次提供资料包括以下两类，详见附件</w:t>
      </w:r>
      <w:r>
        <w:rPr>
          <w:rFonts w:hint="eastAsia"/>
        </w:rPr>
        <w:t>:</w:t>
      </w:r>
    </w:p>
    <w:p w14:paraId="134FD8D1" w14:textId="77777777" w:rsidR="0015559B" w:rsidRDefault="00000000">
      <w:pPr>
        <w:numPr>
          <w:ilvl w:val="0"/>
          <w:numId w:val="7"/>
        </w:numPr>
      </w:pPr>
      <w:r>
        <w:rPr>
          <w:rFonts w:hint="eastAsia"/>
        </w:rPr>
        <w:lastRenderedPageBreak/>
        <w:t>管线高程</w:t>
      </w:r>
      <w:r>
        <w:rPr>
          <w:rFonts w:hint="eastAsia"/>
        </w:rPr>
        <w:t>EXCEL</w:t>
      </w:r>
      <w:r>
        <w:rPr>
          <w:rFonts w:hint="eastAsia"/>
        </w:rPr>
        <w:t>数据</w:t>
      </w:r>
    </w:p>
    <w:p w14:paraId="793D815F" w14:textId="77777777" w:rsidR="0015559B" w:rsidRDefault="00000000">
      <w:pPr>
        <w:numPr>
          <w:ilvl w:val="0"/>
          <w:numId w:val="7"/>
        </w:numPr>
      </w:pPr>
      <w:r>
        <w:rPr>
          <w:rFonts w:hint="eastAsia"/>
        </w:rPr>
        <w:t>管线纵断面图</w:t>
      </w:r>
    </w:p>
    <w:p w14:paraId="47991A3D" w14:textId="2F7E9A3F" w:rsidR="0015559B" w:rsidRDefault="00000000">
      <w:pPr>
        <w:numPr>
          <w:ilvl w:val="0"/>
          <w:numId w:val="7"/>
        </w:numPr>
      </w:pPr>
      <w:r>
        <w:rPr>
          <w:rFonts w:hint="eastAsia"/>
        </w:rPr>
        <w:t>水泵参数及特性曲线图</w:t>
      </w:r>
    </w:p>
    <w:p w14:paraId="57907265" w14:textId="5D7B0160" w:rsidR="0015559B" w:rsidRDefault="00000000">
      <w:pPr>
        <w:numPr>
          <w:ilvl w:val="0"/>
          <w:numId w:val="7"/>
        </w:numPr>
      </w:pPr>
      <w:r>
        <w:rPr>
          <w:rFonts w:hint="eastAsia"/>
        </w:rPr>
        <w:t>多功能水泵控制阀工作原理视频</w:t>
      </w:r>
      <w:r w:rsidR="00593521">
        <w:rPr>
          <w:rFonts w:hint="eastAsia"/>
        </w:rPr>
        <w:t>；</w:t>
      </w:r>
      <w:r>
        <w:rPr>
          <w:rFonts w:hint="eastAsia"/>
        </w:rPr>
        <w:t>多功能水泵控制阀</w:t>
      </w:r>
      <w:r w:rsidR="00493433">
        <w:rPr>
          <w:rFonts w:hint="eastAsia"/>
        </w:rPr>
        <w:t>3D</w:t>
      </w:r>
      <w:r>
        <w:rPr>
          <w:rFonts w:hint="eastAsia"/>
        </w:rPr>
        <w:t>模型</w:t>
      </w:r>
      <w:r w:rsidR="00593521">
        <w:rPr>
          <w:rFonts w:hint="eastAsia"/>
        </w:rPr>
        <w:t>；</w:t>
      </w:r>
      <w:r>
        <w:rPr>
          <w:rFonts w:hint="eastAsia"/>
        </w:rPr>
        <w:t>多功能水泵控制阀工作原理、结构示意及部件材质说明</w:t>
      </w:r>
      <w:r w:rsidR="00593521">
        <w:rPr>
          <w:rFonts w:hint="eastAsia"/>
        </w:rPr>
        <w:t>。</w:t>
      </w:r>
    </w:p>
    <w:p w14:paraId="5B817D88" w14:textId="77777777" w:rsidR="0015559B" w:rsidRDefault="00000000">
      <w:pPr>
        <w:pStyle w:val="1"/>
      </w:pPr>
      <w:r>
        <w:rPr>
          <w:rFonts w:hint="eastAsia"/>
        </w:rPr>
        <w:t>结果要求</w:t>
      </w:r>
    </w:p>
    <w:p w14:paraId="11B9B961" w14:textId="77777777" w:rsidR="0015559B" w:rsidRDefault="00000000">
      <w:pPr>
        <w:numPr>
          <w:ilvl w:val="0"/>
          <w:numId w:val="8"/>
        </w:numPr>
        <w:ind w:firstLineChars="200" w:firstLine="480"/>
      </w:pPr>
      <w:r>
        <w:rPr>
          <w:rFonts w:hint="eastAsia"/>
        </w:rPr>
        <w:t>本案例提供了管线高程</w:t>
      </w:r>
      <w:r>
        <w:rPr>
          <w:rFonts w:hint="eastAsia"/>
        </w:rPr>
        <w:t>EXCEL</w:t>
      </w:r>
      <w:r>
        <w:rPr>
          <w:rFonts w:hint="eastAsia"/>
        </w:rPr>
        <w:t>数据和管线纵断面图等，可以根据需要使用。</w:t>
      </w:r>
    </w:p>
    <w:p w14:paraId="1D097217" w14:textId="77777777" w:rsidR="0015559B" w:rsidRDefault="00000000">
      <w:pPr>
        <w:numPr>
          <w:ilvl w:val="0"/>
          <w:numId w:val="8"/>
        </w:numPr>
        <w:ind w:firstLineChars="200" w:firstLine="480"/>
      </w:pPr>
      <w:r>
        <w:rPr>
          <w:rFonts w:hint="eastAsia"/>
        </w:rPr>
        <w:t>建模文件：商业软件需提供原始建模文件；自研模型至少需提供可执行程序和输入、输出文件。应确保使用上述文件可在其他设备上复现结果，供专家评审使用。</w:t>
      </w:r>
    </w:p>
    <w:p w14:paraId="0E6AAA82" w14:textId="3DC42EE9" w:rsidR="0015559B" w:rsidRDefault="00000000">
      <w:pPr>
        <w:numPr>
          <w:ilvl w:val="0"/>
          <w:numId w:val="8"/>
        </w:numPr>
        <w:ind w:firstLineChars="200" w:firstLine="480"/>
      </w:pPr>
      <w:r>
        <w:rPr>
          <w:rFonts w:hint="eastAsia"/>
        </w:rPr>
        <w:t>成果报告：应包含水力模型说明、多功能水泵控制阀特性曲线仿真</w:t>
      </w:r>
      <w:r w:rsidR="00593521">
        <w:rPr>
          <w:rFonts w:hint="eastAsia"/>
        </w:rPr>
        <w:t>过程</w:t>
      </w:r>
      <w:r>
        <w:rPr>
          <w:rFonts w:hint="eastAsia"/>
        </w:rPr>
        <w:t>说明、建模方案、率定结果、水锤模拟结果等内容。要求结果展示及分析图文并茂。（成果报告应以</w:t>
      </w:r>
      <w:r>
        <w:rPr>
          <w:rFonts w:hint="eastAsia"/>
        </w:rPr>
        <w:t xml:space="preserve"> WORD </w:t>
      </w:r>
      <w:r>
        <w:rPr>
          <w:rFonts w:hint="eastAsia"/>
        </w:rPr>
        <w:t>或</w:t>
      </w:r>
      <w:r>
        <w:rPr>
          <w:rFonts w:hint="eastAsia"/>
        </w:rPr>
        <w:t xml:space="preserve"> PDF </w:t>
      </w:r>
      <w:r>
        <w:rPr>
          <w:rFonts w:hint="eastAsia"/>
        </w:rPr>
        <w:t>文档形式提供）</w:t>
      </w:r>
    </w:p>
    <w:p w14:paraId="2D1C0203" w14:textId="01C4D0D1" w:rsidR="0015559B" w:rsidRDefault="00000000">
      <w:pPr>
        <w:numPr>
          <w:ilvl w:val="0"/>
          <w:numId w:val="8"/>
        </w:numPr>
        <w:ind w:firstLineChars="200" w:firstLine="480"/>
      </w:pPr>
      <w:r>
        <w:rPr>
          <w:rFonts w:hint="eastAsia"/>
        </w:rPr>
        <w:t>建模及成果报告的视频说明文件（要求完整展现作品思路、计算原理、建模过程、结果分析和作品创新性。播放时间不超过</w:t>
      </w:r>
      <w:r>
        <w:rPr>
          <w:rFonts w:hint="eastAsia"/>
        </w:rPr>
        <w:t>10</w:t>
      </w:r>
      <w:r>
        <w:rPr>
          <w:rFonts w:hint="eastAsia"/>
        </w:rPr>
        <w:t>分钟，需解说配音，格式可以为</w:t>
      </w:r>
      <w:r w:rsidR="00225A12">
        <w:rPr>
          <w:rFonts w:hint="eastAsia"/>
        </w:rPr>
        <w:t>：</w:t>
      </w:r>
      <w:r>
        <w:rPr>
          <w:rFonts w:hint="eastAsia"/>
        </w:rPr>
        <w:t>MPEG</w:t>
      </w:r>
      <w:r>
        <w:rPr>
          <w:rFonts w:hint="eastAsia"/>
        </w:rPr>
        <w:t>、</w:t>
      </w:r>
      <w:r>
        <w:rPr>
          <w:rFonts w:hint="eastAsia"/>
        </w:rPr>
        <w:t>AVI</w:t>
      </w:r>
      <w:r>
        <w:rPr>
          <w:rFonts w:hint="eastAsia"/>
        </w:rPr>
        <w:t>、</w:t>
      </w:r>
      <w:r>
        <w:rPr>
          <w:rFonts w:hint="eastAsia"/>
        </w:rPr>
        <w:t xml:space="preserve">MP4 </w:t>
      </w:r>
      <w:r>
        <w:rPr>
          <w:rFonts w:hint="eastAsia"/>
        </w:rPr>
        <w:t>等，文件大小不超过</w:t>
      </w:r>
      <w:r>
        <w:rPr>
          <w:rFonts w:hint="eastAsia"/>
        </w:rPr>
        <w:t>300M</w:t>
      </w:r>
      <w:r>
        <w:rPr>
          <w:rFonts w:hint="eastAsia"/>
        </w:rPr>
        <w:t>）</w:t>
      </w:r>
    </w:p>
    <w:p w14:paraId="2685FD31" w14:textId="77777777" w:rsidR="0015559B" w:rsidRDefault="0015559B"/>
    <w:sectPr w:rsidR="00155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73079" w14:textId="77777777" w:rsidR="00054B99" w:rsidRDefault="00054B99">
      <w:pPr>
        <w:spacing w:line="240" w:lineRule="auto"/>
      </w:pPr>
      <w:r>
        <w:separator/>
      </w:r>
    </w:p>
  </w:endnote>
  <w:endnote w:type="continuationSeparator" w:id="0">
    <w:p w14:paraId="02AF0EE3" w14:textId="77777777" w:rsidR="00054B99" w:rsidRDefault="00054B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5E939" w14:textId="77777777" w:rsidR="00054B99" w:rsidRDefault="00054B99">
      <w:r>
        <w:separator/>
      </w:r>
    </w:p>
  </w:footnote>
  <w:footnote w:type="continuationSeparator" w:id="0">
    <w:p w14:paraId="3CB59769" w14:textId="77777777" w:rsidR="00054B99" w:rsidRDefault="00054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BA23CC3"/>
    <w:multiLevelType w:val="multilevel"/>
    <w:tmpl w:val="9BA23CC3"/>
    <w:lvl w:ilvl="0">
      <w:start w:val="1"/>
      <w:numFmt w:val="chineseCounting"/>
      <w:pStyle w:val="1"/>
      <w:suff w:val="nothing"/>
      <w:lvlText w:val="%1、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isLgl/>
      <w:lvlText w:val="%1.%2"/>
      <w:lvlJc w:val="left"/>
      <w:pPr>
        <w:ind w:left="575" w:hanging="575"/>
      </w:pPr>
      <w:rPr>
        <w:rFonts w:hint="eastAsia"/>
      </w:rPr>
    </w:lvl>
    <w:lvl w:ilvl="2">
      <w:start w:val="1"/>
      <w:numFmt w:val="decimal"/>
      <w:pStyle w:val="3"/>
      <w:isLgl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pStyle w:val="4"/>
      <w:isLgl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 w15:restartNumberingAfterBreak="0">
    <w:nsid w:val="9C3CBBA8"/>
    <w:multiLevelType w:val="singleLevel"/>
    <w:tmpl w:val="9C3CBBA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 w15:restartNumberingAfterBreak="0">
    <w:nsid w:val="CBB95B39"/>
    <w:multiLevelType w:val="multilevel"/>
    <w:tmpl w:val="CBB95B39"/>
    <w:lvl w:ilvl="0">
      <w:start w:val="1"/>
      <w:numFmt w:val="decimal"/>
      <w:pStyle w:val="a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EA7B76B4"/>
    <w:multiLevelType w:val="multilevel"/>
    <w:tmpl w:val="EA7B76B4"/>
    <w:lvl w:ilvl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432" w:hanging="432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ind w:left="575" w:hanging="575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pStyle w:val="5"/>
      <w:isLgl/>
      <w:lvlText w:val="%1.%2.%3.%4.%5"/>
      <w:lvlJc w:val="left"/>
      <w:pPr>
        <w:ind w:left="1008" w:hanging="1008"/>
      </w:pPr>
      <w:rPr>
        <w:rFonts w:hint="eastAsia"/>
      </w:rPr>
    </w:lvl>
    <w:lvl w:ilvl="5">
      <w:start w:val="1"/>
      <w:numFmt w:val="decimal"/>
      <w:pStyle w:val="6"/>
      <w:isLgl/>
      <w:lvlText w:val="%1.%2.%3.%4.%5.%6."/>
      <w:lvlJc w:val="left"/>
      <w:pPr>
        <w:ind w:left="1151" w:hanging="1151"/>
      </w:pPr>
      <w:rPr>
        <w:rFonts w:hint="eastAsia"/>
      </w:rPr>
    </w:lvl>
    <w:lvl w:ilvl="6">
      <w:start w:val="1"/>
      <w:numFmt w:val="decimal"/>
      <w:pStyle w:val="7"/>
      <w:isLgl/>
      <w:lvlText w:val="%1.%2.%3.%4.%5.%6.%7.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pStyle w:val="9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4" w15:restartNumberingAfterBreak="0">
    <w:nsid w:val="ECA621EA"/>
    <w:multiLevelType w:val="singleLevel"/>
    <w:tmpl w:val="ECA621E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08A14F73"/>
    <w:multiLevelType w:val="multilevel"/>
    <w:tmpl w:val="08A14F73"/>
    <w:lvl w:ilvl="0">
      <w:start w:val="1"/>
      <w:numFmt w:val="decimal"/>
      <w:suff w:val="space"/>
      <w:lvlText w:val="第%1章"/>
      <w:lvlJc w:val="center"/>
      <w:pPr>
        <w:ind w:left="0" w:firstLine="284"/>
      </w:pPr>
      <w:rPr>
        <w:rFonts w:ascii="Times New Roman" w:eastAsia="黑体" w:hAnsi="Times New Roman" w:hint="default"/>
        <w:b/>
        <w:i w:val="0"/>
        <w:sz w:val="36"/>
      </w:rPr>
    </w:lvl>
    <w:lvl w:ilvl="1">
      <w:start w:val="1"/>
      <w:numFmt w:val="decimal"/>
      <w:suff w:val="space"/>
      <w:lvlText w:val="%1.%2"/>
      <w:lvlJc w:val="center"/>
      <w:pPr>
        <w:ind w:left="2269" w:firstLine="0"/>
      </w:pPr>
      <w:rPr>
        <w:rFonts w:ascii="Times New Roman" w:eastAsia="黑体" w:hAnsi="Times New Roman" w:hint="default"/>
        <w:b/>
        <w:i w:val="0"/>
        <w:sz w:val="32"/>
      </w:rPr>
    </w:lvl>
    <w:lvl w:ilvl="2">
      <w:start w:val="1"/>
      <w:numFmt w:val="decimal"/>
      <w:pStyle w:val="30"/>
      <w:suff w:val="space"/>
      <w:lvlText w:val="%1.%2.%3"/>
      <w:lvlJc w:val="left"/>
      <w:pPr>
        <w:ind w:left="6520" w:firstLine="0"/>
      </w:pPr>
      <w:rPr>
        <w:rFonts w:ascii="Times New Roman" w:eastAsia="黑体" w:hAnsi="Times New Roman" w:hint="default"/>
        <w:b/>
        <w:i w:val="0"/>
        <w:sz w:val="30"/>
      </w:rPr>
    </w:lvl>
    <w:lvl w:ilvl="3">
      <w:start w:val="1"/>
      <w:numFmt w:val="decimal"/>
      <w:suff w:val="space"/>
      <w:lvlText w:val="%1.%2.%3.%4"/>
      <w:lvlJc w:val="left"/>
      <w:pPr>
        <w:ind w:left="6548" w:hanging="28"/>
      </w:pPr>
      <w:rPr>
        <w:rFonts w:ascii="Times New Roman" w:eastAsia="黑体" w:hAnsi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0D71F863"/>
    <w:multiLevelType w:val="singleLevel"/>
    <w:tmpl w:val="0D71F863"/>
    <w:lvl w:ilvl="0">
      <w:start w:val="1"/>
      <w:numFmt w:val="decimal"/>
      <w:suff w:val="nothing"/>
      <w:lvlText w:val="（%1）"/>
      <w:lvlJc w:val="left"/>
      <w:pPr>
        <w:ind w:left="0" w:firstLine="403"/>
      </w:pPr>
      <w:rPr>
        <w:rFonts w:hint="default"/>
      </w:rPr>
    </w:lvl>
  </w:abstractNum>
  <w:abstractNum w:abstractNumId="7" w15:restartNumberingAfterBreak="0">
    <w:nsid w:val="2CD7F7DA"/>
    <w:multiLevelType w:val="multilevel"/>
    <w:tmpl w:val="2CD7F7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20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171262145">
    <w:abstractNumId w:val="0"/>
  </w:num>
  <w:num w:numId="2" w16cid:durableId="658460650">
    <w:abstractNumId w:val="3"/>
  </w:num>
  <w:num w:numId="3" w16cid:durableId="34628036">
    <w:abstractNumId w:val="2"/>
  </w:num>
  <w:num w:numId="4" w16cid:durableId="1829780650">
    <w:abstractNumId w:val="5"/>
  </w:num>
  <w:num w:numId="5" w16cid:durableId="1184367941">
    <w:abstractNumId w:val="7"/>
  </w:num>
  <w:num w:numId="6" w16cid:durableId="1284071771">
    <w:abstractNumId w:val="6"/>
  </w:num>
  <w:num w:numId="7" w16cid:durableId="1303651981">
    <w:abstractNumId w:val="1"/>
  </w:num>
  <w:num w:numId="8" w16cid:durableId="1377388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jJlYzRmYWU2ZDAzMTUyM2Y3MDFiOWY5MTlmN2UzM2QifQ=="/>
  </w:docVars>
  <w:rsids>
    <w:rsidRoot w:val="0015559B"/>
    <w:rsid w:val="00035AD4"/>
    <w:rsid w:val="00054B99"/>
    <w:rsid w:val="0015559B"/>
    <w:rsid w:val="00225A12"/>
    <w:rsid w:val="002D0FA5"/>
    <w:rsid w:val="003D3DD7"/>
    <w:rsid w:val="00493433"/>
    <w:rsid w:val="005001DC"/>
    <w:rsid w:val="00593521"/>
    <w:rsid w:val="006B3A76"/>
    <w:rsid w:val="0089540A"/>
    <w:rsid w:val="00C705B5"/>
    <w:rsid w:val="00C84E02"/>
    <w:rsid w:val="00D11247"/>
    <w:rsid w:val="00D64205"/>
    <w:rsid w:val="00D75ED2"/>
    <w:rsid w:val="00D93974"/>
    <w:rsid w:val="00E3053B"/>
    <w:rsid w:val="011E680B"/>
    <w:rsid w:val="01285818"/>
    <w:rsid w:val="01540E45"/>
    <w:rsid w:val="01681A2B"/>
    <w:rsid w:val="01A16879"/>
    <w:rsid w:val="01B46773"/>
    <w:rsid w:val="01C62387"/>
    <w:rsid w:val="01E34533"/>
    <w:rsid w:val="01E374F6"/>
    <w:rsid w:val="01FA6390"/>
    <w:rsid w:val="022C5CA8"/>
    <w:rsid w:val="02522498"/>
    <w:rsid w:val="028A43C8"/>
    <w:rsid w:val="02935F55"/>
    <w:rsid w:val="02C07C14"/>
    <w:rsid w:val="02C72B4E"/>
    <w:rsid w:val="02D54779"/>
    <w:rsid w:val="02F216FC"/>
    <w:rsid w:val="03005A57"/>
    <w:rsid w:val="030B3C8C"/>
    <w:rsid w:val="035D417A"/>
    <w:rsid w:val="03655DEA"/>
    <w:rsid w:val="037A6773"/>
    <w:rsid w:val="037C720F"/>
    <w:rsid w:val="03895B20"/>
    <w:rsid w:val="03A50628"/>
    <w:rsid w:val="03B30835"/>
    <w:rsid w:val="03B421F8"/>
    <w:rsid w:val="03C04EBE"/>
    <w:rsid w:val="03F13ECF"/>
    <w:rsid w:val="03F67F0A"/>
    <w:rsid w:val="03FF62A4"/>
    <w:rsid w:val="040C7CA3"/>
    <w:rsid w:val="044516F7"/>
    <w:rsid w:val="045445A9"/>
    <w:rsid w:val="046C48D8"/>
    <w:rsid w:val="048969C7"/>
    <w:rsid w:val="04B70D6A"/>
    <w:rsid w:val="04C113CD"/>
    <w:rsid w:val="04D33824"/>
    <w:rsid w:val="04D84BA6"/>
    <w:rsid w:val="04F03135"/>
    <w:rsid w:val="053F32EA"/>
    <w:rsid w:val="055D7351"/>
    <w:rsid w:val="059924E3"/>
    <w:rsid w:val="05AE03F4"/>
    <w:rsid w:val="05C47AAD"/>
    <w:rsid w:val="05C96F74"/>
    <w:rsid w:val="05E012B3"/>
    <w:rsid w:val="05E305F9"/>
    <w:rsid w:val="060B63CF"/>
    <w:rsid w:val="063A0976"/>
    <w:rsid w:val="06475B39"/>
    <w:rsid w:val="064E47C6"/>
    <w:rsid w:val="065D4575"/>
    <w:rsid w:val="067A6D95"/>
    <w:rsid w:val="06837FE9"/>
    <w:rsid w:val="06995915"/>
    <w:rsid w:val="06AD3979"/>
    <w:rsid w:val="07036880"/>
    <w:rsid w:val="070E2AFA"/>
    <w:rsid w:val="071A659C"/>
    <w:rsid w:val="071D4945"/>
    <w:rsid w:val="072601D6"/>
    <w:rsid w:val="074A041A"/>
    <w:rsid w:val="079F3753"/>
    <w:rsid w:val="07A1306D"/>
    <w:rsid w:val="07B93E44"/>
    <w:rsid w:val="07BD2F6E"/>
    <w:rsid w:val="07EC765C"/>
    <w:rsid w:val="081E0F64"/>
    <w:rsid w:val="08256D6C"/>
    <w:rsid w:val="0836311A"/>
    <w:rsid w:val="083F6CFF"/>
    <w:rsid w:val="08487D36"/>
    <w:rsid w:val="087A19F6"/>
    <w:rsid w:val="0885775A"/>
    <w:rsid w:val="08B110F3"/>
    <w:rsid w:val="08B53272"/>
    <w:rsid w:val="08C83B1E"/>
    <w:rsid w:val="08DA1A6E"/>
    <w:rsid w:val="08F62CD6"/>
    <w:rsid w:val="092846AD"/>
    <w:rsid w:val="094D244E"/>
    <w:rsid w:val="095E33B6"/>
    <w:rsid w:val="09640E51"/>
    <w:rsid w:val="097B68FA"/>
    <w:rsid w:val="09A35233"/>
    <w:rsid w:val="0A171671"/>
    <w:rsid w:val="0A3234AC"/>
    <w:rsid w:val="0A54087A"/>
    <w:rsid w:val="0A6174A3"/>
    <w:rsid w:val="0A8B3085"/>
    <w:rsid w:val="0AB90F0F"/>
    <w:rsid w:val="0ABC6AC6"/>
    <w:rsid w:val="0ADC264E"/>
    <w:rsid w:val="0AEC0EBA"/>
    <w:rsid w:val="0B23467A"/>
    <w:rsid w:val="0B3B54D9"/>
    <w:rsid w:val="0B3D7C06"/>
    <w:rsid w:val="0B5506EB"/>
    <w:rsid w:val="0B56438A"/>
    <w:rsid w:val="0B5B2331"/>
    <w:rsid w:val="0B6121D2"/>
    <w:rsid w:val="0B740AA4"/>
    <w:rsid w:val="0B755F08"/>
    <w:rsid w:val="0B7D2EB1"/>
    <w:rsid w:val="0B901D30"/>
    <w:rsid w:val="0B9C12A2"/>
    <w:rsid w:val="0BDE23F2"/>
    <w:rsid w:val="0BDF1398"/>
    <w:rsid w:val="0BE20B19"/>
    <w:rsid w:val="0BE61DC0"/>
    <w:rsid w:val="0BF67660"/>
    <w:rsid w:val="0C18692D"/>
    <w:rsid w:val="0C3E0055"/>
    <w:rsid w:val="0C400913"/>
    <w:rsid w:val="0C754BDE"/>
    <w:rsid w:val="0C790A16"/>
    <w:rsid w:val="0CA2583C"/>
    <w:rsid w:val="0CB57A8C"/>
    <w:rsid w:val="0CB63A18"/>
    <w:rsid w:val="0CC00104"/>
    <w:rsid w:val="0CD314F9"/>
    <w:rsid w:val="0CE13E31"/>
    <w:rsid w:val="0CF408A5"/>
    <w:rsid w:val="0D031411"/>
    <w:rsid w:val="0D172FF8"/>
    <w:rsid w:val="0D202CE0"/>
    <w:rsid w:val="0D2A56B6"/>
    <w:rsid w:val="0D765866"/>
    <w:rsid w:val="0D765C0A"/>
    <w:rsid w:val="0D804A96"/>
    <w:rsid w:val="0DA723AF"/>
    <w:rsid w:val="0DB440C5"/>
    <w:rsid w:val="0DB50B2F"/>
    <w:rsid w:val="0DCD4494"/>
    <w:rsid w:val="0DD32688"/>
    <w:rsid w:val="0DDE44DA"/>
    <w:rsid w:val="0DDF4DFE"/>
    <w:rsid w:val="0E297A9E"/>
    <w:rsid w:val="0E582C0E"/>
    <w:rsid w:val="0E603086"/>
    <w:rsid w:val="0E9C19BC"/>
    <w:rsid w:val="0EA03FE5"/>
    <w:rsid w:val="0EA97FD3"/>
    <w:rsid w:val="0EBF3CE3"/>
    <w:rsid w:val="0ED0366D"/>
    <w:rsid w:val="0EEB7F45"/>
    <w:rsid w:val="0F360BA2"/>
    <w:rsid w:val="0F405924"/>
    <w:rsid w:val="0F5478EC"/>
    <w:rsid w:val="0F5C3E64"/>
    <w:rsid w:val="0F7B320B"/>
    <w:rsid w:val="0F983CA9"/>
    <w:rsid w:val="0FA6732E"/>
    <w:rsid w:val="0FA7367E"/>
    <w:rsid w:val="0FB452C4"/>
    <w:rsid w:val="0FD94A86"/>
    <w:rsid w:val="101633E4"/>
    <w:rsid w:val="10387043"/>
    <w:rsid w:val="104F6158"/>
    <w:rsid w:val="106C2078"/>
    <w:rsid w:val="108B4AB0"/>
    <w:rsid w:val="10973F7E"/>
    <w:rsid w:val="10981D1E"/>
    <w:rsid w:val="109918B7"/>
    <w:rsid w:val="109A4BAF"/>
    <w:rsid w:val="10CB39AB"/>
    <w:rsid w:val="10D9368C"/>
    <w:rsid w:val="10DE02B6"/>
    <w:rsid w:val="10F44233"/>
    <w:rsid w:val="11001234"/>
    <w:rsid w:val="113900C0"/>
    <w:rsid w:val="114A2F56"/>
    <w:rsid w:val="118174FE"/>
    <w:rsid w:val="11A03CD8"/>
    <w:rsid w:val="11B742E3"/>
    <w:rsid w:val="11CF6595"/>
    <w:rsid w:val="11D1786F"/>
    <w:rsid w:val="11D70576"/>
    <w:rsid w:val="11FE1714"/>
    <w:rsid w:val="12350313"/>
    <w:rsid w:val="125F29BD"/>
    <w:rsid w:val="12705551"/>
    <w:rsid w:val="12A472D7"/>
    <w:rsid w:val="12B551E3"/>
    <w:rsid w:val="12C108D2"/>
    <w:rsid w:val="12DE31FD"/>
    <w:rsid w:val="12FD622F"/>
    <w:rsid w:val="13341DF8"/>
    <w:rsid w:val="136E60E8"/>
    <w:rsid w:val="13876010"/>
    <w:rsid w:val="13960100"/>
    <w:rsid w:val="13C40C8F"/>
    <w:rsid w:val="14006F53"/>
    <w:rsid w:val="14191437"/>
    <w:rsid w:val="142C636E"/>
    <w:rsid w:val="14426CE9"/>
    <w:rsid w:val="14596F4B"/>
    <w:rsid w:val="14C32750"/>
    <w:rsid w:val="14C32C31"/>
    <w:rsid w:val="14F218FC"/>
    <w:rsid w:val="15207E98"/>
    <w:rsid w:val="15634011"/>
    <w:rsid w:val="1581152D"/>
    <w:rsid w:val="15833511"/>
    <w:rsid w:val="15844348"/>
    <w:rsid w:val="15AF6EBC"/>
    <w:rsid w:val="15B9522B"/>
    <w:rsid w:val="15E83F8E"/>
    <w:rsid w:val="15F10ABA"/>
    <w:rsid w:val="162D630D"/>
    <w:rsid w:val="16550C86"/>
    <w:rsid w:val="167B3694"/>
    <w:rsid w:val="16851C86"/>
    <w:rsid w:val="16AD6260"/>
    <w:rsid w:val="16D64F87"/>
    <w:rsid w:val="16D86648"/>
    <w:rsid w:val="17224EAD"/>
    <w:rsid w:val="172B5B7F"/>
    <w:rsid w:val="1732567D"/>
    <w:rsid w:val="173B5BF0"/>
    <w:rsid w:val="175D5335"/>
    <w:rsid w:val="176D74C8"/>
    <w:rsid w:val="181237B0"/>
    <w:rsid w:val="18294E05"/>
    <w:rsid w:val="183B520D"/>
    <w:rsid w:val="1858552A"/>
    <w:rsid w:val="18757AEE"/>
    <w:rsid w:val="187B21EC"/>
    <w:rsid w:val="18882AD5"/>
    <w:rsid w:val="18AB5234"/>
    <w:rsid w:val="18AD1476"/>
    <w:rsid w:val="18BB414E"/>
    <w:rsid w:val="18C9445C"/>
    <w:rsid w:val="18CD4F9B"/>
    <w:rsid w:val="18DC39CB"/>
    <w:rsid w:val="18E63C50"/>
    <w:rsid w:val="18E74707"/>
    <w:rsid w:val="18EA0BB3"/>
    <w:rsid w:val="19072E75"/>
    <w:rsid w:val="194924A1"/>
    <w:rsid w:val="19672631"/>
    <w:rsid w:val="197906AF"/>
    <w:rsid w:val="199939CD"/>
    <w:rsid w:val="199E7615"/>
    <w:rsid w:val="19A82C38"/>
    <w:rsid w:val="19B05279"/>
    <w:rsid w:val="19B479F3"/>
    <w:rsid w:val="19ED7A56"/>
    <w:rsid w:val="1A0933D9"/>
    <w:rsid w:val="1A093F5B"/>
    <w:rsid w:val="1A145E73"/>
    <w:rsid w:val="1A204254"/>
    <w:rsid w:val="1A2857E7"/>
    <w:rsid w:val="1A372883"/>
    <w:rsid w:val="1A4F0EA2"/>
    <w:rsid w:val="1A7B6B9D"/>
    <w:rsid w:val="1A7C253C"/>
    <w:rsid w:val="1A99159F"/>
    <w:rsid w:val="1AD7600D"/>
    <w:rsid w:val="1B1F4211"/>
    <w:rsid w:val="1B3A79D5"/>
    <w:rsid w:val="1B936103"/>
    <w:rsid w:val="1B9664DA"/>
    <w:rsid w:val="1BA57D20"/>
    <w:rsid w:val="1BAA5EA1"/>
    <w:rsid w:val="1BBD2866"/>
    <w:rsid w:val="1BC400B1"/>
    <w:rsid w:val="1BC82E20"/>
    <w:rsid w:val="1BC97CE4"/>
    <w:rsid w:val="1BE57E36"/>
    <w:rsid w:val="1BED17B1"/>
    <w:rsid w:val="1C065C9C"/>
    <w:rsid w:val="1C1035C9"/>
    <w:rsid w:val="1C4011E6"/>
    <w:rsid w:val="1C7D06B2"/>
    <w:rsid w:val="1CA96C9F"/>
    <w:rsid w:val="1CB6119F"/>
    <w:rsid w:val="1CD45B8D"/>
    <w:rsid w:val="1D017037"/>
    <w:rsid w:val="1D273A98"/>
    <w:rsid w:val="1D2D1973"/>
    <w:rsid w:val="1D413180"/>
    <w:rsid w:val="1D442BA6"/>
    <w:rsid w:val="1D833B90"/>
    <w:rsid w:val="1D9F3672"/>
    <w:rsid w:val="1DAB70EE"/>
    <w:rsid w:val="1DB918CB"/>
    <w:rsid w:val="1DBD1493"/>
    <w:rsid w:val="1DC576AF"/>
    <w:rsid w:val="1DE02BDF"/>
    <w:rsid w:val="1E0F4FBC"/>
    <w:rsid w:val="1E21051B"/>
    <w:rsid w:val="1E276C97"/>
    <w:rsid w:val="1E454CA0"/>
    <w:rsid w:val="1EC00BB5"/>
    <w:rsid w:val="1EFD52D1"/>
    <w:rsid w:val="1F027736"/>
    <w:rsid w:val="1F062CAB"/>
    <w:rsid w:val="1F7652AC"/>
    <w:rsid w:val="1FBA6F24"/>
    <w:rsid w:val="1FCE1969"/>
    <w:rsid w:val="1FDB69DC"/>
    <w:rsid w:val="1FE40369"/>
    <w:rsid w:val="1FE53641"/>
    <w:rsid w:val="1FE54CC6"/>
    <w:rsid w:val="20007B2B"/>
    <w:rsid w:val="200D792D"/>
    <w:rsid w:val="200E265F"/>
    <w:rsid w:val="202F278A"/>
    <w:rsid w:val="206A27F1"/>
    <w:rsid w:val="2077269B"/>
    <w:rsid w:val="209B00F4"/>
    <w:rsid w:val="20C63986"/>
    <w:rsid w:val="20CF77F8"/>
    <w:rsid w:val="20D248D8"/>
    <w:rsid w:val="20F23091"/>
    <w:rsid w:val="210F3F18"/>
    <w:rsid w:val="21163E2C"/>
    <w:rsid w:val="212B3379"/>
    <w:rsid w:val="21801F80"/>
    <w:rsid w:val="219439F4"/>
    <w:rsid w:val="21C5052E"/>
    <w:rsid w:val="22080953"/>
    <w:rsid w:val="220B170D"/>
    <w:rsid w:val="2244308D"/>
    <w:rsid w:val="225456BC"/>
    <w:rsid w:val="226471A4"/>
    <w:rsid w:val="228D6D92"/>
    <w:rsid w:val="2295489C"/>
    <w:rsid w:val="229F5BEF"/>
    <w:rsid w:val="22B52816"/>
    <w:rsid w:val="22C618D3"/>
    <w:rsid w:val="22E0089A"/>
    <w:rsid w:val="22F751DC"/>
    <w:rsid w:val="233E19FD"/>
    <w:rsid w:val="235B0A09"/>
    <w:rsid w:val="23605862"/>
    <w:rsid w:val="23762544"/>
    <w:rsid w:val="23C64FBB"/>
    <w:rsid w:val="23FE3903"/>
    <w:rsid w:val="240C40F1"/>
    <w:rsid w:val="243A0E55"/>
    <w:rsid w:val="243E3D3C"/>
    <w:rsid w:val="245824BB"/>
    <w:rsid w:val="24B925C4"/>
    <w:rsid w:val="24BE3E8E"/>
    <w:rsid w:val="24C95DFD"/>
    <w:rsid w:val="24CF10A4"/>
    <w:rsid w:val="24D47F9B"/>
    <w:rsid w:val="253357DF"/>
    <w:rsid w:val="25425B28"/>
    <w:rsid w:val="2575593C"/>
    <w:rsid w:val="25B30F86"/>
    <w:rsid w:val="25B3547C"/>
    <w:rsid w:val="25BD07D4"/>
    <w:rsid w:val="25CE284D"/>
    <w:rsid w:val="25E445C4"/>
    <w:rsid w:val="25EE39A1"/>
    <w:rsid w:val="25FF1566"/>
    <w:rsid w:val="26103400"/>
    <w:rsid w:val="26230F57"/>
    <w:rsid w:val="265359DC"/>
    <w:rsid w:val="26607DBB"/>
    <w:rsid w:val="26984485"/>
    <w:rsid w:val="26B8175C"/>
    <w:rsid w:val="26BA64EE"/>
    <w:rsid w:val="26C32109"/>
    <w:rsid w:val="26C65415"/>
    <w:rsid w:val="26CD39E1"/>
    <w:rsid w:val="26F606C4"/>
    <w:rsid w:val="26FA17F0"/>
    <w:rsid w:val="2708572D"/>
    <w:rsid w:val="271816BA"/>
    <w:rsid w:val="273568A2"/>
    <w:rsid w:val="275D04E0"/>
    <w:rsid w:val="27655EDA"/>
    <w:rsid w:val="27680D86"/>
    <w:rsid w:val="276F7EE3"/>
    <w:rsid w:val="27723ED3"/>
    <w:rsid w:val="27760CC4"/>
    <w:rsid w:val="27845F80"/>
    <w:rsid w:val="2795304D"/>
    <w:rsid w:val="27A2006D"/>
    <w:rsid w:val="27A2371F"/>
    <w:rsid w:val="27A80341"/>
    <w:rsid w:val="27AA58C6"/>
    <w:rsid w:val="27B836CF"/>
    <w:rsid w:val="27CE6295"/>
    <w:rsid w:val="27FB3658"/>
    <w:rsid w:val="27FE55BF"/>
    <w:rsid w:val="28184221"/>
    <w:rsid w:val="28233EE3"/>
    <w:rsid w:val="28250674"/>
    <w:rsid w:val="282A374E"/>
    <w:rsid w:val="282C487A"/>
    <w:rsid w:val="283234D2"/>
    <w:rsid w:val="283933D7"/>
    <w:rsid w:val="28646CD1"/>
    <w:rsid w:val="28AB5E41"/>
    <w:rsid w:val="28BC6815"/>
    <w:rsid w:val="28D4759D"/>
    <w:rsid w:val="28DD6DDB"/>
    <w:rsid w:val="28FA43F5"/>
    <w:rsid w:val="290731DA"/>
    <w:rsid w:val="29535E62"/>
    <w:rsid w:val="297563DE"/>
    <w:rsid w:val="29832124"/>
    <w:rsid w:val="298B37C7"/>
    <w:rsid w:val="29C42722"/>
    <w:rsid w:val="2A23700D"/>
    <w:rsid w:val="2A2B18F2"/>
    <w:rsid w:val="2A4D206D"/>
    <w:rsid w:val="2A551F34"/>
    <w:rsid w:val="2A5628EF"/>
    <w:rsid w:val="2A5838E4"/>
    <w:rsid w:val="2A69272A"/>
    <w:rsid w:val="2A887DD9"/>
    <w:rsid w:val="2A922698"/>
    <w:rsid w:val="2ACC43C8"/>
    <w:rsid w:val="2AE566A7"/>
    <w:rsid w:val="2AFE37C2"/>
    <w:rsid w:val="2B0A0E89"/>
    <w:rsid w:val="2B137009"/>
    <w:rsid w:val="2B1F24C7"/>
    <w:rsid w:val="2B4148B6"/>
    <w:rsid w:val="2B41564A"/>
    <w:rsid w:val="2B5350C0"/>
    <w:rsid w:val="2B613712"/>
    <w:rsid w:val="2B820D4A"/>
    <w:rsid w:val="2B913C1C"/>
    <w:rsid w:val="2BB247F4"/>
    <w:rsid w:val="2BC20957"/>
    <w:rsid w:val="2BE30261"/>
    <w:rsid w:val="2C6D5F94"/>
    <w:rsid w:val="2C7A5C31"/>
    <w:rsid w:val="2C8266A2"/>
    <w:rsid w:val="2C982118"/>
    <w:rsid w:val="2CAD1AA3"/>
    <w:rsid w:val="2CC777C8"/>
    <w:rsid w:val="2CE06D90"/>
    <w:rsid w:val="2CE07FB5"/>
    <w:rsid w:val="2CEF7820"/>
    <w:rsid w:val="2D3B6D66"/>
    <w:rsid w:val="2D3E69D7"/>
    <w:rsid w:val="2D711BEB"/>
    <w:rsid w:val="2D874D87"/>
    <w:rsid w:val="2D8D306A"/>
    <w:rsid w:val="2DC303EE"/>
    <w:rsid w:val="2DFB1862"/>
    <w:rsid w:val="2E0843E5"/>
    <w:rsid w:val="2E3336F0"/>
    <w:rsid w:val="2E394A3C"/>
    <w:rsid w:val="2E5942BC"/>
    <w:rsid w:val="2E6D38FD"/>
    <w:rsid w:val="2E743721"/>
    <w:rsid w:val="2E842477"/>
    <w:rsid w:val="2ED0660C"/>
    <w:rsid w:val="2EE47C15"/>
    <w:rsid w:val="2EE84FC4"/>
    <w:rsid w:val="2F10522B"/>
    <w:rsid w:val="2F642FAE"/>
    <w:rsid w:val="2FB8048D"/>
    <w:rsid w:val="2FBE480E"/>
    <w:rsid w:val="2FC36147"/>
    <w:rsid w:val="2FD21232"/>
    <w:rsid w:val="2FD77B55"/>
    <w:rsid w:val="2FF70806"/>
    <w:rsid w:val="2FF80E15"/>
    <w:rsid w:val="2FF85F35"/>
    <w:rsid w:val="2FFF28B6"/>
    <w:rsid w:val="30045D5C"/>
    <w:rsid w:val="30090C89"/>
    <w:rsid w:val="300A6D03"/>
    <w:rsid w:val="30600597"/>
    <w:rsid w:val="30621321"/>
    <w:rsid w:val="307547A8"/>
    <w:rsid w:val="307816E9"/>
    <w:rsid w:val="308457CE"/>
    <w:rsid w:val="30A14C39"/>
    <w:rsid w:val="30A65FC3"/>
    <w:rsid w:val="30B31668"/>
    <w:rsid w:val="30C25950"/>
    <w:rsid w:val="30DA4669"/>
    <w:rsid w:val="30E66AE2"/>
    <w:rsid w:val="31000462"/>
    <w:rsid w:val="31145144"/>
    <w:rsid w:val="3119409A"/>
    <w:rsid w:val="315D3F2F"/>
    <w:rsid w:val="315F792B"/>
    <w:rsid w:val="31677462"/>
    <w:rsid w:val="318A6E1D"/>
    <w:rsid w:val="318C7F11"/>
    <w:rsid w:val="320E427C"/>
    <w:rsid w:val="32142AF3"/>
    <w:rsid w:val="32193E1F"/>
    <w:rsid w:val="32205284"/>
    <w:rsid w:val="324717F0"/>
    <w:rsid w:val="32507DBD"/>
    <w:rsid w:val="32683158"/>
    <w:rsid w:val="327C19C4"/>
    <w:rsid w:val="328826B1"/>
    <w:rsid w:val="328C0A1C"/>
    <w:rsid w:val="329F4483"/>
    <w:rsid w:val="329F54A7"/>
    <w:rsid w:val="32BC3665"/>
    <w:rsid w:val="32BF002F"/>
    <w:rsid w:val="32C477DC"/>
    <w:rsid w:val="32E2047B"/>
    <w:rsid w:val="33004208"/>
    <w:rsid w:val="33194C1E"/>
    <w:rsid w:val="334544F3"/>
    <w:rsid w:val="335401CB"/>
    <w:rsid w:val="3360445C"/>
    <w:rsid w:val="33641229"/>
    <w:rsid w:val="336C7833"/>
    <w:rsid w:val="33706F82"/>
    <w:rsid w:val="33A97EAF"/>
    <w:rsid w:val="33D31514"/>
    <w:rsid w:val="33D71052"/>
    <w:rsid w:val="34291F23"/>
    <w:rsid w:val="344E5D29"/>
    <w:rsid w:val="348A2DBD"/>
    <w:rsid w:val="34974FD0"/>
    <w:rsid w:val="34A37031"/>
    <w:rsid w:val="34B469AD"/>
    <w:rsid w:val="34D47323"/>
    <w:rsid w:val="34D83195"/>
    <w:rsid w:val="34DB0E9D"/>
    <w:rsid w:val="34F46A6D"/>
    <w:rsid w:val="34F50B93"/>
    <w:rsid w:val="34F76B17"/>
    <w:rsid w:val="351160A9"/>
    <w:rsid w:val="35273883"/>
    <w:rsid w:val="352B0FF3"/>
    <w:rsid w:val="35424BEE"/>
    <w:rsid w:val="3599255D"/>
    <w:rsid w:val="35BB085D"/>
    <w:rsid w:val="35C82D89"/>
    <w:rsid w:val="35E41C21"/>
    <w:rsid w:val="36124244"/>
    <w:rsid w:val="366C044B"/>
    <w:rsid w:val="36774254"/>
    <w:rsid w:val="367D7AD0"/>
    <w:rsid w:val="36871B53"/>
    <w:rsid w:val="36994144"/>
    <w:rsid w:val="369A75EF"/>
    <w:rsid w:val="36B56EA7"/>
    <w:rsid w:val="36B64491"/>
    <w:rsid w:val="36DF24FF"/>
    <w:rsid w:val="37134CC7"/>
    <w:rsid w:val="37186662"/>
    <w:rsid w:val="3721576A"/>
    <w:rsid w:val="37300F0C"/>
    <w:rsid w:val="3743698E"/>
    <w:rsid w:val="375B4D5A"/>
    <w:rsid w:val="37644AAD"/>
    <w:rsid w:val="376C4046"/>
    <w:rsid w:val="377C05A5"/>
    <w:rsid w:val="37962444"/>
    <w:rsid w:val="37AA7A5A"/>
    <w:rsid w:val="37BD1A7F"/>
    <w:rsid w:val="37BF4D77"/>
    <w:rsid w:val="37C55B93"/>
    <w:rsid w:val="37EA6208"/>
    <w:rsid w:val="37F142F5"/>
    <w:rsid w:val="37F6122E"/>
    <w:rsid w:val="386E5359"/>
    <w:rsid w:val="38790F4B"/>
    <w:rsid w:val="387C42F2"/>
    <w:rsid w:val="388A72FA"/>
    <w:rsid w:val="38B74B34"/>
    <w:rsid w:val="38CE354E"/>
    <w:rsid w:val="38D60279"/>
    <w:rsid w:val="38F3693C"/>
    <w:rsid w:val="39187CF6"/>
    <w:rsid w:val="391A34DD"/>
    <w:rsid w:val="39336168"/>
    <w:rsid w:val="39366EAC"/>
    <w:rsid w:val="39472877"/>
    <w:rsid w:val="394F654F"/>
    <w:rsid w:val="39837B1F"/>
    <w:rsid w:val="39990531"/>
    <w:rsid w:val="39B55BF2"/>
    <w:rsid w:val="39E83098"/>
    <w:rsid w:val="39FB5796"/>
    <w:rsid w:val="3A1B6A4E"/>
    <w:rsid w:val="3A234969"/>
    <w:rsid w:val="3AC24284"/>
    <w:rsid w:val="3AD33AB3"/>
    <w:rsid w:val="3B145FD2"/>
    <w:rsid w:val="3B2D3536"/>
    <w:rsid w:val="3B4F3C38"/>
    <w:rsid w:val="3B9915C6"/>
    <w:rsid w:val="3BB30CCC"/>
    <w:rsid w:val="3BBA0943"/>
    <w:rsid w:val="3BED35B4"/>
    <w:rsid w:val="3C0434A3"/>
    <w:rsid w:val="3C0E320A"/>
    <w:rsid w:val="3C4C4B27"/>
    <w:rsid w:val="3C5F405B"/>
    <w:rsid w:val="3C686A41"/>
    <w:rsid w:val="3C9357CF"/>
    <w:rsid w:val="3C964F89"/>
    <w:rsid w:val="3C9B0A1F"/>
    <w:rsid w:val="3CA6643C"/>
    <w:rsid w:val="3CA81689"/>
    <w:rsid w:val="3CB53331"/>
    <w:rsid w:val="3CB917AF"/>
    <w:rsid w:val="3CC271EA"/>
    <w:rsid w:val="3CC84251"/>
    <w:rsid w:val="3CEA4F51"/>
    <w:rsid w:val="3D1D5A54"/>
    <w:rsid w:val="3D212EDB"/>
    <w:rsid w:val="3D4335A0"/>
    <w:rsid w:val="3D831FA0"/>
    <w:rsid w:val="3DD57E81"/>
    <w:rsid w:val="3DE32814"/>
    <w:rsid w:val="3E2F6B99"/>
    <w:rsid w:val="3E540382"/>
    <w:rsid w:val="3E677990"/>
    <w:rsid w:val="3E6D498B"/>
    <w:rsid w:val="3E9F1CB6"/>
    <w:rsid w:val="3EB12AE7"/>
    <w:rsid w:val="3EB61631"/>
    <w:rsid w:val="3EE8492E"/>
    <w:rsid w:val="3EEB47DD"/>
    <w:rsid w:val="3F075CC4"/>
    <w:rsid w:val="3F172E59"/>
    <w:rsid w:val="3F7B3236"/>
    <w:rsid w:val="3F8A23BA"/>
    <w:rsid w:val="3FBA19D1"/>
    <w:rsid w:val="3FC955C1"/>
    <w:rsid w:val="3FCE09E6"/>
    <w:rsid w:val="3FF102E8"/>
    <w:rsid w:val="401A1A41"/>
    <w:rsid w:val="402469A1"/>
    <w:rsid w:val="404514A0"/>
    <w:rsid w:val="40481FEA"/>
    <w:rsid w:val="40500053"/>
    <w:rsid w:val="4055341D"/>
    <w:rsid w:val="40A37559"/>
    <w:rsid w:val="40BA01D2"/>
    <w:rsid w:val="40E224EE"/>
    <w:rsid w:val="41251E19"/>
    <w:rsid w:val="413524B1"/>
    <w:rsid w:val="414256E9"/>
    <w:rsid w:val="41547F5A"/>
    <w:rsid w:val="416B538A"/>
    <w:rsid w:val="416D0DC3"/>
    <w:rsid w:val="41937D7D"/>
    <w:rsid w:val="41967C37"/>
    <w:rsid w:val="419D3A7B"/>
    <w:rsid w:val="41C247B5"/>
    <w:rsid w:val="41FB0B50"/>
    <w:rsid w:val="41FC0193"/>
    <w:rsid w:val="42091961"/>
    <w:rsid w:val="425934E0"/>
    <w:rsid w:val="428D386D"/>
    <w:rsid w:val="42A054DF"/>
    <w:rsid w:val="42AD10D6"/>
    <w:rsid w:val="42B10618"/>
    <w:rsid w:val="42C84A20"/>
    <w:rsid w:val="42D36040"/>
    <w:rsid w:val="42DB714E"/>
    <w:rsid w:val="42E33827"/>
    <w:rsid w:val="42EF4E66"/>
    <w:rsid w:val="42FA2441"/>
    <w:rsid w:val="42FD50DC"/>
    <w:rsid w:val="430A31C2"/>
    <w:rsid w:val="432C76A8"/>
    <w:rsid w:val="434A6A02"/>
    <w:rsid w:val="434B14E1"/>
    <w:rsid w:val="437B3214"/>
    <w:rsid w:val="43D279C9"/>
    <w:rsid w:val="44243DC0"/>
    <w:rsid w:val="44266688"/>
    <w:rsid w:val="44552246"/>
    <w:rsid w:val="445A1AC1"/>
    <w:rsid w:val="447523B8"/>
    <w:rsid w:val="448E7F5F"/>
    <w:rsid w:val="44B40ABF"/>
    <w:rsid w:val="44C701AF"/>
    <w:rsid w:val="44DC5AC1"/>
    <w:rsid w:val="44FD4C93"/>
    <w:rsid w:val="452467F2"/>
    <w:rsid w:val="454414E1"/>
    <w:rsid w:val="456D47BA"/>
    <w:rsid w:val="457200D1"/>
    <w:rsid w:val="457A65A8"/>
    <w:rsid w:val="45BD012E"/>
    <w:rsid w:val="45D413AB"/>
    <w:rsid w:val="45E3467F"/>
    <w:rsid w:val="45E56DF4"/>
    <w:rsid w:val="460C3C6A"/>
    <w:rsid w:val="46315063"/>
    <w:rsid w:val="466C6EE2"/>
    <w:rsid w:val="466F3B42"/>
    <w:rsid w:val="46A35028"/>
    <w:rsid w:val="46B267B0"/>
    <w:rsid w:val="46BE62D0"/>
    <w:rsid w:val="46E62229"/>
    <w:rsid w:val="46EB5803"/>
    <w:rsid w:val="46FB2958"/>
    <w:rsid w:val="47086754"/>
    <w:rsid w:val="47146CF3"/>
    <w:rsid w:val="471951F5"/>
    <w:rsid w:val="472440EF"/>
    <w:rsid w:val="472E594A"/>
    <w:rsid w:val="473A3F6A"/>
    <w:rsid w:val="47692262"/>
    <w:rsid w:val="47824475"/>
    <w:rsid w:val="47BA04F6"/>
    <w:rsid w:val="47D963E0"/>
    <w:rsid w:val="47F706B2"/>
    <w:rsid w:val="47F81901"/>
    <w:rsid w:val="48047D50"/>
    <w:rsid w:val="4815675F"/>
    <w:rsid w:val="481A2C3D"/>
    <w:rsid w:val="482E1A5D"/>
    <w:rsid w:val="482E4058"/>
    <w:rsid w:val="48585503"/>
    <w:rsid w:val="486A218E"/>
    <w:rsid w:val="488C5CC1"/>
    <w:rsid w:val="4890603C"/>
    <w:rsid w:val="489F1C54"/>
    <w:rsid w:val="48A319AC"/>
    <w:rsid w:val="48B050CF"/>
    <w:rsid w:val="48D056B6"/>
    <w:rsid w:val="48F43F60"/>
    <w:rsid w:val="491B05DD"/>
    <w:rsid w:val="491E4CED"/>
    <w:rsid w:val="492765EE"/>
    <w:rsid w:val="492B62F8"/>
    <w:rsid w:val="49585BBD"/>
    <w:rsid w:val="497E2D78"/>
    <w:rsid w:val="49871994"/>
    <w:rsid w:val="49B80FAE"/>
    <w:rsid w:val="49C86747"/>
    <w:rsid w:val="49CA788D"/>
    <w:rsid w:val="49F07B8F"/>
    <w:rsid w:val="4A062493"/>
    <w:rsid w:val="4A072BCB"/>
    <w:rsid w:val="4A2C553B"/>
    <w:rsid w:val="4A305BF5"/>
    <w:rsid w:val="4A3B0ADD"/>
    <w:rsid w:val="4A3E09AB"/>
    <w:rsid w:val="4A4A4D45"/>
    <w:rsid w:val="4A4C2503"/>
    <w:rsid w:val="4A58322D"/>
    <w:rsid w:val="4A6A2258"/>
    <w:rsid w:val="4A7364C9"/>
    <w:rsid w:val="4A8E0D19"/>
    <w:rsid w:val="4A966136"/>
    <w:rsid w:val="4A971CA5"/>
    <w:rsid w:val="4AA949F0"/>
    <w:rsid w:val="4AAF4733"/>
    <w:rsid w:val="4AD23765"/>
    <w:rsid w:val="4AD53973"/>
    <w:rsid w:val="4B02672D"/>
    <w:rsid w:val="4B07696B"/>
    <w:rsid w:val="4B0E60C9"/>
    <w:rsid w:val="4B1749FB"/>
    <w:rsid w:val="4B225EDD"/>
    <w:rsid w:val="4B234BCD"/>
    <w:rsid w:val="4B5F78AC"/>
    <w:rsid w:val="4B631400"/>
    <w:rsid w:val="4B644064"/>
    <w:rsid w:val="4B737AD7"/>
    <w:rsid w:val="4B8D3A5E"/>
    <w:rsid w:val="4B966BF2"/>
    <w:rsid w:val="4BD3276D"/>
    <w:rsid w:val="4BDE091B"/>
    <w:rsid w:val="4BE33A45"/>
    <w:rsid w:val="4BE93A85"/>
    <w:rsid w:val="4BEA702A"/>
    <w:rsid w:val="4BF37F6A"/>
    <w:rsid w:val="4BF70D1F"/>
    <w:rsid w:val="4BFA4AF3"/>
    <w:rsid w:val="4C2140EE"/>
    <w:rsid w:val="4C5977B1"/>
    <w:rsid w:val="4C7B1F33"/>
    <w:rsid w:val="4C89415E"/>
    <w:rsid w:val="4C942CD5"/>
    <w:rsid w:val="4CAE1A3B"/>
    <w:rsid w:val="4CBC3D26"/>
    <w:rsid w:val="4CBE09E5"/>
    <w:rsid w:val="4CC92EED"/>
    <w:rsid w:val="4CD90958"/>
    <w:rsid w:val="4CD91B99"/>
    <w:rsid w:val="4CE07ADB"/>
    <w:rsid w:val="4CEE2AC3"/>
    <w:rsid w:val="4D063E1C"/>
    <w:rsid w:val="4D1B2037"/>
    <w:rsid w:val="4D1C1FDA"/>
    <w:rsid w:val="4D341CA2"/>
    <w:rsid w:val="4D484E3F"/>
    <w:rsid w:val="4D584895"/>
    <w:rsid w:val="4D5B0DAF"/>
    <w:rsid w:val="4D5E1710"/>
    <w:rsid w:val="4D9141EC"/>
    <w:rsid w:val="4DB3620C"/>
    <w:rsid w:val="4DBA58CC"/>
    <w:rsid w:val="4DBF3A5F"/>
    <w:rsid w:val="4DEA1AC6"/>
    <w:rsid w:val="4DF41EEF"/>
    <w:rsid w:val="4E3E2166"/>
    <w:rsid w:val="4E406CC8"/>
    <w:rsid w:val="4EB95788"/>
    <w:rsid w:val="4EEB73D6"/>
    <w:rsid w:val="4EF0091C"/>
    <w:rsid w:val="4EFA69E8"/>
    <w:rsid w:val="4F281AC6"/>
    <w:rsid w:val="4F446C74"/>
    <w:rsid w:val="4F544163"/>
    <w:rsid w:val="4F7C765E"/>
    <w:rsid w:val="4FAB13D6"/>
    <w:rsid w:val="4FF3718F"/>
    <w:rsid w:val="4FFA6D45"/>
    <w:rsid w:val="50046987"/>
    <w:rsid w:val="502353BF"/>
    <w:rsid w:val="5035488A"/>
    <w:rsid w:val="505F63E3"/>
    <w:rsid w:val="5061725B"/>
    <w:rsid w:val="508D7BB9"/>
    <w:rsid w:val="50AD3DB7"/>
    <w:rsid w:val="50D56E00"/>
    <w:rsid w:val="50DD254D"/>
    <w:rsid w:val="50DE1249"/>
    <w:rsid w:val="50EA605B"/>
    <w:rsid w:val="510313BE"/>
    <w:rsid w:val="511A5E17"/>
    <w:rsid w:val="5127608E"/>
    <w:rsid w:val="512F52E6"/>
    <w:rsid w:val="51435CC0"/>
    <w:rsid w:val="51514876"/>
    <w:rsid w:val="51642ADB"/>
    <w:rsid w:val="516850ED"/>
    <w:rsid w:val="517A12FB"/>
    <w:rsid w:val="517F1F05"/>
    <w:rsid w:val="51965153"/>
    <w:rsid w:val="519B6FA7"/>
    <w:rsid w:val="51A826B1"/>
    <w:rsid w:val="51B70CAD"/>
    <w:rsid w:val="51C9065D"/>
    <w:rsid w:val="51CE584E"/>
    <w:rsid w:val="51D27A28"/>
    <w:rsid w:val="51E05A94"/>
    <w:rsid w:val="51ED56D7"/>
    <w:rsid w:val="51FD2B1C"/>
    <w:rsid w:val="52177121"/>
    <w:rsid w:val="52515093"/>
    <w:rsid w:val="526B2A2E"/>
    <w:rsid w:val="52787505"/>
    <w:rsid w:val="52804133"/>
    <w:rsid w:val="529C6A45"/>
    <w:rsid w:val="52EB6E9B"/>
    <w:rsid w:val="52F717D0"/>
    <w:rsid w:val="530778A1"/>
    <w:rsid w:val="53123DCC"/>
    <w:rsid w:val="532A1835"/>
    <w:rsid w:val="53312A7E"/>
    <w:rsid w:val="533F1D24"/>
    <w:rsid w:val="53481693"/>
    <w:rsid w:val="534F55FA"/>
    <w:rsid w:val="537C041E"/>
    <w:rsid w:val="538D38F2"/>
    <w:rsid w:val="53927CBB"/>
    <w:rsid w:val="53B64F3E"/>
    <w:rsid w:val="53CE651E"/>
    <w:rsid w:val="53E262A7"/>
    <w:rsid w:val="53F1422F"/>
    <w:rsid w:val="540A3D92"/>
    <w:rsid w:val="54102D07"/>
    <w:rsid w:val="542274CC"/>
    <w:rsid w:val="5466459B"/>
    <w:rsid w:val="5473620F"/>
    <w:rsid w:val="54743B97"/>
    <w:rsid w:val="54883C6C"/>
    <w:rsid w:val="548C51FF"/>
    <w:rsid w:val="548E4610"/>
    <w:rsid w:val="54A85247"/>
    <w:rsid w:val="54BD3736"/>
    <w:rsid w:val="54C12BA3"/>
    <w:rsid w:val="54F90088"/>
    <w:rsid w:val="55085A2D"/>
    <w:rsid w:val="551A2A55"/>
    <w:rsid w:val="55451B5B"/>
    <w:rsid w:val="555129D4"/>
    <w:rsid w:val="555158AB"/>
    <w:rsid w:val="55720410"/>
    <w:rsid w:val="55775A94"/>
    <w:rsid w:val="55C14948"/>
    <w:rsid w:val="562E2F24"/>
    <w:rsid w:val="565F52E7"/>
    <w:rsid w:val="56895506"/>
    <w:rsid w:val="568B6C5C"/>
    <w:rsid w:val="56DD12E5"/>
    <w:rsid w:val="56DD213B"/>
    <w:rsid w:val="570A2D28"/>
    <w:rsid w:val="570C5D6D"/>
    <w:rsid w:val="57186858"/>
    <w:rsid w:val="572B3E49"/>
    <w:rsid w:val="57482D0C"/>
    <w:rsid w:val="575A206C"/>
    <w:rsid w:val="57615BC3"/>
    <w:rsid w:val="57792C45"/>
    <w:rsid w:val="57B17F9E"/>
    <w:rsid w:val="57CA62F5"/>
    <w:rsid w:val="57F43E47"/>
    <w:rsid w:val="57F73E39"/>
    <w:rsid w:val="57FB2DF0"/>
    <w:rsid w:val="580B7C30"/>
    <w:rsid w:val="583156D7"/>
    <w:rsid w:val="5836419F"/>
    <w:rsid w:val="58850B9C"/>
    <w:rsid w:val="589D5A46"/>
    <w:rsid w:val="58BC336F"/>
    <w:rsid w:val="58D40AA7"/>
    <w:rsid w:val="58D54FB9"/>
    <w:rsid w:val="58E712E2"/>
    <w:rsid w:val="5913792D"/>
    <w:rsid w:val="591E6533"/>
    <w:rsid w:val="593505C9"/>
    <w:rsid w:val="595345F5"/>
    <w:rsid w:val="59690FF2"/>
    <w:rsid w:val="596D4A67"/>
    <w:rsid w:val="598025C4"/>
    <w:rsid w:val="599E50AE"/>
    <w:rsid w:val="59B30029"/>
    <w:rsid w:val="59C068B3"/>
    <w:rsid w:val="59C92758"/>
    <w:rsid w:val="5A617689"/>
    <w:rsid w:val="5A721753"/>
    <w:rsid w:val="5A984179"/>
    <w:rsid w:val="5AA63D51"/>
    <w:rsid w:val="5AE446AE"/>
    <w:rsid w:val="5AEA7F89"/>
    <w:rsid w:val="5AF703BA"/>
    <w:rsid w:val="5B103133"/>
    <w:rsid w:val="5B1848A5"/>
    <w:rsid w:val="5B1A3A5F"/>
    <w:rsid w:val="5B271EEA"/>
    <w:rsid w:val="5B2D7FCE"/>
    <w:rsid w:val="5B433C87"/>
    <w:rsid w:val="5B7D3AD4"/>
    <w:rsid w:val="5B7E5D3F"/>
    <w:rsid w:val="5BBB40A8"/>
    <w:rsid w:val="5BD65664"/>
    <w:rsid w:val="5BE122D8"/>
    <w:rsid w:val="5C1D44E7"/>
    <w:rsid w:val="5C654D27"/>
    <w:rsid w:val="5C774ACB"/>
    <w:rsid w:val="5C7B50EE"/>
    <w:rsid w:val="5C7D4BFB"/>
    <w:rsid w:val="5CA9749E"/>
    <w:rsid w:val="5CB115A1"/>
    <w:rsid w:val="5CB54E8C"/>
    <w:rsid w:val="5CDA6E9F"/>
    <w:rsid w:val="5CEA621D"/>
    <w:rsid w:val="5CF6417B"/>
    <w:rsid w:val="5D025400"/>
    <w:rsid w:val="5D403E43"/>
    <w:rsid w:val="5D47589E"/>
    <w:rsid w:val="5D6B648E"/>
    <w:rsid w:val="5D7219E7"/>
    <w:rsid w:val="5D997026"/>
    <w:rsid w:val="5E193BC5"/>
    <w:rsid w:val="5E336285"/>
    <w:rsid w:val="5E70299A"/>
    <w:rsid w:val="5E744166"/>
    <w:rsid w:val="5E9016CD"/>
    <w:rsid w:val="5E960581"/>
    <w:rsid w:val="5ECD7C9D"/>
    <w:rsid w:val="5EE80547"/>
    <w:rsid w:val="5EEF4381"/>
    <w:rsid w:val="5F5B6E0F"/>
    <w:rsid w:val="5F7D3FD3"/>
    <w:rsid w:val="5F860C65"/>
    <w:rsid w:val="5F916F8F"/>
    <w:rsid w:val="5F9179FE"/>
    <w:rsid w:val="5FC96436"/>
    <w:rsid w:val="5FDE7445"/>
    <w:rsid w:val="5FF3286F"/>
    <w:rsid w:val="60014AD3"/>
    <w:rsid w:val="60027786"/>
    <w:rsid w:val="6007127D"/>
    <w:rsid w:val="601C3253"/>
    <w:rsid w:val="601C7DEF"/>
    <w:rsid w:val="602456D7"/>
    <w:rsid w:val="6029634F"/>
    <w:rsid w:val="603440B0"/>
    <w:rsid w:val="603F3459"/>
    <w:rsid w:val="606B0F02"/>
    <w:rsid w:val="607B17DC"/>
    <w:rsid w:val="607C0B7C"/>
    <w:rsid w:val="60EA0CBB"/>
    <w:rsid w:val="60EE2705"/>
    <w:rsid w:val="611377B7"/>
    <w:rsid w:val="6137077C"/>
    <w:rsid w:val="61455F14"/>
    <w:rsid w:val="614E3877"/>
    <w:rsid w:val="616A1DA3"/>
    <w:rsid w:val="617759B2"/>
    <w:rsid w:val="618E0C7F"/>
    <w:rsid w:val="619F754C"/>
    <w:rsid w:val="61AC24C7"/>
    <w:rsid w:val="61AC2CB9"/>
    <w:rsid w:val="61DA4314"/>
    <w:rsid w:val="61E67873"/>
    <w:rsid w:val="62046BE9"/>
    <w:rsid w:val="62313CDD"/>
    <w:rsid w:val="62315B16"/>
    <w:rsid w:val="62372924"/>
    <w:rsid w:val="62776196"/>
    <w:rsid w:val="628030DA"/>
    <w:rsid w:val="6287563B"/>
    <w:rsid w:val="62B47326"/>
    <w:rsid w:val="633D71B8"/>
    <w:rsid w:val="633E23FC"/>
    <w:rsid w:val="63A455B7"/>
    <w:rsid w:val="63A45D3D"/>
    <w:rsid w:val="63BF6B3C"/>
    <w:rsid w:val="63E371EE"/>
    <w:rsid w:val="63E815B8"/>
    <w:rsid w:val="64077E1F"/>
    <w:rsid w:val="641C78E5"/>
    <w:rsid w:val="64224943"/>
    <w:rsid w:val="642A10AB"/>
    <w:rsid w:val="643235E5"/>
    <w:rsid w:val="64765666"/>
    <w:rsid w:val="64B9526E"/>
    <w:rsid w:val="64BB0968"/>
    <w:rsid w:val="64C34615"/>
    <w:rsid w:val="64D83EA8"/>
    <w:rsid w:val="651F7CFD"/>
    <w:rsid w:val="65257F78"/>
    <w:rsid w:val="655B4BDA"/>
    <w:rsid w:val="657C502B"/>
    <w:rsid w:val="65823A8F"/>
    <w:rsid w:val="658B7D3B"/>
    <w:rsid w:val="659E6878"/>
    <w:rsid w:val="65C04D80"/>
    <w:rsid w:val="65E63322"/>
    <w:rsid w:val="65ED1084"/>
    <w:rsid w:val="665571F2"/>
    <w:rsid w:val="665E06D8"/>
    <w:rsid w:val="66627187"/>
    <w:rsid w:val="666A10B4"/>
    <w:rsid w:val="666B3E03"/>
    <w:rsid w:val="66831B2F"/>
    <w:rsid w:val="669117FE"/>
    <w:rsid w:val="66C741A1"/>
    <w:rsid w:val="66E55750"/>
    <w:rsid w:val="66E90E7A"/>
    <w:rsid w:val="66EC531F"/>
    <w:rsid w:val="672D0A1D"/>
    <w:rsid w:val="673346DB"/>
    <w:rsid w:val="67513297"/>
    <w:rsid w:val="67610B89"/>
    <w:rsid w:val="6780592A"/>
    <w:rsid w:val="678408F7"/>
    <w:rsid w:val="67C03C10"/>
    <w:rsid w:val="67C1301E"/>
    <w:rsid w:val="67ED7222"/>
    <w:rsid w:val="67F65AFE"/>
    <w:rsid w:val="68070700"/>
    <w:rsid w:val="68236E30"/>
    <w:rsid w:val="682C6A73"/>
    <w:rsid w:val="68300DC3"/>
    <w:rsid w:val="686A1C23"/>
    <w:rsid w:val="6870132D"/>
    <w:rsid w:val="689577F2"/>
    <w:rsid w:val="68A53167"/>
    <w:rsid w:val="68A7019F"/>
    <w:rsid w:val="68BC5661"/>
    <w:rsid w:val="68BE7545"/>
    <w:rsid w:val="68F707B9"/>
    <w:rsid w:val="68F73F9C"/>
    <w:rsid w:val="69025032"/>
    <w:rsid w:val="6902539D"/>
    <w:rsid w:val="69164798"/>
    <w:rsid w:val="691F4FFA"/>
    <w:rsid w:val="6979354A"/>
    <w:rsid w:val="698E556F"/>
    <w:rsid w:val="69A01AB7"/>
    <w:rsid w:val="69DE492E"/>
    <w:rsid w:val="69E00902"/>
    <w:rsid w:val="6A2536C5"/>
    <w:rsid w:val="6A3111EC"/>
    <w:rsid w:val="6A315B94"/>
    <w:rsid w:val="6A325601"/>
    <w:rsid w:val="6A4A055F"/>
    <w:rsid w:val="6A615A83"/>
    <w:rsid w:val="6A6846B8"/>
    <w:rsid w:val="6AB029CA"/>
    <w:rsid w:val="6ADD4570"/>
    <w:rsid w:val="6ADF60BB"/>
    <w:rsid w:val="6B080110"/>
    <w:rsid w:val="6B0D4457"/>
    <w:rsid w:val="6B1C0DC7"/>
    <w:rsid w:val="6B2B7006"/>
    <w:rsid w:val="6B352F58"/>
    <w:rsid w:val="6B433C63"/>
    <w:rsid w:val="6B474B79"/>
    <w:rsid w:val="6B497059"/>
    <w:rsid w:val="6B6551F0"/>
    <w:rsid w:val="6B791A7E"/>
    <w:rsid w:val="6B981422"/>
    <w:rsid w:val="6BB24E95"/>
    <w:rsid w:val="6C01246B"/>
    <w:rsid w:val="6C072A28"/>
    <w:rsid w:val="6C0E21E8"/>
    <w:rsid w:val="6C1E625C"/>
    <w:rsid w:val="6C2410AE"/>
    <w:rsid w:val="6C401DFF"/>
    <w:rsid w:val="6C416748"/>
    <w:rsid w:val="6C6066B4"/>
    <w:rsid w:val="6C7B4EA1"/>
    <w:rsid w:val="6C7E2CAC"/>
    <w:rsid w:val="6C8D6BB3"/>
    <w:rsid w:val="6CA60EDB"/>
    <w:rsid w:val="6CA64085"/>
    <w:rsid w:val="6CBC72F1"/>
    <w:rsid w:val="6CD109CD"/>
    <w:rsid w:val="6D056F4A"/>
    <w:rsid w:val="6D25600F"/>
    <w:rsid w:val="6D346605"/>
    <w:rsid w:val="6D597232"/>
    <w:rsid w:val="6D940381"/>
    <w:rsid w:val="6D9673C6"/>
    <w:rsid w:val="6D9C0B83"/>
    <w:rsid w:val="6DF24041"/>
    <w:rsid w:val="6DF43AD5"/>
    <w:rsid w:val="6E02330C"/>
    <w:rsid w:val="6E1A7FBB"/>
    <w:rsid w:val="6EA17EAC"/>
    <w:rsid w:val="6EA70CF0"/>
    <w:rsid w:val="6ECD2B0B"/>
    <w:rsid w:val="6EE423D0"/>
    <w:rsid w:val="6EEF2830"/>
    <w:rsid w:val="6EF637A8"/>
    <w:rsid w:val="6EF82458"/>
    <w:rsid w:val="6F1245CC"/>
    <w:rsid w:val="6F2C2E69"/>
    <w:rsid w:val="6F2C5F14"/>
    <w:rsid w:val="6F4212EF"/>
    <w:rsid w:val="6F6014D7"/>
    <w:rsid w:val="6F6405B6"/>
    <w:rsid w:val="6F6874A3"/>
    <w:rsid w:val="6FAC6460"/>
    <w:rsid w:val="6FAD3D2C"/>
    <w:rsid w:val="6FB12A66"/>
    <w:rsid w:val="6FC5753B"/>
    <w:rsid w:val="6FD1581C"/>
    <w:rsid w:val="6FFE3AEE"/>
    <w:rsid w:val="703B0AF8"/>
    <w:rsid w:val="70CE16D3"/>
    <w:rsid w:val="70E8055B"/>
    <w:rsid w:val="70F34365"/>
    <w:rsid w:val="7101634F"/>
    <w:rsid w:val="714C18E8"/>
    <w:rsid w:val="71761470"/>
    <w:rsid w:val="719A6CC3"/>
    <w:rsid w:val="71B26913"/>
    <w:rsid w:val="71B532F2"/>
    <w:rsid w:val="71C22409"/>
    <w:rsid w:val="71D7057D"/>
    <w:rsid w:val="724A262E"/>
    <w:rsid w:val="724C2F12"/>
    <w:rsid w:val="727822E2"/>
    <w:rsid w:val="727F572A"/>
    <w:rsid w:val="729B64BA"/>
    <w:rsid w:val="72D67A7A"/>
    <w:rsid w:val="72DB19ED"/>
    <w:rsid w:val="72E8286B"/>
    <w:rsid w:val="73125FD5"/>
    <w:rsid w:val="732C5B5B"/>
    <w:rsid w:val="73357E0D"/>
    <w:rsid w:val="734549DD"/>
    <w:rsid w:val="736D55C9"/>
    <w:rsid w:val="73B13F78"/>
    <w:rsid w:val="73BD15AC"/>
    <w:rsid w:val="73C75B45"/>
    <w:rsid w:val="73F8607C"/>
    <w:rsid w:val="7405620D"/>
    <w:rsid w:val="74067EB0"/>
    <w:rsid w:val="74070BCC"/>
    <w:rsid w:val="74077FCD"/>
    <w:rsid w:val="741604A5"/>
    <w:rsid w:val="74244C1C"/>
    <w:rsid w:val="74245305"/>
    <w:rsid w:val="7471332C"/>
    <w:rsid w:val="749808DC"/>
    <w:rsid w:val="74AD5F3B"/>
    <w:rsid w:val="74C26E5D"/>
    <w:rsid w:val="74C77EA4"/>
    <w:rsid w:val="74D97D2B"/>
    <w:rsid w:val="74EB421F"/>
    <w:rsid w:val="74F32466"/>
    <w:rsid w:val="74FB0EAD"/>
    <w:rsid w:val="75322504"/>
    <w:rsid w:val="753C2A2D"/>
    <w:rsid w:val="75483B21"/>
    <w:rsid w:val="75C03537"/>
    <w:rsid w:val="75C600AC"/>
    <w:rsid w:val="75D906B7"/>
    <w:rsid w:val="75E12478"/>
    <w:rsid w:val="76182B2D"/>
    <w:rsid w:val="76942E8A"/>
    <w:rsid w:val="769D7C47"/>
    <w:rsid w:val="76A54388"/>
    <w:rsid w:val="76D014F3"/>
    <w:rsid w:val="76D96792"/>
    <w:rsid w:val="76F020B5"/>
    <w:rsid w:val="774A7381"/>
    <w:rsid w:val="774F3B82"/>
    <w:rsid w:val="77562C90"/>
    <w:rsid w:val="776143F5"/>
    <w:rsid w:val="778A7FC9"/>
    <w:rsid w:val="779C0588"/>
    <w:rsid w:val="77A33DB8"/>
    <w:rsid w:val="77AA0597"/>
    <w:rsid w:val="77B83276"/>
    <w:rsid w:val="77ED7A86"/>
    <w:rsid w:val="77F863AE"/>
    <w:rsid w:val="78025433"/>
    <w:rsid w:val="7816626F"/>
    <w:rsid w:val="78360DC6"/>
    <w:rsid w:val="783A3A79"/>
    <w:rsid w:val="78580BBB"/>
    <w:rsid w:val="785A2DD4"/>
    <w:rsid w:val="786008AB"/>
    <w:rsid w:val="786423B0"/>
    <w:rsid w:val="78784A88"/>
    <w:rsid w:val="78A117FF"/>
    <w:rsid w:val="78A675BD"/>
    <w:rsid w:val="78C159A6"/>
    <w:rsid w:val="78DE08D4"/>
    <w:rsid w:val="790F3BF5"/>
    <w:rsid w:val="79152B6F"/>
    <w:rsid w:val="79584E45"/>
    <w:rsid w:val="796572BA"/>
    <w:rsid w:val="7998384D"/>
    <w:rsid w:val="799E08C8"/>
    <w:rsid w:val="79D076AA"/>
    <w:rsid w:val="79F07B2C"/>
    <w:rsid w:val="7A167ED0"/>
    <w:rsid w:val="7A323E10"/>
    <w:rsid w:val="7A564142"/>
    <w:rsid w:val="7A875207"/>
    <w:rsid w:val="7ACC552D"/>
    <w:rsid w:val="7AD42873"/>
    <w:rsid w:val="7AE21F41"/>
    <w:rsid w:val="7AEB6344"/>
    <w:rsid w:val="7B16735A"/>
    <w:rsid w:val="7B1F37B5"/>
    <w:rsid w:val="7B6434B5"/>
    <w:rsid w:val="7B686FCD"/>
    <w:rsid w:val="7B6D5709"/>
    <w:rsid w:val="7B7C2BEF"/>
    <w:rsid w:val="7B7F54D8"/>
    <w:rsid w:val="7B805CE2"/>
    <w:rsid w:val="7B822E63"/>
    <w:rsid w:val="7B9E2BCB"/>
    <w:rsid w:val="7BBA216E"/>
    <w:rsid w:val="7BBD7981"/>
    <w:rsid w:val="7BC87710"/>
    <w:rsid w:val="7BEB0C29"/>
    <w:rsid w:val="7C036645"/>
    <w:rsid w:val="7C0F5212"/>
    <w:rsid w:val="7C27253E"/>
    <w:rsid w:val="7C391713"/>
    <w:rsid w:val="7C45039F"/>
    <w:rsid w:val="7C540886"/>
    <w:rsid w:val="7C766979"/>
    <w:rsid w:val="7C804BF8"/>
    <w:rsid w:val="7C833553"/>
    <w:rsid w:val="7CA802FB"/>
    <w:rsid w:val="7CBF19A2"/>
    <w:rsid w:val="7CCB5F01"/>
    <w:rsid w:val="7CD718E0"/>
    <w:rsid w:val="7CF60F14"/>
    <w:rsid w:val="7D0477C6"/>
    <w:rsid w:val="7D1C5F86"/>
    <w:rsid w:val="7D1E0BE5"/>
    <w:rsid w:val="7D201400"/>
    <w:rsid w:val="7D234A8C"/>
    <w:rsid w:val="7D730437"/>
    <w:rsid w:val="7D9A15CF"/>
    <w:rsid w:val="7DA82270"/>
    <w:rsid w:val="7DEE6C51"/>
    <w:rsid w:val="7DF64AD2"/>
    <w:rsid w:val="7E21356B"/>
    <w:rsid w:val="7E232880"/>
    <w:rsid w:val="7E281253"/>
    <w:rsid w:val="7E2B5128"/>
    <w:rsid w:val="7E372EEE"/>
    <w:rsid w:val="7E573CAA"/>
    <w:rsid w:val="7E9D25B5"/>
    <w:rsid w:val="7EA80F96"/>
    <w:rsid w:val="7EB14DD4"/>
    <w:rsid w:val="7ED84449"/>
    <w:rsid w:val="7EEE0C91"/>
    <w:rsid w:val="7EF866B6"/>
    <w:rsid w:val="7F1C3D0F"/>
    <w:rsid w:val="7F214FDE"/>
    <w:rsid w:val="7F2C7B76"/>
    <w:rsid w:val="7F365677"/>
    <w:rsid w:val="7F464805"/>
    <w:rsid w:val="7F6D5020"/>
    <w:rsid w:val="7F6F3FE6"/>
    <w:rsid w:val="7F8E78B6"/>
    <w:rsid w:val="7FA00084"/>
    <w:rsid w:val="7FA87E9F"/>
    <w:rsid w:val="7FB95A64"/>
    <w:rsid w:val="7FDF0C1C"/>
    <w:rsid w:val="7FF8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94BFE2"/>
  <w15:docId w15:val="{3A8A35F1-9256-4D95-B474-C1627C30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uiPriority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Normal Inden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99" w:qFormat="1"/>
    <w:lsdException w:name="Body Text Indent" w:qFormat="1"/>
    <w:lsdException w:name="Subtitle" w:qFormat="1"/>
    <w:lsdException w:name="Body Text First Indent 2" w:unhideWhenUsed="1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link w:val="NormalCharacter"/>
    <w:autoRedefine/>
    <w:qFormat/>
    <w:pPr>
      <w:widowControl w:val="0"/>
      <w:spacing w:line="360" w:lineRule="auto"/>
      <w:jc w:val="both"/>
    </w:pPr>
    <w:rPr>
      <w:rFonts w:cstheme="minorBidi"/>
      <w:kern w:val="2"/>
      <w:sz w:val="24"/>
      <w:szCs w:val="24"/>
    </w:rPr>
  </w:style>
  <w:style w:type="paragraph" w:styleId="1">
    <w:name w:val="heading 1"/>
    <w:basedOn w:val="a0"/>
    <w:next w:val="a0"/>
    <w:link w:val="10"/>
    <w:autoRedefine/>
    <w:uiPriority w:val="9"/>
    <w:qFormat/>
    <w:pPr>
      <w:keepNext/>
      <w:keepLines/>
      <w:numPr>
        <w:numId w:val="1"/>
      </w:numPr>
      <w:jc w:val="left"/>
      <w:outlineLvl w:val="0"/>
    </w:pPr>
    <w:rPr>
      <w:rFonts w:cs="Times New Roman"/>
      <w:b/>
      <w:kern w:val="44"/>
      <w:sz w:val="28"/>
      <w:szCs w:val="22"/>
    </w:rPr>
  </w:style>
  <w:style w:type="paragraph" w:styleId="2">
    <w:name w:val="heading 2"/>
    <w:basedOn w:val="a0"/>
    <w:next w:val="a0"/>
    <w:link w:val="21"/>
    <w:autoRedefine/>
    <w:unhideWhenUsed/>
    <w:qFormat/>
    <w:pPr>
      <w:keepNext/>
      <w:keepLines/>
      <w:widowControl/>
      <w:numPr>
        <w:ilvl w:val="1"/>
        <w:numId w:val="1"/>
      </w:numPr>
      <w:tabs>
        <w:tab w:val="left" w:pos="0"/>
        <w:tab w:val="left" w:pos="420"/>
        <w:tab w:val="left" w:pos="432"/>
        <w:tab w:val="left" w:pos="576"/>
      </w:tabs>
      <w:jc w:val="left"/>
      <w:outlineLvl w:val="1"/>
    </w:pPr>
    <w:rPr>
      <w:rFonts w:cs="宋体"/>
      <w:b/>
      <w:bCs/>
      <w:kern w:val="0"/>
      <w:szCs w:val="32"/>
      <w:lang w:val="zh-CN"/>
    </w:rPr>
  </w:style>
  <w:style w:type="paragraph" w:styleId="3">
    <w:name w:val="heading 3"/>
    <w:basedOn w:val="a0"/>
    <w:next w:val="a0"/>
    <w:link w:val="31"/>
    <w:autoRedefine/>
    <w:semiHidden/>
    <w:unhideWhenUsed/>
    <w:qFormat/>
    <w:pPr>
      <w:keepNext/>
      <w:keepLines/>
      <w:widowControl/>
      <w:numPr>
        <w:ilvl w:val="2"/>
        <w:numId w:val="1"/>
      </w:numPr>
      <w:tabs>
        <w:tab w:val="left" w:pos="720"/>
      </w:tabs>
      <w:jc w:val="left"/>
      <w:outlineLvl w:val="2"/>
    </w:pPr>
    <w:rPr>
      <w:rFonts w:ascii="宋体" w:hAnsi="宋体" w:cs="宋体"/>
      <w:b/>
      <w:bCs/>
      <w:kern w:val="0"/>
      <w:szCs w:val="32"/>
      <w:lang w:val="zh-CN"/>
    </w:rPr>
  </w:style>
  <w:style w:type="paragraph" w:styleId="4">
    <w:name w:val="heading 4"/>
    <w:basedOn w:val="a0"/>
    <w:next w:val="a0"/>
    <w:link w:val="41"/>
    <w:autoRedefine/>
    <w:uiPriority w:val="1"/>
    <w:unhideWhenUsed/>
    <w:qFormat/>
    <w:pPr>
      <w:keepNext/>
      <w:keepLines/>
      <w:numPr>
        <w:ilvl w:val="3"/>
        <w:numId w:val="1"/>
      </w:numPr>
      <w:tabs>
        <w:tab w:val="left" w:pos="420"/>
      </w:tabs>
      <w:outlineLvl w:val="3"/>
    </w:pPr>
    <w:rPr>
      <w:rFonts w:cs="黑体"/>
      <w:b/>
    </w:rPr>
  </w:style>
  <w:style w:type="paragraph" w:styleId="5">
    <w:name w:val="heading 5"/>
    <w:basedOn w:val="a0"/>
    <w:next w:val="a0"/>
    <w:link w:val="50"/>
    <w:autoRedefine/>
    <w:semiHidden/>
    <w:unhideWhenUsed/>
    <w:qFormat/>
    <w:pPr>
      <w:keepNext/>
      <w:keepLines/>
      <w:numPr>
        <w:ilvl w:val="4"/>
        <w:numId w:val="2"/>
      </w:numPr>
      <w:tabs>
        <w:tab w:val="left" w:pos="0"/>
        <w:tab w:val="left" w:pos="420"/>
      </w:tabs>
      <w:outlineLvl w:val="4"/>
    </w:pPr>
    <w:rPr>
      <w:rFonts w:cs="Times New Roman"/>
      <w:b/>
    </w:rPr>
  </w:style>
  <w:style w:type="paragraph" w:styleId="6">
    <w:name w:val="heading 6"/>
    <w:basedOn w:val="a0"/>
    <w:next w:val="a0"/>
    <w:autoRedefine/>
    <w:semiHidden/>
    <w:unhideWhenUsed/>
    <w:qFormat/>
    <w:pPr>
      <w:keepNext/>
      <w:keepLines/>
      <w:numPr>
        <w:ilvl w:val="5"/>
        <w:numId w:val="2"/>
      </w:numPr>
      <w:tabs>
        <w:tab w:val="left" w:pos="0"/>
        <w:tab w:val="left" w:pos="420"/>
      </w:tabs>
      <w:spacing w:before="240" w:after="64" w:line="317" w:lineRule="auto"/>
      <w:outlineLvl w:val="5"/>
    </w:pPr>
    <w:rPr>
      <w:rFonts w:ascii="Arial" w:hAnsi="Arial"/>
      <w:b/>
      <w:szCs w:val="22"/>
    </w:rPr>
  </w:style>
  <w:style w:type="paragraph" w:styleId="7">
    <w:name w:val="heading 7"/>
    <w:basedOn w:val="a0"/>
    <w:next w:val="a0"/>
    <w:autoRedefine/>
    <w:semiHidden/>
    <w:unhideWhenUsed/>
    <w:qFormat/>
    <w:pPr>
      <w:keepNext/>
      <w:keepLines/>
      <w:numPr>
        <w:ilvl w:val="6"/>
        <w:numId w:val="2"/>
      </w:numPr>
      <w:tabs>
        <w:tab w:val="left" w:pos="420"/>
      </w:tabs>
      <w:outlineLvl w:val="6"/>
    </w:pPr>
    <w:rPr>
      <w:rFonts w:asciiTheme="minorHAnsi" w:hAnsiTheme="minorHAnsi"/>
      <w:b/>
    </w:rPr>
  </w:style>
  <w:style w:type="paragraph" w:styleId="8">
    <w:name w:val="heading 8"/>
    <w:basedOn w:val="a0"/>
    <w:next w:val="a0"/>
    <w:autoRedefine/>
    <w:semiHidden/>
    <w:unhideWhenUsed/>
    <w:qFormat/>
    <w:pPr>
      <w:keepNext/>
      <w:keepLines/>
      <w:numPr>
        <w:ilvl w:val="7"/>
        <w:numId w:val="2"/>
      </w:numPr>
      <w:spacing w:before="240" w:after="64" w:line="317" w:lineRule="auto"/>
      <w:outlineLvl w:val="7"/>
    </w:pPr>
    <w:rPr>
      <w:rFonts w:ascii="Arial" w:eastAsia="黑体" w:hAnsi="Arial"/>
    </w:rPr>
  </w:style>
  <w:style w:type="paragraph" w:styleId="9">
    <w:name w:val="heading 9"/>
    <w:basedOn w:val="a0"/>
    <w:next w:val="a0"/>
    <w:autoRedefine/>
    <w:semiHidden/>
    <w:unhideWhenUsed/>
    <w:qFormat/>
    <w:pPr>
      <w:keepNext/>
      <w:keepLines/>
      <w:numPr>
        <w:ilvl w:val="8"/>
        <w:numId w:val="2"/>
      </w:numPr>
      <w:spacing w:before="240" w:after="64" w:line="317" w:lineRule="auto"/>
      <w:outlineLvl w:val="8"/>
    </w:pPr>
    <w:rPr>
      <w:rFonts w:ascii="Arial" w:eastAsia="黑体" w:hAnsi="Arial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Indent"/>
    <w:basedOn w:val="a0"/>
    <w:autoRedefine/>
    <w:qFormat/>
    <w:pPr>
      <w:ind w:firstLineChars="200" w:firstLine="420"/>
    </w:pPr>
  </w:style>
  <w:style w:type="paragraph" w:styleId="a5">
    <w:name w:val="caption"/>
    <w:basedOn w:val="a0"/>
    <w:next w:val="a0"/>
    <w:link w:val="a6"/>
    <w:autoRedefine/>
    <w:semiHidden/>
    <w:unhideWhenUsed/>
    <w:qFormat/>
    <w:pPr>
      <w:jc w:val="center"/>
    </w:pPr>
    <w:rPr>
      <w:rFonts w:cs="Times New Roman"/>
      <w:sz w:val="21"/>
      <w:szCs w:val="22"/>
    </w:rPr>
  </w:style>
  <w:style w:type="paragraph" w:styleId="a7">
    <w:name w:val="Body Text"/>
    <w:basedOn w:val="a0"/>
    <w:link w:val="a8"/>
    <w:autoRedefine/>
    <w:uiPriority w:val="99"/>
    <w:qFormat/>
    <w:rPr>
      <w:rFonts w:cs="Arial"/>
      <w:sz w:val="28"/>
    </w:rPr>
  </w:style>
  <w:style w:type="paragraph" w:styleId="a9">
    <w:name w:val="Body Text Indent"/>
    <w:basedOn w:val="a0"/>
    <w:autoRedefine/>
    <w:qFormat/>
    <w:pPr>
      <w:tabs>
        <w:tab w:val="left" w:pos="3380"/>
      </w:tabs>
    </w:pPr>
    <w:rPr>
      <w:rFonts w:eastAsia="仿宋_GB2312"/>
      <w:sz w:val="32"/>
    </w:rPr>
  </w:style>
  <w:style w:type="paragraph" w:styleId="TOC3">
    <w:name w:val="toc 3"/>
    <w:basedOn w:val="a0"/>
    <w:next w:val="a0"/>
    <w:autoRedefine/>
    <w:qFormat/>
    <w:pPr>
      <w:ind w:leftChars="400" w:left="840"/>
    </w:pPr>
    <w:rPr>
      <w:rFonts w:asciiTheme="minorHAnsi" w:hAnsiTheme="minorHAnsi"/>
    </w:rPr>
  </w:style>
  <w:style w:type="paragraph" w:styleId="22">
    <w:name w:val="Body Text Indent 2"/>
    <w:basedOn w:val="a0"/>
    <w:autoRedefine/>
    <w:qFormat/>
    <w:pPr>
      <w:ind w:firstLine="550"/>
    </w:pPr>
    <w:rPr>
      <w:rFonts w:ascii="楷体_GB2312" w:hAnsi="楷体_GB2312" w:cs="Times New Roman"/>
    </w:rPr>
  </w:style>
  <w:style w:type="paragraph" w:styleId="aa">
    <w:name w:val="header"/>
    <w:basedOn w:val="a0"/>
    <w:link w:val="ab"/>
    <w:autoRedefine/>
    <w:qFormat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/>
      <w:sz w:val="18"/>
      <w:szCs w:val="18"/>
      <w14:ligatures w14:val="standardContextual"/>
    </w:rPr>
  </w:style>
  <w:style w:type="paragraph" w:styleId="TOC1">
    <w:name w:val="toc 1"/>
    <w:basedOn w:val="a0"/>
    <w:next w:val="a0"/>
    <w:autoRedefine/>
    <w:qFormat/>
    <w:rPr>
      <w:rFonts w:asciiTheme="minorHAnsi" w:hAnsiTheme="minorHAnsi"/>
      <w:b/>
    </w:rPr>
  </w:style>
  <w:style w:type="paragraph" w:styleId="TOC2">
    <w:name w:val="toc 2"/>
    <w:basedOn w:val="a0"/>
    <w:next w:val="a0"/>
    <w:autoRedefine/>
    <w:qFormat/>
    <w:pPr>
      <w:ind w:leftChars="200" w:left="420"/>
    </w:pPr>
    <w:rPr>
      <w:rFonts w:asciiTheme="minorHAnsi" w:hAnsiTheme="minorHAnsi"/>
    </w:rPr>
  </w:style>
  <w:style w:type="paragraph" w:styleId="ac">
    <w:name w:val="Normal (Web)"/>
    <w:basedOn w:val="a0"/>
    <w:autoRedefine/>
    <w:qFormat/>
    <w:pPr>
      <w:widowControl/>
      <w:spacing w:before="100" w:beforeAutospacing="1" w:after="100" w:afterAutospacing="1" w:line="240" w:lineRule="auto"/>
      <w:jc w:val="left"/>
    </w:pPr>
    <w:rPr>
      <w:rFonts w:cs="Times New Roman"/>
      <w:kern w:val="0"/>
    </w:rPr>
  </w:style>
  <w:style w:type="paragraph" w:styleId="23">
    <w:name w:val="Body Text First Indent 2"/>
    <w:basedOn w:val="a7"/>
    <w:next w:val="a7"/>
    <w:autoRedefine/>
    <w:unhideWhenUsed/>
    <w:qFormat/>
    <w:rPr>
      <w:rFonts w:ascii="仿宋_GB2312" w:hAnsi="仿宋_GB2312" w:cs="Times New Roman"/>
      <w:i/>
      <w:sz w:val="24"/>
      <w:szCs w:val="30"/>
    </w:rPr>
  </w:style>
  <w:style w:type="paragraph" w:customStyle="1" w:styleId="1Char112">
    <w:name w:val="1 Char112"/>
    <w:basedOn w:val="a0"/>
    <w:autoRedefine/>
    <w:qFormat/>
    <w:rPr>
      <w:rFonts w:ascii="宋体" w:hAnsi="宋体" w:cs="宋体"/>
    </w:rPr>
  </w:style>
  <w:style w:type="paragraph" w:customStyle="1" w:styleId="1Char111">
    <w:name w:val="1 Char111"/>
    <w:basedOn w:val="a0"/>
    <w:autoRedefine/>
    <w:qFormat/>
    <w:rPr>
      <w:rFonts w:ascii="宋体" w:hAnsi="宋体" w:cs="宋体"/>
    </w:rPr>
  </w:style>
  <w:style w:type="paragraph" w:customStyle="1" w:styleId="1Char1113">
    <w:name w:val="1 Char1113"/>
    <w:basedOn w:val="a0"/>
    <w:autoRedefine/>
    <w:qFormat/>
    <w:rPr>
      <w:rFonts w:ascii="宋体" w:hAnsi="宋体" w:cs="宋体"/>
    </w:rPr>
  </w:style>
  <w:style w:type="paragraph" w:customStyle="1" w:styleId="1Char1112">
    <w:name w:val="1 Char1112"/>
    <w:basedOn w:val="a0"/>
    <w:autoRedefine/>
    <w:qFormat/>
    <w:rPr>
      <w:rFonts w:ascii="宋体" w:hAnsi="宋体" w:cs="宋体"/>
    </w:rPr>
  </w:style>
  <w:style w:type="paragraph" w:customStyle="1" w:styleId="1Char131">
    <w:name w:val="1 Char131"/>
    <w:basedOn w:val="a0"/>
    <w:autoRedefine/>
    <w:qFormat/>
    <w:rPr>
      <w:rFonts w:ascii="宋体" w:hAnsi="宋体" w:cs="宋体"/>
    </w:rPr>
  </w:style>
  <w:style w:type="paragraph" w:customStyle="1" w:styleId="1Char1111">
    <w:name w:val="1 Char1111"/>
    <w:basedOn w:val="a0"/>
    <w:autoRedefine/>
    <w:qFormat/>
    <w:rPr>
      <w:rFonts w:ascii="宋体" w:hAnsi="宋体" w:cs="宋体"/>
    </w:rPr>
  </w:style>
  <w:style w:type="paragraph" w:customStyle="1" w:styleId="1Char132">
    <w:name w:val="1 Char132"/>
    <w:basedOn w:val="a0"/>
    <w:autoRedefine/>
    <w:qFormat/>
    <w:rPr>
      <w:rFonts w:ascii="宋体" w:hAnsi="宋体" w:cs="宋体"/>
    </w:rPr>
  </w:style>
  <w:style w:type="paragraph" w:customStyle="1" w:styleId="1Char13">
    <w:name w:val="1 Char13"/>
    <w:basedOn w:val="a0"/>
    <w:autoRedefine/>
    <w:qFormat/>
    <w:rPr>
      <w:rFonts w:ascii="宋体" w:hAnsi="宋体" w:cs="宋体"/>
    </w:rPr>
  </w:style>
  <w:style w:type="paragraph" w:customStyle="1" w:styleId="1Char11111">
    <w:name w:val="1 Char11111"/>
    <w:basedOn w:val="a0"/>
    <w:autoRedefine/>
    <w:qFormat/>
    <w:rPr>
      <w:rFonts w:eastAsia="Times New Roman" w:cs="Times New Roman"/>
    </w:rPr>
  </w:style>
  <w:style w:type="paragraph" w:customStyle="1" w:styleId="1Char1">
    <w:name w:val="1 Char1"/>
    <w:basedOn w:val="a0"/>
    <w:autoRedefine/>
    <w:qFormat/>
    <w:rPr>
      <w:rFonts w:ascii="宋体" w:hAnsi="宋体" w:cs="宋体"/>
    </w:rPr>
  </w:style>
  <w:style w:type="paragraph" w:customStyle="1" w:styleId="1Char2">
    <w:name w:val="1 Char2"/>
    <w:basedOn w:val="a0"/>
    <w:autoRedefine/>
    <w:qFormat/>
    <w:rPr>
      <w:rFonts w:ascii="宋体" w:hAnsi="宋体" w:cs="宋体"/>
    </w:rPr>
  </w:style>
  <w:style w:type="paragraph" w:customStyle="1" w:styleId="1Char113">
    <w:name w:val="1 Char113"/>
    <w:basedOn w:val="a0"/>
    <w:autoRedefine/>
    <w:qFormat/>
    <w:rPr>
      <w:rFonts w:ascii="宋体" w:hAnsi="宋体" w:cs="宋体"/>
    </w:rPr>
  </w:style>
  <w:style w:type="paragraph" w:customStyle="1" w:styleId="1Char311">
    <w:name w:val="1 Char311"/>
    <w:basedOn w:val="a0"/>
    <w:autoRedefine/>
    <w:qFormat/>
    <w:rPr>
      <w:rFonts w:ascii="宋体" w:hAnsi="宋体" w:cs="宋体"/>
    </w:rPr>
  </w:style>
  <w:style w:type="paragraph" w:customStyle="1" w:styleId="1Char11311">
    <w:name w:val="1 Char11311"/>
    <w:basedOn w:val="a0"/>
    <w:autoRedefine/>
    <w:qFormat/>
    <w:rPr>
      <w:rFonts w:ascii="宋体" w:hAnsi="宋体" w:cs="宋体"/>
    </w:rPr>
  </w:style>
  <w:style w:type="paragraph" w:customStyle="1" w:styleId="1Char1131">
    <w:name w:val="1 Char1131"/>
    <w:basedOn w:val="a0"/>
    <w:autoRedefine/>
    <w:qFormat/>
    <w:rPr>
      <w:rFonts w:ascii="宋体" w:hAnsi="宋体" w:cs="宋体"/>
    </w:rPr>
  </w:style>
  <w:style w:type="paragraph" w:customStyle="1" w:styleId="1Char1221">
    <w:name w:val="1 Char1221"/>
    <w:basedOn w:val="a0"/>
    <w:autoRedefine/>
    <w:qFormat/>
    <w:rPr>
      <w:rFonts w:ascii="宋体" w:hAnsi="宋体" w:cs="宋体"/>
    </w:rPr>
  </w:style>
  <w:style w:type="paragraph" w:customStyle="1" w:styleId="1Char122">
    <w:name w:val="1 Char122"/>
    <w:basedOn w:val="a0"/>
    <w:autoRedefine/>
    <w:qFormat/>
    <w:rPr>
      <w:rFonts w:ascii="宋体" w:hAnsi="宋体" w:cs="宋体"/>
    </w:rPr>
  </w:style>
  <w:style w:type="paragraph" w:customStyle="1" w:styleId="1Char1211">
    <w:name w:val="1 Char1211"/>
    <w:basedOn w:val="a0"/>
    <w:autoRedefine/>
    <w:qFormat/>
    <w:rPr>
      <w:rFonts w:ascii="宋体" w:hAnsi="宋体" w:cs="宋体"/>
    </w:rPr>
  </w:style>
  <w:style w:type="paragraph" w:customStyle="1" w:styleId="1Char121">
    <w:name w:val="1 Char121"/>
    <w:basedOn w:val="a0"/>
    <w:autoRedefine/>
    <w:qFormat/>
    <w:rPr>
      <w:rFonts w:ascii="宋体" w:hAnsi="宋体" w:cs="宋体"/>
    </w:rPr>
  </w:style>
  <w:style w:type="paragraph" w:customStyle="1" w:styleId="1Char3">
    <w:name w:val="1 Char3"/>
    <w:basedOn w:val="a0"/>
    <w:autoRedefine/>
    <w:qFormat/>
    <w:rPr>
      <w:rFonts w:ascii="宋体" w:hAnsi="宋体" w:cs="宋体"/>
    </w:rPr>
  </w:style>
  <w:style w:type="paragraph" w:customStyle="1" w:styleId="1Char31">
    <w:name w:val="1 Char31"/>
    <w:basedOn w:val="a0"/>
    <w:autoRedefine/>
    <w:qFormat/>
    <w:rPr>
      <w:rFonts w:ascii="宋体" w:hAnsi="宋体" w:cs="宋体"/>
    </w:rPr>
  </w:style>
  <w:style w:type="paragraph" w:customStyle="1" w:styleId="1Char">
    <w:name w:val="1 Char"/>
    <w:basedOn w:val="a0"/>
    <w:autoRedefine/>
    <w:qFormat/>
    <w:rPr>
      <w:rFonts w:ascii="宋体" w:hAnsi="宋体" w:cs="宋体"/>
    </w:rPr>
  </w:style>
  <w:style w:type="paragraph" w:customStyle="1" w:styleId="1Char11">
    <w:name w:val="1 Char11"/>
    <w:basedOn w:val="a0"/>
    <w:autoRedefine/>
    <w:qFormat/>
    <w:rPr>
      <w:rFonts w:ascii="宋体" w:hAnsi="宋体" w:cs="宋体"/>
    </w:rPr>
  </w:style>
  <w:style w:type="paragraph" w:customStyle="1" w:styleId="1Char12">
    <w:name w:val="1 Char12"/>
    <w:basedOn w:val="a0"/>
    <w:autoRedefine/>
    <w:qFormat/>
    <w:rPr>
      <w:rFonts w:ascii="宋体" w:hAnsi="宋体" w:cs="宋体"/>
    </w:rPr>
  </w:style>
  <w:style w:type="paragraph" w:customStyle="1" w:styleId="1Char114">
    <w:name w:val="1 Char114"/>
    <w:basedOn w:val="a0"/>
    <w:autoRedefine/>
    <w:qFormat/>
    <w:rPr>
      <w:rFonts w:ascii="宋体" w:hAnsi="宋体" w:cs="宋体"/>
    </w:rPr>
  </w:style>
  <w:style w:type="paragraph" w:customStyle="1" w:styleId="1Char211">
    <w:name w:val="1 Char211"/>
    <w:basedOn w:val="a0"/>
    <w:autoRedefine/>
    <w:qFormat/>
    <w:rPr>
      <w:rFonts w:ascii="宋体" w:hAnsi="宋体" w:cs="宋体"/>
    </w:rPr>
  </w:style>
  <w:style w:type="paragraph" w:customStyle="1" w:styleId="1Char21">
    <w:name w:val="1 Char21"/>
    <w:basedOn w:val="a0"/>
    <w:autoRedefine/>
    <w:qFormat/>
    <w:rPr>
      <w:rFonts w:ascii="宋体" w:hAnsi="宋体" w:cs="宋体"/>
    </w:rPr>
  </w:style>
  <w:style w:type="character" w:customStyle="1" w:styleId="21">
    <w:name w:val="标题 2 字符"/>
    <w:link w:val="2"/>
    <w:autoRedefine/>
    <w:qFormat/>
    <w:rPr>
      <w:rFonts w:ascii="Times New Roman" w:eastAsia="宋体" w:hAnsi="Times New Roman" w:cs="宋体"/>
      <w:b/>
      <w:kern w:val="2"/>
      <w:sz w:val="24"/>
      <w:szCs w:val="22"/>
      <w:lang w:val="en-US" w:eastAsia="zh-CN" w:bidi="ar-SA"/>
    </w:rPr>
  </w:style>
  <w:style w:type="character" w:customStyle="1" w:styleId="a6">
    <w:name w:val="题注 字符"/>
    <w:link w:val="a5"/>
    <w:autoRedefine/>
    <w:qFormat/>
    <w:rPr>
      <w:rFonts w:ascii="Times New Roman" w:eastAsia="宋体" w:hAnsi="Times New Roman" w:cs="Times New Roman"/>
      <w:sz w:val="21"/>
      <w:szCs w:val="22"/>
    </w:rPr>
  </w:style>
  <w:style w:type="character" w:customStyle="1" w:styleId="1Char0">
    <w:name w:val="标题 1 Char"/>
    <w:basedOn w:val="a1"/>
    <w:autoRedefine/>
    <w:uiPriority w:val="9"/>
    <w:qFormat/>
    <w:rPr>
      <w:rFonts w:ascii="Times New Roman" w:eastAsiaTheme="minorEastAsia" w:hAnsi="Times New Roman" w:cstheme="minorBidi"/>
      <w:b/>
      <w:bCs/>
      <w:kern w:val="44"/>
      <w:sz w:val="21"/>
      <w:szCs w:val="22"/>
    </w:rPr>
  </w:style>
  <w:style w:type="character" w:customStyle="1" w:styleId="31">
    <w:name w:val="标题 3 字符"/>
    <w:basedOn w:val="a1"/>
    <w:link w:val="3"/>
    <w:autoRedefine/>
    <w:uiPriority w:val="9"/>
    <w:qFormat/>
    <w:rPr>
      <w:rFonts w:ascii="宋体" w:eastAsia="宋体" w:hAnsi="宋体" w:cs="宋体"/>
      <w:b/>
      <w:bCs/>
      <w:sz w:val="24"/>
      <w:szCs w:val="32"/>
      <w:lang w:val="zh-CN"/>
    </w:rPr>
  </w:style>
  <w:style w:type="paragraph" w:customStyle="1" w:styleId="ad">
    <w:name w:val="表格内容"/>
    <w:basedOn w:val="a0"/>
    <w:next w:val="a0"/>
    <w:link w:val="Char"/>
    <w:autoRedefine/>
    <w:uiPriority w:val="7"/>
    <w:qFormat/>
    <w:pPr>
      <w:tabs>
        <w:tab w:val="left" w:pos="2495"/>
      </w:tabs>
      <w:spacing w:line="280" w:lineRule="exact"/>
      <w:jc w:val="center"/>
    </w:pPr>
    <w:rPr>
      <w:rFonts w:cs="Times New Roman"/>
      <w:sz w:val="21"/>
    </w:rPr>
  </w:style>
  <w:style w:type="character" w:customStyle="1" w:styleId="Char">
    <w:name w:val="表格内容 Char"/>
    <w:link w:val="ad"/>
    <w:autoRedefine/>
    <w:uiPriority w:val="7"/>
    <w:qFormat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ae">
    <w:name w:val="新表格样式"/>
    <w:basedOn w:val="a0"/>
    <w:link w:val="Char0"/>
    <w:autoRedefine/>
    <w:qFormat/>
    <w:pPr>
      <w:autoSpaceDE w:val="0"/>
      <w:autoSpaceDN w:val="0"/>
      <w:spacing w:line="500" w:lineRule="exact"/>
      <w:jc w:val="center"/>
    </w:pPr>
    <w:rPr>
      <w:kern w:val="0"/>
      <w:szCs w:val="21"/>
    </w:rPr>
  </w:style>
  <w:style w:type="character" w:customStyle="1" w:styleId="Char0">
    <w:name w:val="新表格样式 Char"/>
    <w:link w:val="ae"/>
    <w:autoRedefine/>
    <w:qFormat/>
    <w:rPr>
      <w:rFonts w:ascii="Times New Roman" w:eastAsia="宋体" w:hAnsi="Times New Roman"/>
      <w:sz w:val="24"/>
      <w:szCs w:val="21"/>
    </w:rPr>
  </w:style>
  <w:style w:type="character" w:customStyle="1" w:styleId="a8">
    <w:name w:val="正文文本 字符"/>
    <w:link w:val="a7"/>
    <w:autoRedefine/>
    <w:uiPriority w:val="99"/>
    <w:qFormat/>
    <w:rPr>
      <w:rFonts w:ascii="Times New Roman" w:eastAsia="宋体" w:hAnsi="Times New Roman" w:cs="Arial"/>
      <w:sz w:val="21"/>
      <w:szCs w:val="24"/>
      <w:lang w:eastAsia="zh-CN"/>
    </w:rPr>
  </w:style>
  <w:style w:type="paragraph" w:customStyle="1" w:styleId="af">
    <w:name w:val="表格"/>
    <w:basedOn w:val="a0"/>
    <w:link w:val="Char1"/>
    <w:autoRedefine/>
    <w:qFormat/>
    <w:pPr>
      <w:adjustRightInd w:val="0"/>
      <w:spacing w:line="0" w:lineRule="atLeast"/>
      <w:jc w:val="center"/>
    </w:pPr>
    <w:rPr>
      <w:sz w:val="21"/>
      <w:szCs w:val="21"/>
    </w:rPr>
  </w:style>
  <w:style w:type="paragraph" w:customStyle="1" w:styleId="11">
    <w:name w:val="表格内容1"/>
    <w:basedOn w:val="a5"/>
    <w:autoRedefine/>
    <w:qFormat/>
    <w:pPr>
      <w:tabs>
        <w:tab w:val="left" w:pos="0"/>
      </w:tabs>
    </w:pPr>
    <w:rPr>
      <w:rFonts w:ascii="Arial" w:hAnsi="Arial"/>
    </w:rPr>
  </w:style>
  <w:style w:type="paragraph" w:customStyle="1" w:styleId="12">
    <w:name w:val="表格1"/>
    <w:basedOn w:val="a0"/>
    <w:autoRedefine/>
    <w:qFormat/>
    <w:pPr>
      <w:jc w:val="center"/>
    </w:pPr>
    <w:rPr>
      <w:sz w:val="21"/>
    </w:rPr>
  </w:style>
  <w:style w:type="paragraph" w:customStyle="1" w:styleId="13">
    <w:name w:val="图片内容1"/>
    <w:basedOn w:val="a0"/>
    <w:autoRedefine/>
    <w:qFormat/>
    <w:pPr>
      <w:jc w:val="center"/>
    </w:pPr>
    <w:rPr>
      <w:rFonts w:ascii="Calibri" w:hAnsi="Calibri" w:cs="Times New Roman"/>
    </w:rPr>
  </w:style>
  <w:style w:type="paragraph" w:customStyle="1" w:styleId="a">
    <w:name w:val="节一级标题"/>
    <w:basedOn w:val="a0"/>
    <w:next w:val="a0"/>
    <w:link w:val="af0"/>
    <w:autoRedefine/>
    <w:qFormat/>
    <w:pPr>
      <w:numPr>
        <w:numId w:val="3"/>
      </w:numPr>
      <w:spacing w:beforeLines="50" w:before="50"/>
    </w:pPr>
    <w:rPr>
      <w:rFonts w:eastAsia="黑体"/>
      <w:kern w:val="44"/>
      <w:sz w:val="28"/>
      <w:szCs w:val="44"/>
    </w:rPr>
  </w:style>
  <w:style w:type="character" w:customStyle="1" w:styleId="af0">
    <w:name w:val="节一级标题 字符"/>
    <w:basedOn w:val="af1"/>
    <w:link w:val="a"/>
    <w:autoRedefine/>
    <w:qFormat/>
    <w:rPr>
      <w:rFonts w:ascii="Times New Roman" w:eastAsia="黑体" w:hAnsi="Times New Roman" w:cs="Times New Roman"/>
      <w:b/>
      <w:kern w:val="44"/>
      <w:sz w:val="28"/>
      <w:szCs w:val="44"/>
    </w:rPr>
  </w:style>
  <w:style w:type="character" w:customStyle="1" w:styleId="af1">
    <w:name w:val="章标题 字符"/>
    <w:basedOn w:val="10"/>
    <w:link w:val="af2"/>
    <w:autoRedefine/>
    <w:qFormat/>
    <w:rPr>
      <w:rFonts w:ascii="Times New Roman" w:eastAsia="黑体" w:hAnsi="Times New Roman" w:cs="Times New Roman"/>
      <w:b/>
      <w:kern w:val="44"/>
      <w:sz w:val="36"/>
      <w:szCs w:val="44"/>
    </w:rPr>
  </w:style>
  <w:style w:type="character" w:customStyle="1" w:styleId="10">
    <w:name w:val="标题 1 字符"/>
    <w:basedOn w:val="a1"/>
    <w:link w:val="1"/>
    <w:autoRedefine/>
    <w:uiPriority w:val="9"/>
    <w:qFormat/>
    <w:rPr>
      <w:rFonts w:ascii="Times New Roman" w:eastAsia="宋体" w:hAnsi="Times New Roman" w:cs="Times New Roman"/>
      <w:b/>
      <w:kern w:val="0"/>
      <w:sz w:val="28"/>
      <w:szCs w:val="22"/>
    </w:rPr>
  </w:style>
  <w:style w:type="paragraph" w:customStyle="1" w:styleId="af2">
    <w:name w:val="章标题"/>
    <w:basedOn w:val="1"/>
    <w:link w:val="af1"/>
    <w:autoRedefine/>
    <w:qFormat/>
    <w:pPr>
      <w:tabs>
        <w:tab w:val="left" w:pos="420"/>
      </w:tabs>
      <w:adjustRightInd w:val="0"/>
      <w:spacing w:beforeLines="80" w:before="80" w:afterLines="50" w:after="50"/>
    </w:pPr>
    <w:rPr>
      <w:sz w:val="36"/>
    </w:rPr>
  </w:style>
  <w:style w:type="paragraph" w:customStyle="1" w:styleId="14">
    <w:name w:val="样式1"/>
    <w:basedOn w:val="a0"/>
    <w:autoRedefine/>
    <w:qFormat/>
    <w:pPr>
      <w:jc w:val="center"/>
    </w:pPr>
    <w:rPr>
      <w:rFonts w:ascii="宋体" w:hAnsi="宋体"/>
      <w:sz w:val="21"/>
    </w:rPr>
  </w:style>
  <w:style w:type="paragraph" w:customStyle="1" w:styleId="xl26">
    <w:name w:val="xl26"/>
    <w:basedOn w:val="a0"/>
    <w:next w:val="a0"/>
    <w:autoRedefine/>
    <w:qFormat/>
    <w:pPr>
      <w:widowControl/>
      <w:pBdr>
        <w:top w:val="single" w:sz="4" w:space="0" w:color="auto"/>
        <w:right w:val="single" w:sz="4" w:space="0" w:color="auto"/>
      </w:pBdr>
      <w:jc w:val="left"/>
      <w:textAlignment w:val="center"/>
    </w:pPr>
    <w:rPr>
      <w:rFonts w:ascii="Arial Unicode MS" w:hAnsi="Arial Unicode MS" w:cs="黑体"/>
      <w:kern w:val="0"/>
      <w:sz w:val="21"/>
    </w:rPr>
  </w:style>
  <w:style w:type="character" w:customStyle="1" w:styleId="Char1">
    <w:name w:val="表格 Char"/>
    <w:link w:val="af"/>
    <w:autoRedefine/>
    <w:qFormat/>
    <w:rPr>
      <w:rFonts w:ascii="Times New Roman" w:eastAsia="宋体" w:hAnsi="Times New Roman"/>
      <w:kern w:val="2"/>
      <w:sz w:val="21"/>
      <w:szCs w:val="21"/>
    </w:rPr>
  </w:style>
  <w:style w:type="character" w:customStyle="1" w:styleId="40">
    <w:name w:val="标题 4 字符"/>
    <w:basedOn w:val="a1"/>
    <w:autoRedefine/>
    <w:uiPriority w:val="9"/>
    <w:qFormat/>
    <w:rPr>
      <w:rFonts w:ascii="宋体" w:eastAsia="宋体" w:hAnsi="宋体" w:cstheme="majorBidi"/>
      <w:b/>
      <w:bCs/>
      <w:sz w:val="24"/>
      <w:szCs w:val="28"/>
    </w:rPr>
  </w:style>
  <w:style w:type="paragraph" w:customStyle="1" w:styleId="30">
    <w:name w:val="标题3"/>
    <w:next w:val="a0"/>
    <w:link w:val="3Char"/>
    <w:autoRedefine/>
    <w:qFormat/>
    <w:pPr>
      <w:numPr>
        <w:ilvl w:val="2"/>
        <w:numId w:val="4"/>
      </w:numPr>
      <w:adjustRightInd w:val="0"/>
      <w:snapToGrid w:val="0"/>
      <w:spacing w:line="360" w:lineRule="auto"/>
      <w:outlineLvl w:val="2"/>
    </w:pPr>
    <w:rPr>
      <w:rFonts w:eastAsia="黑体"/>
      <w:b/>
      <w:bCs/>
      <w:kern w:val="2"/>
      <w:sz w:val="30"/>
      <w:szCs w:val="28"/>
    </w:rPr>
  </w:style>
  <w:style w:type="character" w:customStyle="1" w:styleId="3Char">
    <w:name w:val="标题3 Char"/>
    <w:basedOn w:val="41"/>
    <w:link w:val="30"/>
    <w:autoRedefine/>
    <w:qFormat/>
    <w:rPr>
      <w:rFonts w:ascii="Times New Roman" w:eastAsia="黑体" w:hAnsi="Times New Roman" w:cs="Times New Roman"/>
      <w:b/>
      <w:bCs/>
      <w:kern w:val="2"/>
      <w:sz w:val="30"/>
      <w:szCs w:val="28"/>
    </w:rPr>
  </w:style>
  <w:style w:type="character" w:customStyle="1" w:styleId="41">
    <w:name w:val="标题 4 字符1"/>
    <w:link w:val="4"/>
    <w:autoRedefine/>
    <w:uiPriority w:val="1"/>
    <w:qFormat/>
    <w:rPr>
      <w:rFonts w:ascii="Times New Roman" w:eastAsia="宋体" w:hAnsi="Times New Roman" w:cs="Times New Roman"/>
      <w:b/>
      <w:bCs/>
      <w:kern w:val="2"/>
      <w:sz w:val="28"/>
      <w:szCs w:val="24"/>
    </w:rPr>
  </w:style>
  <w:style w:type="paragraph" w:customStyle="1" w:styleId="24">
    <w:name w:val="表格2"/>
    <w:basedOn w:val="a0"/>
    <w:autoRedefine/>
    <w:qFormat/>
    <w:pPr>
      <w:spacing w:line="240" w:lineRule="exact"/>
      <w:jc w:val="center"/>
    </w:pPr>
    <w:rPr>
      <w:rFonts w:asciiTheme="minorHAnsi" w:eastAsiaTheme="minorEastAsia" w:hAnsiTheme="minorHAnsi"/>
      <w:sz w:val="21"/>
      <w:szCs w:val="21"/>
    </w:rPr>
  </w:style>
  <w:style w:type="character" w:customStyle="1" w:styleId="NormalCharacter">
    <w:name w:val="NormalCharacter"/>
    <w:autoRedefine/>
    <w:semiHidden/>
    <w:qFormat/>
    <w:rPr>
      <w:rFonts w:ascii="Times New Roman" w:eastAsia="宋体" w:hAnsi="Times New Roman" w:cs="宋体"/>
      <w:sz w:val="28"/>
    </w:rPr>
  </w:style>
  <w:style w:type="paragraph" w:styleId="af3">
    <w:name w:val="List Paragraph"/>
    <w:basedOn w:val="a0"/>
    <w:autoRedefine/>
    <w:uiPriority w:val="34"/>
    <w:qFormat/>
    <w:pPr>
      <w:ind w:firstLineChars="200" w:firstLine="420"/>
    </w:pPr>
    <w:rPr>
      <w:sz w:val="30"/>
    </w:rPr>
  </w:style>
  <w:style w:type="paragraph" w:customStyle="1" w:styleId="112">
    <w:name w:val="表格112"/>
    <w:basedOn w:val="a0"/>
    <w:autoRedefine/>
    <w:qFormat/>
    <w:rPr>
      <w:rFonts w:asciiTheme="minorHAnsi" w:eastAsiaTheme="minorEastAsia" w:hAnsiTheme="minorHAnsi"/>
      <w:sz w:val="21"/>
    </w:rPr>
  </w:style>
  <w:style w:type="paragraph" w:customStyle="1" w:styleId="20">
    <w:name w:val="样式2"/>
    <w:basedOn w:val="a0"/>
    <w:autoRedefine/>
    <w:qFormat/>
    <w:pPr>
      <w:numPr>
        <w:ilvl w:val="3"/>
        <w:numId w:val="5"/>
      </w:numPr>
    </w:pPr>
  </w:style>
  <w:style w:type="character" w:customStyle="1" w:styleId="ab">
    <w:name w:val="页眉 字符"/>
    <w:basedOn w:val="a1"/>
    <w:link w:val="aa"/>
    <w:autoRedefine/>
    <w:uiPriority w:val="99"/>
    <w:qFormat/>
    <w:rPr>
      <w:rFonts w:asciiTheme="minorHAnsi" w:eastAsia="宋体" w:hAnsiTheme="minorHAnsi"/>
      <w:sz w:val="18"/>
      <w:szCs w:val="18"/>
    </w:rPr>
  </w:style>
  <w:style w:type="character" w:customStyle="1" w:styleId="50">
    <w:name w:val="标题 5 字符"/>
    <w:link w:val="5"/>
    <w:autoRedefine/>
    <w:uiPriority w:val="99"/>
    <w:qFormat/>
    <w:rPr>
      <w:rFonts w:ascii="Times New Roman" w:eastAsia="宋体" w:hAnsi="Times New Roman" w:cs="Times New Roman"/>
      <w:b/>
      <w:kern w:val="2"/>
      <w:sz w:val="24"/>
      <w:szCs w:val="24"/>
      <w:lang w:val="en-US" w:eastAsia="zh-CN" w:bidi="ar-SA"/>
    </w:rPr>
  </w:style>
  <w:style w:type="paragraph" w:styleId="af4">
    <w:name w:val="footer"/>
    <w:basedOn w:val="a0"/>
    <w:link w:val="af5"/>
    <w:rsid w:val="00593521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5">
    <w:name w:val="页脚 字符"/>
    <w:basedOn w:val="a1"/>
    <w:link w:val="af4"/>
    <w:rsid w:val="00593521"/>
    <w:rPr>
      <w:rFonts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霜冷寒月 霜冷寒月</cp:lastModifiedBy>
  <cp:revision>4</cp:revision>
  <dcterms:created xsi:type="dcterms:W3CDTF">2019-12-13T00:05:00Z</dcterms:created>
  <dcterms:modified xsi:type="dcterms:W3CDTF">2024-05-20T02:39:00Z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BF75BC36892F41C0BAE7C2D202737A67</vt:lpwstr>
  </property>
</Properties>
</file>