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E53F29">
      <w:pPr>
        <w:widowControl/>
        <w:spacing w:line="500" w:lineRule="exact"/>
        <w:jc w:val="left"/>
        <w:rPr>
          <w:rFonts w:ascii="Times New Roman" w:hAnsi="Times New Roman" w:eastAsia="仿宋_GB2312" w:cs="仿宋_GB2312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附件</w:t>
      </w:r>
    </w:p>
    <w:p w14:paraId="152B08EC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成果名称：</w:t>
      </w:r>
      <w:r>
        <w:rPr>
          <w:rFonts w:hint="eastAsia" w:ascii="Times New Roman" w:hAnsi="Times New Roman" w:eastAsia="仿宋_GB2312" w:cs="仿宋_GB2312"/>
          <w:sz w:val="32"/>
          <w:szCs w:val="32"/>
        </w:rPr>
        <w:t>流域水政执法天空地协同关键技术与应用</w:t>
      </w:r>
    </w:p>
    <w:p w14:paraId="67CF0312">
      <w:pPr>
        <w:spacing w:line="500" w:lineRule="exact"/>
        <w:ind w:left="1600" w:hanging="1600" w:hangingChars="500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eastAsia="仿宋_GB2312" w:cs="仿宋_GB2312"/>
          <w:kern w:val="0"/>
          <w:sz w:val="32"/>
          <w:szCs w:val="32"/>
        </w:rPr>
        <w:t>完成单位：黄河水利委员会信息中心、西北工业大学、沂沭泗水利管理局水文局（信息中心）、河南黄河信息技术有限公司</w:t>
      </w:r>
    </w:p>
    <w:p w14:paraId="1EE53F2C">
      <w:pPr>
        <w:spacing w:line="500" w:lineRule="exact"/>
        <w:ind w:left="1606" w:hanging="1606" w:hangingChars="500"/>
        <w:jc w:val="center"/>
        <w:rPr>
          <w:rFonts w:ascii="Times New Roman" w:hAnsi="Times New Roman" w:eastAsia="仿宋_GB2312" w:cs="仿宋_GB2312"/>
          <w:kern w:val="0"/>
          <w:sz w:val="32"/>
          <w:szCs w:val="32"/>
        </w:rPr>
      </w:pPr>
      <w:r>
        <w:rPr>
          <w:rFonts w:hint="eastAsia" w:ascii="Times New Roman" w:hAnsi="Times New Roman" w:cs="仿宋_GB2312" w:eastAsiaTheme="majorEastAsia"/>
          <w:b/>
          <w:sz w:val="32"/>
          <w:szCs w:val="32"/>
        </w:rPr>
        <w:t>主要研制人员名单</w:t>
      </w:r>
    </w:p>
    <w:tbl>
      <w:tblPr>
        <w:tblStyle w:val="7"/>
        <w:tblW w:w="902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7"/>
        <w:gridCol w:w="1007"/>
        <w:gridCol w:w="1080"/>
        <w:gridCol w:w="2040"/>
        <w:gridCol w:w="4183"/>
      </w:tblGrid>
      <w:tr w14:paraId="1EE53F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  <w:jc w:val="center"/>
        </w:trPr>
        <w:tc>
          <w:tcPr>
            <w:tcW w:w="717" w:type="dxa"/>
            <w:vAlign w:val="center"/>
          </w:tcPr>
          <w:p w14:paraId="1EE53F2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序号</w:t>
            </w:r>
          </w:p>
        </w:tc>
        <w:tc>
          <w:tcPr>
            <w:tcW w:w="1007" w:type="dxa"/>
            <w:vAlign w:val="center"/>
          </w:tcPr>
          <w:p w14:paraId="1EE53F2E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姓名</w:t>
            </w:r>
          </w:p>
        </w:tc>
        <w:tc>
          <w:tcPr>
            <w:tcW w:w="1080" w:type="dxa"/>
            <w:vAlign w:val="center"/>
          </w:tcPr>
          <w:p w14:paraId="1EE53F2F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技术</w:t>
            </w:r>
          </w:p>
          <w:p w14:paraId="1EE53F3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职称</w:t>
            </w:r>
          </w:p>
        </w:tc>
        <w:tc>
          <w:tcPr>
            <w:tcW w:w="2040" w:type="dxa"/>
            <w:vAlign w:val="center"/>
          </w:tcPr>
          <w:p w14:paraId="1EE53F31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工作单位</w:t>
            </w:r>
          </w:p>
        </w:tc>
        <w:tc>
          <w:tcPr>
            <w:tcW w:w="4183" w:type="dxa"/>
            <w:vAlign w:val="center"/>
          </w:tcPr>
          <w:p w14:paraId="1EE53F32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对成果创造性贡献</w:t>
            </w:r>
          </w:p>
        </w:tc>
      </w:tr>
      <w:tr w14:paraId="1EE53F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3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3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齐予海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3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正高级工程师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3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3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全面主持项目组织、协调和管理工作</w:t>
            </w:r>
          </w:p>
        </w:tc>
      </w:tr>
      <w:tr w14:paraId="1EE53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717" w:type="dxa"/>
            <w:vAlign w:val="center"/>
          </w:tcPr>
          <w:p w14:paraId="1EE53F3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3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张秀伟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3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副教授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3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西北工业大学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3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负责多源遥感协同处理研究及应用</w:t>
            </w:r>
          </w:p>
        </w:tc>
      </w:tr>
      <w:tr w14:paraId="1EE53F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4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陈长伟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42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正</w:t>
            </w: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4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4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协助负责水政信息化总体方案设计</w:t>
            </w:r>
          </w:p>
        </w:tc>
      </w:tr>
      <w:tr w14:paraId="1EE53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4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4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48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正</w:t>
            </w: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4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4A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</w:t>
            </w:r>
            <w:r>
              <w:rPr>
                <w:rFonts w:ascii="宋体" w:hAnsi="宋体"/>
                <w:bCs/>
                <w:sz w:val="24"/>
                <w:szCs w:val="24"/>
              </w:rPr>
              <w:t>天空地一体化河道动态监测体系方案设计与研究</w:t>
            </w:r>
          </w:p>
        </w:tc>
      </w:tr>
      <w:tr w14:paraId="1EE53F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717" w:type="dxa"/>
            <w:vAlign w:val="center"/>
          </w:tcPr>
          <w:p w14:paraId="1EE53F4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4D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陈济民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4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正</w:t>
            </w: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4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50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负责流域水政执法一体化平台</w:t>
            </w:r>
            <w:r>
              <w:rPr>
                <w:rFonts w:ascii="宋体" w:hAnsi="宋体"/>
                <w:bCs/>
                <w:sz w:val="24"/>
                <w:szCs w:val="24"/>
              </w:rPr>
              <w:t>方案设计与技术研发</w:t>
            </w:r>
          </w:p>
        </w:tc>
      </w:tr>
      <w:tr w14:paraId="1EE53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6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5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何厚军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5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5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56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负责流域水政执法时空数据全周期动态智能管理</w:t>
            </w:r>
            <w:r>
              <w:rPr>
                <w:rFonts w:ascii="宋体" w:hAnsi="宋体"/>
                <w:bCs/>
                <w:sz w:val="24"/>
                <w:szCs w:val="24"/>
              </w:rPr>
              <w:t>设计与技术研发</w:t>
            </w:r>
          </w:p>
        </w:tc>
      </w:tr>
      <w:tr w14:paraId="1EE53F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7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59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齐洪海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5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5B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黄河水利委员会政法局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5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负责本项目水行政业务需求梳理与推广应用</w:t>
            </w:r>
          </w:p>
        </w:tc>
      </w:tr>
      <w:tr w14:paraId="1EE53F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5E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8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5F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杨殿亮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6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正高级工程师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6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沂沭泗水利管理局水文局（信息中心）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6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负责本项目水行政业务需求与信息化融合方案研究</w:t>
            </w:r>
          </w:p>
        </w:tc>
      </w:tr>
      <w:tr w14:paraId="1EE53F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4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9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6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楚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楠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6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6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6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负责本项目业务流程梳理和成果总结</w:t>
            </w:r>
          </w:p>
        </w:tc>
      </w:tr>
      <w:tr w14:paraId="1EE53F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6A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10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6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冉令燕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6C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副研究员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6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西北工业大学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6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负责多源遥感智能解译研究及应用</w:t>
            </w:r>
          </w:p>
        </w:tc>
      </w:tr>
      <w:tr w14:paraId="1EE53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0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11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71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申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源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72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7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74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负责水事违法案件处置系统方案</w:t>
            </w:r>
            <w:r>
              <w:rPr>
                <w:rFonts w:hint="eastAsia" w:ascii="宋体" w:hAnsi="宋体"/>
                <w:bCs/>
                <w:sz w:val="24"/>
                <w:szCs w:val="24"/>
              </w:rPr>
              <w:t>设计</w:t>
            </w:r>
            <w:r>
              <w:rPr>
                <w:rFonts w:ascii="宋体" w:hAnsi="宋体"/>
                <w:bCs/>
                <w:sz w:val="24"/>
                <w:szCs w:val="24"/>
              </w:rPr>
              <w:t>和研发</w:t>
            </w:r>
          </w:p>
        </w:tc>
      </w:tr>
      <w:tr w14:paraId="1EE53F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6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ascii="Times New Roman" w:hAnsi="Times New Roman"/>
                <w:bCs/>
                <w:sz w:val="24"/>
              </w:rPr>
              <w:t>12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77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邱天野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78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7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7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参与系统水政执法巡查监控技术和案件处置系统研发</w:t>
            </w:r>
          </w:p>
        </w:tc>
      </w:tr>
      <w:tr w14:paraId="1EE53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7C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13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7D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程好进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7E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高级</w:t>
            </w:r>
            <w:r>
              <w:rPr>
                <w:rFonts w:ascii="宋体" w:hAnsi="宋体"/>
                <w:bCs/>
                <w:sz w:val="24"/>
                <w:szCs w:val="24"/>
              </w:rPr>
              <w:t>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7F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河南黄河河务局郑州黄河河务局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80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参与水事违法案件处置系统研发</w:t>
            </w:r>
          </w:p>
        </w:tc>
      </w:tr>
      <w:tr w14:paraId="1EE53F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2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14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83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杨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阳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84">
            <w:pPr>
              <w:jc w:val="center"/>
              <w:rPr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  <w:szCs w:val="24"/>
              </w:rPr>
              <w:t>高级</w:t>
            </w:r>
            <w:r>
              <w:rPr>
                <w:rFonts w:ascii="宋体" w:hAnsi="宋体"/>
                <w:bCs/>
                <w:sz w:val="24"/>
                <w:szCs w:val="24"/>
              </w:rPr>
              <w:t>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85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86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参与天空地一体化河道动态监测体系研发</w:t>
            </w:r>
          </w:p>
        </w:tc>
      </w:tr>
      <w:tr w14:paraId="1EE53F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8">
            <w:pPr>
              <w:jc w:val="center"/>
              <w:rPr>
                <w:rFonts w:ascii="Times New Roman" w:hAnsi="Times New Roman"/>
                <w:bCs/>
                <w:sz w:val="24"/>
              </w:rPr>
            </w:pPr>
            <w:r>
              <w:rPr>
                <w:rFonts w:hint="eastAsia" w:ascii="Times New Roman" w:hAnsi="Times New Roman"/>
                <w:bCs/>
                <w:sz w:val="24"/>
              </w:rPr>
              <w:t>15</w:t>
            </w:r>
          </w:p>
        </w:tc>
        <w:tc>
          <w:tcPr>
            <w:tcW w:w="1007" w:type="dxa"/>
            <w:shd w:val="clear" w:color="auto" w:fill="auto"/>
            <w:vAlign w:val="center"/>
          </w:tcPr>
          <w:p w14:paraId="1EE53F89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沈</w:t>
            </w:r>
            <w:r>
              <w:rPr>
                <w:bCs/>
                <w:sz w:val="24"/>
                <w:szCs w:val="24"/>
              </w:rPr>
              <w:t xml:space="preserve">  </w:t>
            </w:r>
            <w:r>
              <w:rPr>
                <w:rFonts w:ascii="宋体" w:hAnsi="宋体"/>
                <w:bCs/>
                <w:sz w:val="24"/>
                <w:szCs w:val="24"/>
              </w:rPr>
              <w:t>林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1EE53F8A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高级工程师</w:t>
            </w:r>
          </w:p>
        </w:tc>
        <w:tc>
          <w:tcPr>
            <w:tcW w:w="2040" w:type="dxa"/>
            <w:shd w:val="clear" w:color="auto" w:fill="auto"/>
            <w:vAlign w:val="center"/>
          </w:tcPr>
          <w:p w14:paraId="1EE53F8B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黄河水利委员会信息中心</w:t>
            </w:r>
          </w:p>
        </w:tc>
        <w:tc>
          <w:tcPr>
            <w:tcW w:w="4183" w:type="dxa"/>
            <w:shd w:val="clear" w:color="auto" w:fill="auto"/>
            <w:vAlign w:val="center"/>
          </w:tcPr>
          <w:p w14:paraId="1EE53F8C">
            <w:pPr>
              <w:jc w:val="center"/>
              <w:rPr>
                <w:bCs/>
                <w:sz w:val="24"/>
              </w:rPr>
            </w:pPr>
            <w:r>
              <w:rPr>
                <w:rFonts w:ascii="宋体" w:hAnsi="宋体"/>
                <w:bCs/>
                <w:sz w:val="24"/>
                <w:szCs w:val="24"/>
              </w:rPr>
              <w:t>参与天空地一体化河道动态监测体系研发</w:t>
            </w:r>
          </w:p>
        </w:tc>
      </w:tr>
      <w:tr w14:paraId="1EE53F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8E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1EE53F8F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</w:tcPr>
          <w:p w14:paraId="1EE53F90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EE53F91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3" w:type="dxa"/>
            <w:vAlign w:val="center"/>
          </w:tcPr>
          <w:p w14:paraId="1EE53F92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  <w:tr w14:paraId="1EE53F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717" w:type="dxa"/>
            <w:vAlign w:val="center"/>
          </w:tcPr>
          <w:p w14:paraId="1EE53F94">
            <w:pPr>
              <w:jc w:val="center"/>
              <w:rPr>
                <w:rFonts w:ascii="Times New Roman" w:hAnsi="Times New Roman"/>
                <w:bCs/>
                <w:sz w:val="24"/>
              </w:rPr>
            </w:pPr>
          </w:p>
        </w:tc>
        <w:tc>
          <w:tcPr>
            <w:tcW w:w="1007" w:type="dxa"/>
            <w:vAlign w:val="center"/>
          </w:tcPr>
          <w:p w14:paraId="1EE53F95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1080" w:type="dxa"/>
            <w:vAlign w:val="center"/>
          </w:tcPr>
          <w:p w14:paraId="1EE53F96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2040" w:type="dxa"/>
            <w:vAlign w:val="center"/>
          </w:tcPr>
          <w:p w14:paraId="1EE53F97">
            <w:pPr>
              <w:spacing w:line="240" w:lineRule="atLeast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83" w:type="dxa"/>
            <w:vAlign w:val="center"/>
          </w:tcPr>
          <w:p w14:paraId="1EE53F98">
            <w:pPr>
              <w:spacing w:line="240" w:lineRule="atLeast"/>
              <w:rPr>
                <w:rFonts w:ascii="Times New Roman" w:hAnsi="Times New Roman"/>
              </w:rPr>
            </w:pPr>
          </w:p>
        </w:tc>
      </w:tr>
    </w:tbl>
    <w:p w14:paraId="404694E9">
      <w:pPr>
        <w:rPr>
          <w:rFonts w:ascii="Times New Roman" w:hAnsi="Times New Roman" w:eastAsia="仿宋"/>
          <w:sz w:val="32"/>
          <w:szCs w:val="32"/>
        </w:rPr>
      </w:pPr>
    </w:p>
    <w:p w14:paraId="1EE53F9B">
      <w:pPr>
        <w:rPr>
          <w:rFonts w:ascii="Times New Roman" w:hAnsi="Times New Roman" w:eastAsia="仿宋"/>
          <w:sz w:val="32"/>
          <w:szCs w:val="32"/>
        </w:rPr>
      </w:pPr>
    </w:p>
    <w:p w14:paraId="1EE53F9C">
      <w:pPr>
        <w:rPr>
          <w:rFonts w:ascii="Times New Roman" w:hAnsi="Times New Roman" w:eastAsia="仿宋"/>
          <w:sz w:val="32"/>
          <w:szCs w:val="32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196418"/>
    </w:sdtPr>
    <w:sdtContent>
      <w:p w14:paraId="1EE53FA1">
        <w:pPr>
          <w:pStyle w:val="4"/>
          <w:jc w:val="center"/>
        </w:pPr>
        <w:r>
          <w:rPr>
            <w:sz w:val="24"/>
            <w:szCs w:val="24"/>
          </w:rPr>
          <w:fldChar w:fldCharType="begin"/>
        </w:r>
        <w:r>
          <w:rPr>
            <w:sz w:val="24"/>
            <w:szCs w:val="24"/>
          </w:rPr>
          <w:instrText xml:space="preserve"> PAGE   \* MERGEFORMAT </w:instrText>
        </w:r>
        <w:r>
          <w:rPr>
            <w:sz w:val="24"/>
            <w:szCs w:val="24"/>
          </w:rPr>
          <w:fldChar w:fldCharType="separate"/>
        </w:r>
        <w:r>
          <w:rPr>
            <w:sz w:val="24"/>
            <w:szCs w:val="24"/>
            <w:lang w:val="zh-CN"/>
          </w:rPr>
          <w:t>1</w:t>
        </w:r>
        <w:r>
          <w:rPr>
            <w:sz w:val="24"/>
            <w:szCs w:val="24"/>
          </w:rPr>
          <w:fldChar w:fldCharType="end"/>
        </w:r>
      </w:p>
    </w:sdtContent>
  </w:sdt>
  <w:p w14:paraId="1EE53FA2">
    <w:pPr>
      <w:pStyle w:val="4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jcxZGRhNTYyYjBmM2Q2NzNkMGY4ZDIyYWEyYmYwNjQifQ=="/>
  </w:docVars>
  <w:rsids>
    <w:rsidRoot w:val="002D03CD"/>
    <w:rsid w:val="00004CD7"/>
    <w:rsid w:val="000330F9"/>
    <w:rsid w:val="0004735E"/>
    <w:rsid w:val="000477F2"/>
    <w:rsid w:val="00061316"/>
    <w:rsid w:val="000B0289"/>
    <w:rsid w:val="000C36FE"/>
    <w:rsid w:val="001063E4"/>
    <w:rsid w:val="00113C74"/>
    <w:rsid w:val="00114366"/>
    <w:rsid w:val="001160E9"/>
    <w:rsid w:val="00124E3F"/>
    <w:rsid w:val="001626C4"/>
    <w:rsid w:val="00164F41"/>
    <w:rsid w:val="001800CF"/>
    <w:rsid w:val="001963BF"/>
    <w:rsid w:val="001C6DF5"/>
    <w:rsid w:val="001D5C5C"/>
    <w:rsid w:val="001E6963"/>
    <w:rsid w:val="001F2B9C"/>
    <w:rsid w:val="00205414"/>
    <w:rsid w:val="002252AF"/>
    <w:rsid w:val="002713A2"/>
    <w:rsid w:val="002858F5"/>
    <w:rsid w:val="0028649F"/>
    <w:rsid w:val="00287837"/>
    <w:rsid w:val="00293790"/>
    <w:rsid w:val="00295491"/>
    <w:rsid w:val="0029771F"/>
    <w:rsid w:val="002B72F9"/>
    <w:rsid w:val="002D03CD"/>
    <w:rsid w:val="002E1AB9"/>
    <w:rsid w:val="002E2F0D"/>
    <w:rsid w:val="002E4FBE"/>
    <w:rsid w:val="002F405A"/>
    <w:rsid w:val="00301408"/>
    <w:rsid w:val="00343788"/>
    <w:rsid w:val="00345B87"/>
    <w:rsid w:val="003522E7"/>
    <w:rsid w:val="00385574"/>
    <w:rsid w:val="003D1C17"/>
    <w:rsid w:val="003F7491"/>
    <w:rsid w:val="004007DB"/>
    <w:rsid w:val="00414C10"/>
    <w:rsid w:val="00432084"/>
    <w:rsid w:val="00441A2D"/>
    <w:rsid w:val="00450518"/>
    <w:rsid w:val="00460792"/>
    <w:rsid w:val="00463712"/>
    <w:rsid w:val="00465FB0"/>
    <w:rsid w:val="00473AA9"/>
    <w:rsid w:val="004A1603"/>
    <w:rsid w:val="004C550A"/>
    <w:rsid w:val="004D09A4"/>
    <w:rsid w:val="004F29B0"/>
    <w:rsid w:val="004F2E5A"/>
    <w:rsid w:val="00505C5E"/>
    <w:rsid w:val="00513558"/>
    <w:rsid w:val="005328A4"/>
    <w:rsid w:val="00556EAA"/>
    <w:rsid w:val="005609A1"/>
    <w:rsid w:val="005633BC"/>
    <w:rsid w:val="005738E3"/>
    <w:rsid w:val="00587C86"/>
    <w:rsid w:val="005A5DB3"/>
    <w:rsid w:val="005A703A"/>
    <w:rsid w:val="005B2E6E"/>
    <w:rsid w:val="005E3DD1"/>
    <w:rsid w:val="005E405D"/>
    <w:rsid w:val="005F43DC"/>
    <w:rsid w:val="005F51D0"/>
    <w:rsid w:val="005F6E18"/>
    <w:rsid w:val="00604CED"/>
    <w:rsid w:val="006112AF"/>
    <w:rsid w:val="00625209"/>
    <w:rsid w:val="0063647B"/>
    <w:rsid w:val="00636D85"/>
    <w:rsid w:val="006400FB"/>
    <w:rsid w:val="00686FCA"/>
    <w:rsid w:val="006948E6"/>
    <w:rsid w:val="006B6649"/>
    <w:rsid w:val="006C6091"/>
    <w:rsid w:val="006D698B"/>
    <w:rsid w:val="006E4908"/>
    <w:rsid w:val="007013E4"/>
    <w:rsid w:val="00713839"/>
    <w:rsid w:val="00715B16"/>
    <w:rsid w:val="007339F6"/>
    <w:rsid w:val="00741AED"/>
    <w:rsid w:val="007529E1"/>
    <w:rsid w:val="00756EF3"/>
    <w:rsid w:val="007A2BA1"/>
    <w:rsid w:val="007B669D"/>
    <w:rsid w:val="007C667A"/>
    <w:rsid w:val="0080146E"/>
    <w:rsid w:val="008040A4"/>
    <w:rsid w:val="0080638B"/>
    <w:rsid w:val="00807CAB"/>
    <w:rsid w:val="00814E34"/>
    <w:rsid w:val="00815A42"/>
    <w:rsid w:val="00821D7A"/>
    <w:rsid w:val="00824181"/>
    <w:rsid w:val="0084311E"/>
    <w:rsid w:val="008766E4"/>
    <w:rsid w:val="00877605"/>
    <w:rsid w:val="008904D9"/>
    <w:rsid w:val="00890C3B"/>
    <w:rsid w:val="008A6D1B"/>
    <w:rsid w:val="008B2552"/>
    <w:rsid w:val="008C687A"/>
    <w:rsid w:val="008D04BE"/>
    <w:rsid w:val="008E608A"/>
    <w:rsid w:val="008F0088"/>
    <w:rsid w:val="00917047"/>
    <w:rsid w:val="0094019D"/>
    <w:rsid w:val="009715AE"/>
    <w:rsid w:val="00986FF1"/>
    <w:rsid w:val="00990770"/>
    <w:rsid w:val="009D6185"/>
    <w:rsid w:val="009E3EA7"/>
    <w:rsid w:val="009F0040"/>
    <w:rsid w:val="009F6EED"/>
    <w:rsid w:val="00A16A12"/>
    <w:rsid w:val="00A217D5"/>
    <w:rsid w:val="00A239CB"/>
    <w:rsid w:val="00A5461E"/>
    <w:rsid w:val="00A61B93"/>
    <w:rsid w:val="00A61C85"/>
    <w:rsid w:val="00A76331"/>
    <w:rsid w:val="00A838AD"/>
    <w:rsid w:val="00AA714D"/>
    <w:rsid w:val="00AB38C7"/>
    <w:rsid w:val="00AC4506"/>
    <w:rsid w:val="00AC63BB"/>
    <w:rsid w:val="00AE14FA"/>
    <w:rsid w:val="00AE5180"/>
    <w:rsid w:val="00AF4833"/>
    <w:rsid w:val="00B45302"/>
    <w:rsid w:val="00B456E8"/>
    <w:rsid w:val="00B45F19"/>
    <w:rsid w:val="00B976EB"/>
    <w:rsid w:val="00BA728C"/>
    <w:rsid w:val="00BD5598"/>
    <w:rsid w:val="00BD5D5C"/>
    <w:rsid w:val="00BE459A"/>
    <w:rsid w:val="00BE7466"/>
    <w:rsid w:val="00BF0C73"/>
    <w:rsid w:val="00C034FA"/>
    <w:rsid w:val="00C25D3A"/>
    <w:rsid w:val="00C46447"/>
    <w:rsid w:val="00C6629E"/>
    <w:rsid w:val="00C75F9F"/>
    <w:rsid w:val="00C912E3"/>
    <w:rsid w:val="00C93BAF"/>
    <w:rsid w:val="00C97091"/>
    <w:rsid w:val="00CA237E"/>
    <w:rsid w:val="00CA244E"/>
    <w:rsid w:val="00CB0A7A"/>
    <w:rsid w:val="00CB1831"/>
    <w:rsid w:val="00CB4A10"/>
    <w:rsid w:val="00CC6419"/>
    <w:rsid w:val="00CD17B1"/>
    <w:rsid w:val="00CD5ACB"/>
    <w:rsid w:val="00CE2219"/>
    <w:rsid w:val="00CE5246"/>
    <w:rsid w:val="00D04CBB"/>
    <w:rsid w:val="00D12328"/>
    <w:rsid w:val="00D630A9"/>
    <w:rsid w:val="00D65ECA"/>
    <w:rsid w:val="00D7134B"/>
    <w:rsid w:val="00D84AFD"/>
    <w:rsid w:val="00D8540E"/>
    <w:rsid w:val="00D86ABF"/>
    <w:rsid w:val="00DD577E"/>
    <w:rsid w:val="00DD5AE1"/>
    <w:rsid w:val="00DF6299"/>
    <w:rsid w:val="00E22C6D"/>
    <w:rsid w:val="00E26E26"/>
    <w:rsid w:val="00E27ED1"/>
    <w:rsid w:val="00E54C14"/>
    <w:rsid w:val="00E5634F"/>
    <w:rsid w:val="00E6642B"/>
    <w:rsid w:val="00E72FDC"/>
    <w:rsid w:val="00E91C02"/>
    <w:rsid w:val="00EF6650"/>
    <w:rsid w:val="00F370DD"/>
    <w:rsid w:val="00F45B4A"/>
    <w:rsid w:val="00F70DB8"/>
    <w:rsid w:val="00F72247"/>
    <w:rsid w:val="00F77556"/>
    <w:rsid w:val="00FA1C6B"/>
    <w:rsid w:val="00FA1D52"/>
    <w:rsid w:val="00FB00EE"/>
    <w:rsid w:val="00FB7D0B"/>
    <w:rsid w:val="00FB7D23"/>
    <w:rsid w:val="00FC4807"/>
    <w:rsid w:val="00FE0148"/>
    <w:rsid w:val="00FE54F2"/>
    <w:rsid w:val="024B1763"/>
    <w:rsid w:val="03BA01FA"/>
    <w:rsid w:val="04110442"/>
    <w:rsid w:val="050A1730"/>
    <w:rsid w:val="0B352952"/>
    <w:rsid w:val="0BE20FA2"/>
    <w:rsid w:val="0D1F6F37"/>
    <w:rsid w:val="0E4B0FCD"/>
    <w:rsid w:val="0E7D4128"/>
    <w:rsid w:val="111C1F99"/>
    <w:rsid w:val="16A37C36"/>
    <w:rsid w:val="17322A47"/>
    <w:rsid w:val="189D0048"/>
    <w:rsid w:val="19FB108C"/>
    <w:rsid w:val="1D160476"/>
    <w:rsid w:val="20956824"/>
    <w:rsid w:val="22F56357"/>
    <w:rsid w:val="27246948"/>
    <w:rsid w:val="29C72D39"/>
    <w:rsid w:val="2C777C6F"/>
    <w:rsid w:val="36015914"/>
    <w:rsid w:val="36652992"/>
    <w:rsid w:val="367843C0"/>
    <w:rsid w:val="37A44181"/>
    <w:rsid w:val="392E6FCD"/>
    <w:rsid w:val="3EC62C05"/>
    <w:rsid w:val="3F2A5B67"/>
    <w:rsid w:val="431F2EA1"/>
    <w:rsid w:val="45351FB2"/>
    <w:rsid w:val="486E6651"/>
    <w:rsid w:val="4AFF4166"/>
    <w:rsid w:val="4FF355E3"/>
    <w:rsid w:val="51AB2EB2"/>
    <w:rsid w:val="594841CA"/>
    <w:rsid w:val="5A9F1C54"/>
    <w:rsid w:val="5AB1560C"/>
    <w:rsid w:val="5B5A4039"/>
    <w:rsid w:val="5CAE341B"/>
    <w:rsid w:val="614B4615"/>
    <w:rsid w:val="6152398B"/>
    <w:rsid w:val="63095C1B"/>
    <w:rsid w:val="64963823"/>
    <w:rsid w:val="68E0719F"/>
    <w:rsid w:val="690949EA"/>
    <w:rsid w:val="6B252F15"/>
    <w:rsid w:val="6DA27C55"/>
    <w:rsid w:val="6E9D0DF5"/>
    <w:rsid w:val="72977BD8"/>
    <w:rsid w:val="748279A2"/>
    <w:rsid w:val="77B665A3"/>
    <w:rsid w:val="79540E87"/>
    <w:rsid w:val="79A9060F"/>
    <w:rsid w:val="7A743383"/>
    <w:rsid w:val="7C5F00E6"/>
    <w:rsid w:val="7FB20E4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styleId="3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4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rPr>
      <w:rFonts w:asciiTheme="minorHAnsi" w:hAnsiTheme="minorHAnsi" w:eastAsiaTheme="minorEastAsia" w:cstheme="minorBidi"/>
      <w:kern w:val="2"/>
      <w:sz w:val="21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Hyperlink"/>
    <w:basedOn w:val="9"/>
    <w:semiHidden/>
    <w:unhideWhenUsed/>
    <w:qFormat/>
    <w:uiPriority w:val="99"/>
    <w:rPr>
      <w:color w:val="0000FF"/>
      <w:u w:val="single"/>
    </w:rPr>
  </w:style>
  <w:style w:type="character" w:customStyle="1" w:styleId="11">
    <w:name w:val="apple-converted-space"/>
    <w:basedOn w:val="9"/>
    <w:qFormat/>
    <w:uiPriority w:val="0"/>
  </w:style>
  <w:style w:type="character" w:customStyle="1" w:styleId="12">
    <w:name w:val="red12"/>
    <w:basedOn w:val="9"/>
    <w:qFormat/>
    <w:uiPriority w:val="0"/>
  </w:style>
  <w:style w:type="character" w:customStyle="1" w:styleId="13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4">
    <w:name w:val="页脚 字符"/>
    <w:basedOn w:val="9"/>
    <w:link w:val="4"/>
    <w:qFormat/>
    <w:uiPriority w:val="99"/>
    <w:rPr>
      <w:sz w:val="18"/>
      <w:szCs w:val="18"/>
    </w:rPr>
  </w:style>
  <w:style w:type="paragraph" w:styleId="15">
    <w:name w:val="List Paragraph"/>
    <w:basedOn w:val="1"/>
    <w:qFormat/>
    <w:uiPriority w:val="34"/>
    <w:pPr>
      <w:ind w:firstLine="420" w:firstLineChars="200"/>
    </w:pPr>
  </w:style>
  <w:style w:type="paragraph" w:customStyle="1" w:styleId="16">
    <w:name w:val="默认段落字体 Para Char Char Char Char Char Char Char"/>
    <w:basedOn w:val="1"/>
    <w:qFormat/>
    <w:uiPriority w:val="0"/>
    <w:rPr>
      <w:rFonts w:ascii="Times New Roman" w:hAnsi="Times New Roman" w:eastAsia="宋体" w:cs="Times New Roman"/>
      <w:szCs w:val="20"/>
    </w:rPr>
  </w:style>
  <w:style w:type="character" w:customStyle="1" w:styleId="17">
    <w:name w:val="批注框文本 字符"/>
    <w:basedOn w:val="9"/>
    <w:link w:val="3"/>
    <w:semiHidden/>
    <w:qFormat/>
    <w:uiPriority w:val="99"/>
    <w:rPr>
      <w:kern w:val="2"/>
      <w:sz w:val="18"/>
      <w:szCs w:val="18"/>
    </w:rPr>
  </w:style>
  <w:style w:type="paragraph" w:customStyle="1" w:styleId="18">
    <w:name w:val="发文字号"/>
    <w:basedOn w:val="1"/>
    <w:link w:val="21"/>
    <w:qFormat/>
    <w:uiPriority w:val="0"/>
    <w:pPr>
      <w:jc w:val="center"/>
    </w:pPr>
    <w:rPr>
      <w:rFonts w:eastAsia="仿宋_GB2312"/>
      <w:kern w:val="0"/>
      <w:sz w:val="32"/>
      <w:szCs w:val="30"/>
    </w:rPr>
  </w:style>
  <w:style w:type="paragraph" w:customStyle="1" w:styleId="19">
    <w:name w:val="标3"/>
    <w:basedOn w:val="1"/>
    <w:next w:val="1"/>
    <w:qFormat/>
    <w:uiPriority w:val="0"/>
    <w:pPr>
      <w:keepNext/>
      <w:widowControl/>
      <w:outlineLvl w:val="2"/>
    </w:pPr>
    <w:rPr>
      <w:rFonts w:ascii="黑体" w:hAnsi="黑体" w:eastAsia="黑体"/>
      <w:sz w:val="28"/>
      <w:szCs w:val="28"/>
    </w:rPr>
  </w:style>
  <w:style w:type="paragraph" w:customStyle="1" w:styleId="20">
    <w:name w:val="样式1"/>
    <w:basedOn w:val="1"/>
    <w:qFormat/>
    <w:uiPriority w:val="0"/>
    <w:pPr>
      <w:widowControl/>
      <w:jc w:val="left"/>
    </w:pPr>
    <w:rPr>
      <w:rFonts w:hAnsi="仿宋_GB2312"/>
      <w:color w:val="000000"/>
      <w:kern w:val="0"/>
    </w:rPr>
  </w:style>
  <w:style w:type="character" w:customStyle="1" w:styleId="21">
    <w:name w:val="发文字号 Char Char"/>
    <w:link w:val="18"/>
    <w:qFormat/>
    <w:uiPriority w:val="0"/>
    <w:rPr>
      <w:rFonts w:eastAsia="仿宋_GB2312" w:asciiTheme="minorHAnsi" w:hAnsiTheme="minorHAnsi" w:cstheme="minorBidi"/>
      <w:sz w:val="32"/>
      <w:szCs w:val="3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979</Words>
  <Characters>1020</Characters>
  <Lines>8</Lines>
  <Paragraphs>2</Paragraphs>
  <TotalTime>2</TotalTime>
  <ScaleCrop>false</ScaleCrop>
  <LinksUpToDate>false</LinksUpToDate>
  <CharactersWithSpaces>1096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2024-08-29T07:56:00Z</dcterms:created>
  <dc:creator>cheng</dc:creator>
  <cp:lastModifiedBy>-Fairy.</cp:lastModifiedBy>
  <cp:lastPrinted>2021-01-28T06:42:00Z</cp:lastPrinted>
  <dcterms:modified xsi:type="dcterms:W3CDTF">2024-08-29T08:10:53Z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8003699BF3E347C8B3432F3D8C68F548_13</vt:lpwstr>
  </property>
</Properties>
</file>