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bCs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Cs/>
          <w:sz w:val="28"/>
          <w:szCs w:val="28"/>
        </w:rPr>
        <w:t>附件</w:t>
      </w:r>
      <w:r>
        <w:rPr>
          <w:rFonts w:hint="eastAsia" w:eastAsia="仿宋_GB2312"/>
          <w:bCs/>
          <w:sz w:val="28"/>
          <w:szCs w:val="28"/>
        </w:rPr>
        <w:t>1</w:t>
      </w:r>
    </w:p>
    <w:p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</w:t>
      </w:r>
      <w:r>
        <w:rPr>
          <w:rFonts w:eastAsia="仿宋_GB2312"/>
          <w:b/>
          <w:sz w:val="32"/>
          <w:szCs w:val="32"/>
        </w:rPr>
        <w:t>21</w:t>
      </w:r>
      <w:r>
        <w:rPr>
          <w:rFonts w:hint="eastAsia" w:eastAsia="仿宋_GB2312"/>
          <w:b/>
          <w:sz w:val="32"/>
          <w:szCs w:val="32"/>
        </w:rPr>
        <w:t>中国水博览会暨第十六届中国（国际）水务高峰论坛</w:t>
      </w:r>
    </w:p>
    <w:p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相关信息及参会参观办法</w:t>
      </w:r>
    </w:p>
    <w:p>
      <w:pPr>
        <w:spacing w:line="360" w:lineRule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</w:t>
      </w:r>
      <w:r>
        <w:rPr>
          <w:rFonts w:hint="eastAsia" w:eastAsia="仿宋_GB2312"/>
          <w:b/>
          <w:sz w:val="32"/>
          <w:szCs w:val="32"/>
        </w:rPr>
        <w:t>、20</w:t>
      </w:r>
      <w:r>
        <w:rPr>
          <w:rFonts w:eastAsia="仿宋_GB2312"/>
          <w:b/>
          <w:sz w:val="32"/>
          <w:szCs w:val="32"/>
        </w:rPr>
        <w:t>21</w:t>
      </w:r>
      <w:r>
        <w:rPr>
          <w:rFonts w:hint="eastAsia" w:eastAsia="仿宋_GB2312"/>
          <w:b/>
          <w:sz w:val="32"/>
          <w:szCs w:val="32"/>
        </w:rPr>
        <w:t>中国水博览会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时间地点：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中国光谷科技会展中心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（湖北省武汉市东湖新技术开发区高新大道7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</w:p>
    <w:p>
      <w:pPr>
        <w:snapToGrid w:val="0"/>
        <w:spacing w:line="60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2、展示内容：</w:t>
      </w:r>
      <w:r>
        <w:rPr>
          <w:rFonts w:hint="eastAsia" w:hAnsi="仿宋_GB2312" w:eastAsia="仿宋_GB2312" w:cs="仿宋_GB2312"/>
          <w:sz w:val="32"/>
          <w:szCs w:val="32"/>
        </w:rPr>
        <w:t>水利工程</w:t>
      </w:r>
      <w:r>
        <w:rPr>
          <w:rFonts w:hAnsi="仿宋_GB2312" w:eastAsia="仿宋_GB2312" w:cs="仿宋_GB2312"/>
          <w:color w:val="000000"/>
          <w:sz w:val="32"/>
          <w:szCs w:val="32"/>
        </w:rPr>
        <w:t>建设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与运行管理、</w:t>
      </w:r>
      <w:r>
        <w:rPr>
          <w:rFonts w:hint="eastAsia" w:hAnsi="仿宋_GB2312" w:eastAsia="仿宋_GB2312" w:cs="仿宋_GB2312"/>
          <w:sz w:val="32"/>
          <w:szCs w:val="32"/>
        </w:rPr>
        <w:t>水利工程机械设备及技术、节水技术及产品、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水生态水环境治理、智慧水利、防灾减灾、供水引水与饮水安全、</w:t>
      </w:r>
      <w:r>
        <w:rPr>
          <w:rFonts w:eastAsia="仿宋_GB2312" w:cs="仿宋_GB2312"/>
          <w:color w:val="000000"/>
          <w:sz w:val="32"/>
          <w:szCs w:val="32"/>
        </w:rPr>
        <w:t>2020</w:t>
      </w:r>
      <w:r>
        <w:rPr>
          <w:rFonts w:hint="eastAsia" w:hAnsi="仿宋_GB2312" w:eastAsia="仿宋_GB2312" w:cs="仿宋_GB2312"/>
          <w:color w:val="000000"/>
          <w:sz w:val="32"/>
          <w:szCs w:val="32"/>
        </w:rPr>
        <w:t>年度大禹水利科学技术奖和中国水利工程优质（大禹）奖等获奖成果和示范工程。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3、展览参观办法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（1）网站预登记：在中国水博览会官网、公众号预登记；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（2）微信预登记：微信扫描二维码按提示登记；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5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2339" w:type="dxa"/>
            <w:vAlign w:val="center"/>
          </w:tcPr>
          <w:p>
            <w:pPr>
              <w:tabs>
                <w:tab w:val="left" w:pos="664"/>
              </w:tabs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727835" cy="1727835"/>
                  <wp:effectExtent l="0" t="0" r="5715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69" cy="173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vAlign w:val="center"/>
          </w:tcPr>
          <w:p>
            <w:pPr>
              <w:tabs>
                <w:tab w:val="left" w:pos="664"/>
              </w:tabs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（提前通过网站或微信公众号进行预登记，现场免费赠送会刊一本）</w:t>
            </w:r>
          </w:p>
        </w:tc>
      </w:tr>
    </w:tbl>
    <w:p>
      <w:pPr>
        <w:tabs>
          <w:tab w:val="left" w:pos="664"/>
        </w:tabs>
        <w:spacing w:line="360" w:lineRule="auto"/>
        <w:ind w:firstLine="624" w:firstLineChars="200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/>
          <w:bCs/>
          <w:spacing w:val="-4"/>
          <w:sz w:val="32"/>
          <w:szCs w:val="32"/>
        </w:rPr>
        <w:t>4</w:t>
      </w:r>
      <w:r>
        <w:rPr>
          <w:rFonts w:hint="eastAsia" w:eastAsia="仿宋_GB2312"/>
          <w:bCs/>
          <w:spacing w:val="-4"/>
          <w:sz w:val="32"/>
          <w:szCs w:val="32"/>
        </w:rPr>
        <w:t>、根据相关防疫管理规定，请实名预约登记并持身份证参观。</w:t>
      </w:r>
    </w:p>
    <w:p>
      <w:pPr>
        <w:spacing w:line="360" w:lineRule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二、第十六届中国（国际）水务高峰论坛</w:t>
      </w:r>
    </w:p>
    <w:p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1、时间地点： 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中国光谷科技会展中心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（湖北省武汉市东湖新技术开发区高新大道7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主论坛议题（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10:30-17:00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拟</w:t>
      </w:r>
      <w:r>
        <w:rPr>
          <w:rFonts w:eastAsia="仿宋_GB2312"/>
          <w:sz w:val="32"/>
          <w:szCs w:val="32"/>
        </w:rPr>
        <w:t>邀请国家部委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地方政府主管部门领导、院士、专家围绕水利行业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十四五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发展规划、水利发展政策</w:t>
      </w:r>
      <w:r>
        <w:rPr>
          <w:rFonts w:hint="eastAsia" w:eastAsia="仿宋_GB2312"/>
          <w:sz w:val="32"/>
          <w:szCs w:val="32"/>
        </w:rPr>
        <w:t>、国际合作、</w:t>
      </w:r>
      <w:r>
        <w:rPr>
          <w:rFonts w:eastAsia="仿宋_GB2312"/>
          <w:sz w:val="32"/>
          <w:szCs w:val="32"/>
        </w:rPr>
        <w:t>水利工程建设、智慧水利、</w:t>
      </w:r>
      <w:r>
        <w:rPr>
          <w:rFonts w:hint="eastAsia" w:eastAsia="仿宋_GB2312"/>
          <w:sz w:val="32"/>
          <w:szCs w:val="32"/>
        </w:rPr>
        <w:t>河湖健康与水环境治理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流域生态治理与修复、地下水资源、农村节水供水</w:t>
      </w:r>
      <w:r>
        <w:rPr>
          <w:rFonts w:eastAsia="仿宋_GB2312"/>
          <w:sz w:val="32"/>
          <w:szCs w:val="32"/>
        </w:rPr>
        <w:t>等议题</w:t>
      </w:r>
      <w:r>
        <w:rPr>
          <w:rFonts w:hint="eastAsia" w:eastAsia="仿宋_GB2312"/>
          <w:sz w:val="32"/>
          <w:szCs w:val="32"/>
        </w:rPr>
        <w:t>作主旨报告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3、专题分论坛（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9:00-17:00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（1）水利工程建设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hint="eastAsia" w:ascii="仿宋_GB2312" w:hAnsi="仿宋" w:eastAsia="仿宋_GB2312"/>
          <w:sz w:val="32"/>
          <w:szCs w:val="32"/>
        </w:rPr>
        <w:t>智慧水利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</w:t>
      </w:r>
      <w:r>
        <w:rPr>
          <w:rFonts w:hint="eastAsia" w:ascii="仿宋_GB2312" w:hAnsi="仿宋" w:eastAsia="仿宋_GB2312"/>
          <w:sz w:val="32"/>
          <w:szCs w:val="32"/>
        </w:rPr>
        <w:t>河湖健康与水环境治理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</w:t>
      </w:r>
      <w:r>
        <w:rPr>
          <w:rFonts w:hint="eastAsia" w:ascii="仿宋_GB2312" w:hAnsi="仿宋" w:eastAsia="仿宋_GB2312"/>
          <w:sz w:val="32"/>
          <w:szCs w:val="32"/>
        </w:rPr>
        <w:t>流域生态治理与修复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（5）</w:t>
      </w:r>
      <w:r>
        <w:rPr>
          <w:rFonts w:hint="eastAsia" w:ascii="仿宋_GB2312" w:hAnsi="仿宋" w:eastAsia="仿宋_GB2312"/>
          <w:sz w:val="32"/>
          <w:szCs w:val="32"/>
        </w:rPr>
        <w:t>地下水资源评价与开发利用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6）</w:t>
      </w:r>
      <w:r>
        <w:rPr>
          <w:rFonts w:hint="eastAsia" w:ascii="仿宋_GB2312" w:hAnsi="仿宋" w:eastAsia="仿宋_GB2312"/>
          <w:sz w:val="32"/>
          <w:szCs w:val="32"/>
        </w:rPr>
        <w:t>农村供水的持续运营与智慧监管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（7）中欧水资源交流平台专题论坛</w:t>
      </w:r>
    </w:p>
    <w:p>
      <w:pPr>
        <w:spacing w:line="600" w:lineRule="exact"/>
        <w:ind w:firstLine="704" w:firstLineChars="22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4、同期活动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（1）大禹水利科学技术奖和中国水利工程优质（大禹）奖获奖成果展示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（2）团体标准发布会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（3）中国水利学会单位会员座谈会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（4）中国水利工程协会工作座谈会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（5）新技术、新产品、新工法现场发布会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（6）水利工程考察交流（详情另行通知）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、论坛参会办法</w:t>
      </w:r>
    </w:p>
    <w:p>
      <w:pPr>
        <w:tabs>
          <w:tab w:val="left" w:pos="664"/>
        </w:tabs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详见水学〔2021〕46号《关于举办第十</w:t>
      </w:r>
      <w:r>
        <w:rPr>
          <w:rFonts w:hint="eastAsia" w:eastAsia="仿宋_GB2312"/>
          <w:sz w:val="30"/>
          <w:szCs w:val="30"/>
        </w:rPr>
        <w:t>六</w:t>
      </w:r>
      <w:r>
        <w:rPr>
          <w:rFonts w:eastAsia="仿宋_GB2312"/>
          <w:sz w:val="30"/>
          <w:szCs w:val="30"/>
        </w:rPr>
        <w:t>届中国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国际</w:t>
      </w:r>
      <w:r>
        <w:rPr>
          <w:rFonts w:hint="eastAsia" w:eastAsia="仿宋_GB2312"/>
          <w:sz w:val="30"/>
          <w:szCs w:val="30"/>
        </w:rPr>
        <w:t>）</w:t>
      </w:r>
      <w:r>
        <w:rPr>
          <w:rFonts w:eastAsia="仿宋_GB2312"/>
          <w:sz w:val="30"/>
          <w:szCs w:val="30"/>
        </w:rPr>
        <w:t>水务高峰论坛的通知》，请登录中国水利学会官网（www.ches.org.cn）或中国水博览会官网（www.chinawaterexpo.com) 查询下载。</w:t>
      </w:r>
      <w:r>
        <w:rPr>
          <w:rFonts w:hint="eastAsia" w:eastAsia="仿宋_GB2312"/>
          <w:sz w:val="30"/>
          <w:szCs w:val="30"/>
        </w:rPr>
        <w:t>参会可线上报名及办理相关手续：</w:t>
      </w:r>
    </w:p>
    <w:p>
      <w:pPr>
        <w:tabs>
          <w:tab w:val="left" w:pos="664"/>
        </w:tabs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drawing>
          <wp:inline distT="0" distB="0" distL="0" distR="0">
            <wp:extent cx="1416050" cy="1416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376" cy="142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三、组委会联系方式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参观联系：王凤娇 010-63203754，15811101570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参会联系：高翠元 010-63205142，13581842694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  箱：</w:t>
      </w:r>
      <w:r>
        <w:fldChar w:fldCharType="begin"/>
      </w:r>
      <w:r>
        <w:instrText xml:space="preserve"> HYPERLINK "mailto:waterexpobj@163.com" </w:instrText>
      </w:r>
      <w:r>
        <w:fldChar w:fldCharType="separate"/>
      </w:r>
      <w:r>
        <w:rPr>
          <w:rFonts w:eastAsia="仿宋_GB2312"/>
          <w:color w:val="0000FF"/>
          <w:sz w:val="32"/>
          <w:szCs w:val="32"/>
          <w:u w:val="single"/>
        </w:rPr>
        <w:t>waterexpobj@163.com</w:t>
      </w:r>
      <w:r>
        <w:rPr>
          <w:rFonts w:eastAsia="仿宋_GB2312"/>
          <w:color w:val="0000FF"/>
          <w:sz w:val="32"/>
          <w:szCs w:val="32"/>
          <w:u w:val="single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color w:val="0000FF"/>
          <w:sz w:val="32"/>
          <w:szCs w:val="32"/>
          <w:u w:val="single"/>
        </w:rPr>
        <w:t>15811101570@163.com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topLinePunct/>
        <w:spacing w:line="46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附件2</w:t>
      </w:r>
    </w:p>
    <w:p>
      <w:pPr>
        <w:topLinePunct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第十</w:t>
      </w:r>
      <w:r>
        <w:rPr>
          <w:rFonts w:hint="eastAsia"/>
          <w:b/>
          <w:bCs/>
          <w:sz w:val="36"/>
          <w:szCs w:val="32"/>
        </w:rPr>
        <w:t>六</w:t>
      </w:r>
      <w:r>
        <w:rPr>
          <w:b/>
          <w:bCs/>
          <w:sz w:val="36"/>
          <w:szCs w:val="32"/>
        </w:rPr>
        <w:t>届中国</w:t>
      </w:r>
      <w:r>
        <w:rPr>
          <w:rFonts w:hint="eastAsia"/>
          <w:b/>
          <w:bCs/>
          <w:sz w:val="36"/>
          <w:szCs w:val="32"/>
        </w:rPr>
        <w:t>（</w:t>
      </w:r>
      <w:r>
        <w:rPr>
          <w:b/>
          <w:bCs/>
          <w:sz w:val="36"/>
          <w:szCs w:val="32"/>
        </w:rPr>
        <w:t>国际</w:t>
      </w:r>
      <w:r>
        <w:rPr>
          <w:rFonts w:hint="eastAsia"/>
          <w:b/>
          <w:bCs/>
          <w:sz w:val="36"/>
          <w:szCs w:val="32"/>
        </w:rPr>
        <w:t>）水务高峰论坛</w:t>
      </w:r>
    </w:p>
    <w:p>
      <w:pPr>
        <w:topLinePunct/>
        <w:jc w:val="center"/>
        <w:rPr>
          <w:b/>
          <w:bCs/>
          <w:sz w:val="36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2"/>
        </w:rPr>
        <w:t>参会回执表</w:t>
      </w:r>
    </w:p>
    <w:tbl>
      <w:tblPr>
        <w:tblStyle w:val="10"/>
        <w:tblpPr w:leftFromText="180" w:rightFromText="180" w:vertAnchor="text" w:horzAnchor="margin" w:tblpY="33"/>
        <w:tblW w:w="4934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41"/>
        <w:gridCol w:w="1121"/>
        <w:gridCol w:w="35"/>
        <w:gridCol w:w="1457"/>
        <w:gridCol w:w="1197"/>
        <w:gridCol w:w="423"/>
        <w:gridCol w:w="1703"/>
        <w:gridCol w:w="1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702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297" w:type="pct"/>
            <w:gridSpan w:val="7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702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1478" w:type="pct"/>
            <w:gridSpan w:val="3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02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702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634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844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1902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702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702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702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702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702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34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844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963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箱</w:t>
            </w:r>
          </w:p>
        </w:tc>
        <w:tc>
          <w:tcPr>
            <w:tcW w:w="939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702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63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939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3" w:hRule="atLeast"/>
        </w:trPr>
        <w:tc>
          <w:tcPr>
            <w:tcW w:w="702" w:type="pct"/>
            <w:vMerge w:val="restar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</w:tc>
        <w:tc>
          <w:tcPr>
            <w:tcW w:w="4297" w:type="pct"/>
            <w:gridSpan w:val="7"/>
            <w:vAlign w:val="center"/>
          </w:tcPr>
          <w:p>
            <w:pPr>
              <w:tabs>
                <w:tab w:val="left" w:pos="3765"/>
              </w:tabs>
              <w:topLinePunct/>
              <w:rPr>
                <w:sz w:val="24"/>
              </w:rPr>
            </w:pPr>
            <w:r>
              <w:rPr>
                <w:rFonts w:hint="eastAsia"/>
                <w:sz w:val="24"/>
              </w:rPr>
              <w:t>如需要预定房间，请致电</w:t>
            </w:r>
            <w:r>
              <w:rPr>
                <w:sz w:val="24"/>
              </w:rPr>
              <w:t>010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6320 3793  </w:t>
            </w:r>
            <w:r>
              <w:rPr>
                <w:rFonts w:hint="eastAsia"/>
                <w:sz w:val="24"/>
              </w:rPr>
              <w:t>刘方多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9" w:hRule="atLeast"/>
        </w:trPr>
        <w:tc>
          <w:tcPr>
            <w:tcW w:w="702" w:type="pct"/>
            <w:vMerge w:val="continue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7"/>
            <w:vAlign w:val="center"/>
          </w:tcPr>
          <w:p>
            <w:pPr>
              <w:tabs>
                <w:tab w:val="left" w:pos="3765"/>
              </w:tabs>
              <w:topLinePunct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酒店名称：光谷潮漫凯瑞国际酒店（会期安排班车接送）</w:t>
            </w:r>
          </w:p>
          <w:p>
            <w:pPr>
              <w:tabs>
                <w:tab w:val="left" w:pos="3765"/>
              </w:tabs>
              <w:topLinePunct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    址：武汉东湖新技术开发区高新大道</w:t>
            </w:r>
            <w:r>
              <w:rPr>
                <w:sz w:val="24"/>
              </w:rPr>
              <w:t>408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" w:hRule="atLeast"/>
        </w:trPr>
        <w:tc>
          <w:tcPr>
            <w:tcW w:w="702" w:type="pct"/>
            <w:vMerge w:val="continue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2155" w:type="pct"/>
            <w:gridSpan w:val="4"/>
            <w:vAlign w:val="center"/>
          </w:tcPr>
          <w:p>
            <w:pPr>
              <w:tabs>
                <w:tab w:val="left" w:pos="3765"/>
              </w:tabs>
              <w:topLinePunct/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入住时间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41" w:type="pct"/>
            <w:gridSpan w:val="3"/>
            <w:vAlign w:val="center"/>
          </w:tcPr>
          <w:p>
            <w:pPr>
              <w:tabs>
                <w:tab w:val="left" w:pos="3765"/>
              </w:tabs>
              <w:topLinePunct/>
              <w:ind w:firstLine="120" w:firstLineChars="5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退房时间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" w:hRule="atLeast"/>
        </w:trPr>
        <w:tc>
          <w:tcPr>
            <w:tcW w:w="702" w:type="pct"/>
            <w:vMerge w:val="continue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7"/>
            <w:vAlign w:val="center"/>
          </w:tcPr>
          <w:p>
            <w:pPr>
              <w:tabs>
                <w:tab w:val="left" w:pos="3765"/>
              </w:tabs>
              <w:topLinePunct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标准间：单人早餐</w:t>
            </w:r>
            <w:r>
              <w:rPr>
                <w:sz w:val="24"/>
              </w:rPr>
              <w:t>350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间夜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共需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3765"/>
              </w:tabs>
              <w:topLinePunct/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双人早餐</w:t>
            </w:r>
            <w:r>
              <w:rPr>
                <w:sz w:val="24"/>
              </w:rPr>
              <w:t>390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间夜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共需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" w:hRule="atLeast"/>
        </w:trPr>
        <w:tc>
          <w:tcPr>
            <w:tcW w:w="702" w:type="pct"/>
            <w:vMerge w:val="continue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7"/>
            <w:vAlign w:val="center"/>
          </w:tcPr>
          <w:p>
            <w:pPr>
              <w:tabs>
                <w:tab w:val="left" w:pos="3765"/>
              </w:tabs>
              <w:topLinePunct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大床房：单人早餐</w:t>
            </w:r>
            <w:r>
              <w:rPr>
                <w:sz w:val="24"/>
              </w:rPr>
              <w:t>380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间夜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共需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702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参会单位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297" w:type="pct"/>
            <w:gridSpan w:val="7"/>
            <w:vAlign w:val="center"/>
          </w:tcPr>
          <w:p>
            <w:pPr>
              <w:topLinePunct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我单位同意参加</w:t>
            </w:r>
            <w:r>
              <w:rPr>
                <w:sz w:val="24"/>
              </w:rPr>
              <w:t>第十</w:t>
            </w: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届中国</w:t>
            </w:r>
            <w:r>
              <w:rPr>
                <w:rFonts w:hint="eastAsia"/>
                <w:sz w:val="24"/>
              </w:rPr>
              <w:t>（国际）水务高峰论坛，参会人数共计</w:t>
            </w:r>
            <w:r>
              <w:rPr>
                <w:sz w:val="24"/>
                <w:u w:val="single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人，费用共计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，将于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日汇出。</w:t>
            </w:r>
          </w:p>
          <w:p>
            <w:pPr>
              <w:tabs>
                <w:tab w:val="center" w:pos="3592"/>
              </w:tabs>
              <w:topLinePunct/>
              <w:rPr>
                <w:sz w:val="24"/>
              </w:rPr>
            </w:pPr>
            <w:r>
              <w:rPr>
                <w:rFonts w:hint="eastAsia"/>
                <w:sz w:val="24"/>
              </w:rPr>
              <w:t>代表（签名）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tabs>
                <w:tab w:val="center" w:pos="3592"/>
                <w:tab w:val="left" w:pos="4170"/>
                <w:tab w:val="left" w:pos="4905"/>
              </w:tabs>
              <w:topLinePunct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702" w:type="pct"/>
            <w:vMerge w:val="restar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汇款路径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收款单位</w:t>
            </w:r>
          </w:p>
        </w:tc>
        <w:tc>
          <w:tcPr>
            <w:tcW w:w="3642" w:type="pct"/>
            <w:gridSpan w:val="5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北京江河博华会展有限公司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702" w:type="pct"/>
            <w:vMerge w:val="continue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3642" w:type="pct"/>
            <w:gridSpan w:val="5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北京银行报国寺支行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702" w:type="pct"/>
            <w:vMerge w:val="continue"/>
            <w:vAlign w:val="center"/>
          </w:tcPr>
          <w:p>
            <w:pPr>
              <w:topLinePunct/>
              <w:jc w:val="center"/>
              <w:rPr>
                <w:sz w:val="24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银行账号</w:t>
            </w:r>
          </w:p>
        </w:tc>
        <w:tc>
          <w:tcPr>
            <w:tcW w:w="3642" w:type="pct"/>
            <w:gridSpan w:val="5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sz w:val="24"/>
              </w:rPr>
              <w:t>01090306100120105195606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702" w:type="pct"/>
            <w:vAlign w:val="center"/>
          </w:tcPr>
          <w:p>
            <w:pPr>
              <w:topLinePunc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297" w:type="pct"/>
            <w:gridSpan w:val="7"/>
            <w:vAlign w:val="center"/>
          </w:tcPr>
          <w:p>
            <w:pPr>
              <w:pStyle w:val="30"/>
              <w:numPr>
                <w:ilvl w:val="0"/>
                <w:numId w:val="2"/>
              </w:numPr>
              <w:topLinePunct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会议费：中国水利学会和中国水利工程协会会员</w:t>
            </w:r>
            <w:r>
              <w:rPr>
                <w:rFonts w:ascii="Times New Roman" w:hAnsi="Times New Roman"/>
                <w:sz w:val="24"/>
                <w:szCs w:val="24"/>
              </w:rPr>
              <w:t>1980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人，非会员</w:t>
            </w:r>
            <w:r>
              <w:rPr>
                <w:rFonts w:ascii="Times New Roman" w:hAnsi="Times New Roman"/>
                <w:sz w:val="24"/>
                <w:szCs w:val="24"/>
              </w:rPr>
              <w:t>2280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人，学生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人。以上费用含资料费，食宿交通住宿的费用自理。</w:t>
            </w:r>
          </w:p>
          <w:p>
            <w:pPr>
              <w:pStyle w:val="30"/>
              <w:numPr>
                <w:ilvl w:val="0"/>
                <w:numId w:val="2"/>
              </w:numPr>
              <w:topLinePunct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参会费用请提交报名表后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个工作日内，汇至组委会指定账户，我们将在收到贵单位汇款的两个工作日内快递发票。</w:t>
            </w:r>
          </w:p>
        </w:tc>
      </w:tr>
    </w:tbl>
    <w:p>
      <w:pPr>
        <w:topLinePunct/>
        <w:spacing w:line="460" w:lineRule="exact"/>
        <w:rPr>
          <w:sz w:val="24"/>
        </w:rPr>
      </w:pPr>
      <w:r>
        <w:rPr>
          <w:rFonts w:hint="eastAsia"/>
          <w:sz w:val="24"/>
        </w:rPr>
        <w:t>（此表可复制）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83" w:right="1474" w:bottom="1985" w:left="1588" w:header="907" w:footer="147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</w:rPr>
    </w:pPr>
    <w:r>
      <w:rPr>
        <w:rFonts w:hint="eastAsia"/>
        <w:sz w:val="28"/>
      </w:rPr>
      <w:t xml:space="preserve">   </w:t>
    </w: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F681C"/>
    <w:multiLevelType w:val="singleLevel"/>
    <w:tmpl w:val="4A9F68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3AD74D9"/>
    <w:multiLevelType w:val="multilevel"/>
    <w:tmpl w:val="73AD74D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5C"/>
    <w:rsid w:val="00003995"/>
    <w:rsid w:val="00014D9D"/>
    <w:rsid w:val="00016407"/>
    <w:rsid w:val="0002627E"/>
    <w:rsid w:val="0003611A"/>
    <w:rsid w:val="0005000E"/>
    <w:rsid w:val="00050101"/>
    <w:rsid w:val="00054A38"/>
    <w:rsid w:val="00054C54"/>
    <w:rsid w:val="00055F69"/>
    <w:rsid w:val="000659A7"/>
    <w:rsid w:val="0009225E"/>
    <w:rsid w:val="000A19A7"/>
    <w:rsid w:val="000A1DA0"/>
    <w:rsid w:val="000B202E"/>
    <w:rsid w:val="000B208C"/>
    <w:rsid w:val="000B4EA3"/>
    <w:rsid w:val="000B7167"/>
    <w:rsid w:val="000C05A3"/>
    <w:rsid w:val="000C0F4C"/>
    <w:rsid w:val="000D7C09"/>
    <w:rsid w:val="000E1C2D"/>
    <w:rsid w:val="000E1D5C"/>
    <w:rsid w:val="000E5F50"/>
    <w:rsid w:val="000F382F"/>
    <w:rsid w:val="00101E7D"/>
    <w:rsid w:val="00107865"/>
    <w:rsid w:val="001327CC"/>
    <w:rsid w:val="001459AA"/>
    <w:rsid w:val="00150285"/>
    <w:rsid w:val="00152959"/>
    <w:rsid w:val="00152D8F"/>
    <w:rsid w:val="001543EA"/>
    <w:rsid w:val="0016119F"/>
    <w:rsid w:val="0018570C"/>
    <w:rsid w:val="0018645F"/>
    <w:rsid w:val="00186808"/>
    <w:rsid w:val="001A0BCC"/>
    <w:rsid w:val="001A573C"/>
    <w:rsid w:val="001A5AB6"/>
    <w:rsid w:val="001A6A46"/>
    <w:rsid w:val="001B301D"/>
    <w:rsid w:val="001B5C38"/>
    <w:rsid w:val="001C135B"/>
    <w:rsid w:val="001C19F4"/>
    <w:rsid w:val="001C78C3"/>
    <w:rsid w:val="001D0BCA"/>
    <w:rsid w:val="001D3DEF"/>
    <w:rsid w:val="001D68A0"/>
    <w:rsid w:val="001E604D"/>
    <w:rsid w:val="001E7443"/>
    <w:rsid w:val="001F2E05"/>
    <w:rsid w:val="001F2EEB"/>
    <w:rsid w:val="001F69CE"/>
    <w:rsid w:val="00200CA9"/>
    <w:rsid w:val="002121EA"/>
    <w:rsid w:val="00213E1E"/>
    <w:rsid w:val="00216BAD"/>
    <w:rsid w:val="0021747D"/>
    <w:rsid w:val="0022700E"/>
    <w:rsid w:val="00234677"/>
    <w:rsid w:val="00236C46"/>
    <w:rsid w:val="0023776C"/>
    <w:rsid w:val="00250819"/>
    <w:rsid w:val="00250923"/>
    <w:rsid w:val="002520DF"/>
    <w:rsid w:val="0027548C"/>
    <w:rsid w:val="00282F24"/>
    <w:rsid w:val="00285C77"/>
    <w:rsid w:val="002864FF"/>
    <w:rsid w:val="00292741"/>
    <w:rsid w:val="002940AC"/>
    <w:rsid w:val="00294F91"/>
    <w:rsid w:val="00295D19"/>
    <w:rsid w:val="002A6C0F"/>
    <w:rsid w:val="002A79CA"/>
    <w:rsid w:val="002B0C2E"/>
    <w:rsid w:val="002C4A1C"/>
    <w:rsid w:val="002D5954"/>
    <w:rsid w:val="002E21D6"/>
    <w:rsid w:val="002E6B22"/>
    <w:rsid w:val="002F6753"/>
    <w:rsid w:val="00300362"/>
    <w:rsid w:val="00301323"/>
    <w:rsid w:val="003079DF"/>
    <w:rsid w:val="00310568"/>
    <w:rsid w:val="0031097D"/>
    <w:rsid w:val="00323CDA"/>
    <w:rsid w:val="00323CEC"/>
    <w:rsid w:val="00332565"/>
    <w:rsid w:val="0033761A"/>
    <w:rsid w:val="00340965"/>
    <w:rsid w:val="003418C6"/>
    <w:rsid w:val="00343E08"/>
    <w:rsid w:val="00347442"/>
    <w:rsid w:val="00351C7F"/>
    <w:rsid w:val="00351EB8"/>
    <w:rsid w:val="00354FB2"/>
    <w:rsid w:val="00363CA8"/>
    <w:rsid w:val="003641B0"/>
    <w:rsid w:val="0036538E"/>
    <w:rsid w:val="00365F96"/>
    <w:rsid w:val="0037084F"/>
    <w:rsid w:val="0038672D"/>
    <w:rsid w:val="00397012"/>
    <w:rsid w:val="003A5323"/>
    <w:rsid w:val="003A61B8"/>
    <w:rsid w:val="003B3B90"/>
    <w:rsid w:val="003C66B1"/>
    <w:rsid w:val="003D0A9F"/>
    <w:rsid w:val="003E04B7"/>
    <w:rsid w:val="003E1164"/>
    <w:rsid w:val="003E57FA"/>
    <w:rsid w:val="003E71CA"/>
    <w:rsid w:val="00400080"/>
    <w:rsid w:val="00405D82"/>
    <w:rsid w:val="00414AAF"/>
    <w:rsid w:val="00417954"/>
    <w:rsid w:val="00427048"/>
    <w:rsid w:val="00427B22"/>
    <w:rsid w:val="00430618"/>
    <w:rsid w:val="004343BF"/>
    <w:rsid w:val="004354CB"/>
    <w:rsid w:val="00457181"/>
    <w:rsid w:val="00470AE1"/>
    <w:rsid w:val="004714B1"/>
    <w:rsid w:val="00482F71"/>
    <w:rsid w:val="004864CE"/>
    <w:rsid w:val="004B0014"/>
    <w:rsid w:val="004B2833"/>
    <w:rsid w:val="004B4DD2"/>
    <w:rsid w:val="004D3A42"/>
    <w:rsid w:val="004D509C"/>
    <w:rsid w:val="004D7D69"/>
    <w:rsid w:val="004D7EFA"/>
    <w:rsid w:val="004E4209"/>
    <w:rsid w:val="004E67A5"/>
    <w:rsid w:val="004F11D1"/>
    <w:rsid w:val="004F3A26"/>
    <w:rsid w:val="005156CF"/>
    <w:rsid w:val="0052049F"/>
    <w:rsid w:val="00526EFD"/>
    <w:rsid w:val="00527EF2"/>
    <w:rsid w:val="00532D3B"/>
    <w:rsid w:val="00533062"/>
    <w:rsid w:val="0055181D"/>
    <w:rsid w:val="005533C1"/>
    <w:rsid w:val="005541FD"/>
    <w:rsid w:val="005565D8"/>
    <w:rsid w:val="00565188"/>
    <w:rsid w:val="00570ABE"/>
    <w:rsid w:val="005716F2"/>
    <w:rsid w:val="00573E21"/>
    <w:rsid w:val="00582267"/>
    <w:rsid w:val="0058761C"/>
    <w:rsid w:val="005918C0"/>
    <w:rsid w:val="005A427C"/>
    <w:rsid w:val="005B16CC"/>
    <w:rsid w:val="005C4C4D"/>
    <w:rsid w:val="005D122B"/>
    <w:rsid w:val="0060055C"/>
    <w:rsid w:val="00620240"/>
    <w:rsid w:val="00624529"/>
    <w:rsid w:val="00654CC9"/>
    <w:rsid w:val="0065745C"/>
    <w:rsid w:val="006860B5"/>
    <w:rsid w:val="006952E2"/>
    <w:rsid w:val="006A630C"/>
    <w:rsid w:val="006A798F"/>
    <w:rsid w:val="006B6412"/>
    <w:rsid w:val="006D016E"/>
    <w:rsid w:val="006D32F5"/>
    <w:rsid w:val="006D34FC"/>
    <w:rsid w:val="006D41BB"/>
    <w:rsid w:val="006D48A2"/>
    <w:rsid w:val="006E1971"/>
    <w:rsid w:val="00715022"/>
    <w:rsid w:val="007167CD"/>
    <w:rsid w:val="00720618"/>
    <w:rsid w:val="0072415A"/>
    <w:rsid w:val="00725C86"/>
    <w:rsid w:val="00726D22"/>
    <w:rsid w:val="00730AEE"/>
    <w:rsid w:val="00732968"/>
    <w:rsid w:val="00734E92"/>
    <w:rsid w:val="00736B05"/>
    <w:rsid w:val="007421BF"/>
    <w:rsid w:val="00752BD5"/>
    <w:rsid w:val="00753A2E"/>
    <w:rsid w:val="007628B2"/>
    <w:rsid w:val="00762C83"/>
    <w:rsid w:val="00762DB3"/>
    <w:rsid w:val="00784C91"/>
    <w:rsid w:val="00795E83"/>
    <w:rsid w:val="00796041"/>
    <w:rsid w:val="00796401"/>
    <w:rsid w:val="007A49B2"/>
    <w:rsid w:val="007B117E"/>
    <w:rsid w:val="007B4D6A"/>
    <w:rsid w:val="007C0240"/>
    <w:rsid w:val="007C186F"/>
    <w:rsid w:val="007D3EE6"/>
    <w:rsid w:val="007E0ACA"/>
    <w:rsid w:val="007E204A"/>
    <w:rsid w:val="007E2591"/>
    <w:rsid w:val="007E452A"/>
    <w:rsid w:val="007F0A7F"/>
    <w:rsid w:val="007F0B25"/>
    <w:rsid w:val="007F7D66"/>
    <w:rsid w:val="00800681"/>
    <w:rsid w:val="0082638C"/>
    <w:rsid w:val="00832AAD"/>
    <w:rsid w:val="008375B1"/>
    <w:rsid w:val="00856983"/>
    <w:rsid w:val="00864096"/>
    <w:rsid w:val="0088113A"/>
    <w:rsid w:val="00882317"/>
    <w:rsid w:val="00882524"/>
    <w:rsid w:val="00887FCE"/>
    <w:rsid w:val="008A16E1"/>
    <w:rsid w:val="008A365D"/>
    <w:rsid w:val="008A3E96"/>
    <w:rsid w:val="008A4027"/>
    <w:rsid w:val="008A5CE0"/>
    <w:rsid w:val="008C147A"/>
    <w:rsid w:val="008D62EF"/>
    <w:rsid w:val="008E4665"/>
    <w:rsid w:val="008E5E2C"/>
    <w:rsid w:val="008F4666"/>
    <w:rsid w:val="008F617C"/>
    <w:rsid w:val="009214A6"/>
    <w:rsid w:val="0092403A"/>
    <w:rsid w:val="00935A2A"/>
    <w:rsid w:val="009447DE"/>
    <w:rsid w:val="009570A7"/>
    <w:rsid w:val="0095734B"/>
    <w:rsid w:val="0097289B"/>
    <w:rsid w:val="00973F6F"/>
    <w:rsid w:val="00974F46"/>
    <w:rsid w:val="009808E6"/>
    <w:rsid w:val="00980B84"/>
    <w:rsid w:val="00983645"/>
    <w:rsid w:val="009840A5"/>
    <w:rsid w:val="0098428D"/>
    <w:rsid w:val="00987BD0"/>
    <w:rsid w:val="0099009B"/>
    <w:rsid w:val="009A0F41"/>
    <w:rsid w:val="009A1D50"/>
    <w:rsid w:val="009B0589"/>
    <w:rsid w:val="009B3B39"/>
    <w:rsid w:val="009F0128"/>
    <w:rsid w:val="00A020CF"/>
    <w:rsid w:val="00A07699"/>
    <w:rsid w:val="00A12240"/>
    <w:rsid w:val="00A1467C"/>
    <w:rsid w:val="00A2130C"/>
    <w:rsid w:val="00A23C0D"/>
    <w:rsid w:val="00A24613"/>
    <w:rsid w:val="00A25EB7"/>
    <w:rsid w:val="00A26C7E"/>
    <w:rsid w:val="00A272CA"/>
    <w:rsid w:val="00A30567"/>
    <w:rsid w:val="00A31D16"/>
    <w:rsid w:val="00A4281B"/>
    <w:rsid w:val="00A42FCA"/>
    <w:rsid w:val="00A435F0"/>
    <w:rsid w:val="00A44F35"/>
    <w:rsid w:val="00A5045C"/>
    <w:rsid w:val="00A51734"/>
    <w:rsid w:val="00A55E6F"/>
    <w:rsid w:val="00A56442"/>
    <w:rsid w:val="00A607C9"/>
    <w:rsid w:val="00A76AAC"/>
    <w:rsid w:val="00A817ED"/>
    <w:rsid w:val="00A825F6"/>
    <w:rsid w:val="00A92F83"/>
    <w:rsid w:val="00A967BF"/>
    <w:rsid w:val="00AA2AA6"/>
    <w:rsid w:val="00AB0064"/>
    <w:rsid w:val="00AC042A"/>
    <w:rsid w:val="00AC1ECE"/>
    <w:rsid w:val="00AC6066"/>
    <w:rsid w:val="00AC72B8"/>
    <w:rsid w:val="00AC7B8B"/>
    <w:rsid w:val="00AD118A"/>
    <w:rsid w:val="00AD549C"/>
    <w:rsid w:val="00AD6578"/>
    <w:rsid w:val="00AD6A78"/>
    <w:rsid w:val="00AE5BFA"/>
    <w:rsid w:val="00AE6399"/>
    <w:rsid w:val="00AF4B7E"/>
    <w:rsid w:val="00AF4B8B"/>
    <w:rsid w:val="00B03336"/>
    <w:rsid w:val="00B03995"/>
    <w:rsid w:val="00B0600B"/>
    <w:rsid w:val="00B07AFA"/>
    <w:rsid w:val="00B13C41"/>
    <w:rsid w:val="00B23826"/>
    <w:rsid w:val="00B264F9"/>
    <w:rsid w:val="00B345F7"/>
    <w:rsid w:val="00B37688"/>
    <w:rsid w:val="00B418E1"/>
    <w:rsid w:val="00B62763"/>
    <w:rsid w:val="00B634EB"/>
    <w:rsid w:val="00B72DB7"/>
    <w:rsid w:val="00B75C16"/>
    <w:rsid w:val="00B75C8C"/>
    <w:rsid w:val="00B839AA"/>
    <w:rsid w:val="00B84322"/>
    <w:rsid w:val="00B93F39"/>
    <w:rsid w:val="00B97FB9"/>
    <w:rsid w:val="00BA41E5"/>
    <w:rsid w:val="00BB0BDF"/>
    <w:rsid w:val="00BB6FD3"/>
    <w:rsid w:val="00BC05D5"/>
    <w:rsid w:val="00BC14D0"/>
    <w:rsid w:val="00BC18FC"/>
    <w:rsid w:val="00BC4D5D"/>
    <w:rsid w:val="00BE25F6"/>
    <w:rsid w:val="00BE5AAA"/>
    <w:rsid w:val="00BF1E43"/>
    <w:rsid w:val="00BF320D"/>
    <w:rsid w:val="00BF3333"/>
    <w:rsid w:val="00BF7CD7"/>
    <w:rsid w:val="00C11703"/>
    <w:rsid w:val="00C26A2B"/>
    <w:rsid w:val="00C272BA"/>
    <w:rsid w:val="00C2760B"/>
    <w:rsid w:val="00C418E9"/>
    <w:rsid w:val="00C50BED"/>
    <w:rsid w:val="00C51876"/>
    <w:rsid w:val="00C55094"/>
    <w:rsid w:val="00C550B7"/>
    <w:rsid w:val="00C6226E"/>
    <w:rsid w:val="00C77077"/>
    <w:rsid w:val="00C82ED5"/>
    <w:rsid w:val="00C87019"/>
    <w:rsid w:val="00C916F7"/>
    <w:rsid w:val="00C92AF4"/>
    <w:rsid w:val="00CA03D9"/>
    <w:rsid w:val="00CA0424"/>
    <w:rsid w:val="00CA28EB"/>
    <w:rsid w:val="00CB2E87"/>
    <w:rsid w:val="00CB36D2"/>
    <w:rsid w:val="00CE37EB"/>
    <w:rsid w:val="00CF74C9"/>
    <w:rsid w:val="00D3033E"/>
    <w:rsid w:val="00D3095D"/>
    <w:rsid w:val="00D31212"/>
    <w:rsid w:val="00D35B12"/>
    <w:rsid w:val="00D37001"/>
    <w:rsid w:val="00D43074"/>
    <w:rsid w:val="00D47B79"/>
    <w:rsid w:val="00D7727D"/>
    <w:rsid w:val="00D810ED"/>
    <w:rsid w:val="00D8350F"/>
    <w:rsid w:val="00D86B6E"/>
    <w:rsid w:val="00D94C12"/>
    <w:rsid w:val="00D97D05"/>
    <w:rsid w:val="00DA5D66"/>
    <w:rsid w:val="00DA7326"/>
    <w:rsid w:val="00DC4991"/>
    <w:rsid w:val="00DE1049"/>
    <w:rsid w:val="00DE748E"/>
    <w:rsid w:val="00DF2FD3"/>
    <w:rsid w:val="00DF4BD4"/>
    <w:rsid w:val="00DF6B65"/>
    <w:rsid w:val="00E02A35"/>
    <w:rsid w:val="00E11CD7"/>
    <w:rsid w:val="00E16F2E"/>
    <w:rsid w:val="00E20409"/>
    <w:rsid w:val="00E30B3E"/>
    <w:rsid w:val="00E35C74"/>
    <w:rsid w:val="00E405AC"/>
    <w:rsid w:val="00E53404"/>
    <w:rsid w:val="00E60C34"/>
    <w:rsid w:val="00E702D8"/>
    <w:rsid w:val="00E8162B"/>
    <w:rsid w:val="00E9188A"/>
    <w:rsid w:val="00E95DF1"/>
    <w:rsid w:val="00E96A32"/>
    <w:rsid w:val="00EA07DD"/>
    <w:rsid w:val="00EB483E"/>
    <w:rsid w:val="00EB6384"/>
    <w:rsid w:val="00EB77A3"/>
    <w:rsid w:val="00EC0E24"/>
    <w:rsid w:val="00EC432D"/>
    <w:rsid w:val="00EC6F1D"/>
    <w:rsid w:val="00ED0506"/>
    <w:rsid w:val="00ED56DA"/>
    <w:rsid w:val="00EE1B43"/>
    <w:rsid w:val="00EE3B76"/>
    <w:rsid w:val="00F003E8"/>
    <w:rsid w:val="00F01623"/>
    <w:rsid w:val="00F02D3E"/>
    <w:rsid w:val="00F1027E"/>
    <w:rsid w:val="00F14768"/>
    <w:rsid w:val="00F14D51"/>
    <w:rsid w:val="00F16BFA"/>
    <w:rsid w:val="00F21EB2"/>
    <w:rsid w:val="00F22198"/>
    <w:rsid w:val="00F273CA"/>
    <w:rsid w:val="00F33CC4"/>
    <w:rsid w:val="00F344B5"/>
    <w:rsid w:val="00F45907"/>
    <w:rsid w:val="00F54399"/>
    <w:rsid w:val="00F61A27"/>
    <w:rsid w:val="00F61BE7"/>
    <w:rsid w:val="00F63DA3"/>
    <w:rsid w:val="00F6647D"/>
    <w:rsid w:val="00F674F0"/>
    <w:rsid w:val="00F8055E"/>
    <w:rsid w:val="00F81F05"/>
    <w:rsid w:val="00F926DB"/>
    <w:rsid w:val="00F9431E"/>
    <w:rsid w:val="00F96FCF"/>
    <w:rsid w:val="00F974AB"/>
    <w:rsid w:val="00FA0CC4"/>
    <w:rsid w:val="00FA56F9"/>
    <w:rsid w:val="00FA6FDF"/>
    <w:rsid w:val="00FB1809"/>
    <w:rsid w:val="00FB3AD4"/>
    <w:rsid w:val="00FB460C"/>
    <w:rsid w:val="00FB5B72"/>
    <w:rsid w:val="00FC22C8"/>
    <w:rsid w:val="00FC285E"/>
    <w:rsid w:val="00FD78D9"/>
    <w:rsid w:val="00FE22C2"/>
    <w:rsid w:val="00FE3FAE"/>
    <w:rsid w:val="00FF473A"/>
    <w:rsid w:val="00FF47F7"/>
    <w:rsid w:val="00FF4E68"/>
    <w:rsid w:val="056805E4"/>
    <w:rsid w:val="11594C52"/>
    <w:rsid w:val="119E3520"/>
    <w:rsid w:val="15EA0BE2"/>
    <w:rsid w:val="1707150D"/>
    <w:rsid w:val="1D560152"/>
    <w:rsid w:val="1ED97479"/>
    <w:rsid w:val="2087009D"/>
    <w:rsid w:val="27575933"/>
    <w:rsid w:val="2C336D86"/>
    <w:rsid w:val="2D047B8E"/>
    <w:rsid w:val="2E7D1906"/>
    <w:rsid w:val="30311764"/>
    <w:rsid w:val="35BB2F0C"/>
    <w:rsid w:val="35E92579"/>
    <w:rsid w:val="39E85B92"/>
    <w:rsid w:val="3EE63C58"/>
    <w:rsid w:val="403708DE"/>
    <w:rsid w:val="41D17FE6"/>
    <w:rsid w:val="41E50C29"/>
    <w:rsid w:val="44AD143C"/>
    <w:rsid w:val="46924BA5"/>
    <w:rsid w:val="47205F90"/>
    <w:rsid w:val="4A4933D6"/>
    <w:rsid w:val="4B695E6C"/>
    <w:rsid w:val="56167A0F"/>
    <w:rsid w:val="56F163B3"/>
    <w:rsid w:val="58A04461"/>
    <w:rsid w:val="5E4A0A26"/>
    <w:rsid w:val="5FBB013F"/>
    <w:rsid w:val="63F90EEF"/>
    <w:rsid w:val="67E47858"/>
    <w:rsid w:val="692019AF"/>
    <w:rsid w:val="69F560DD"/>
    <w:rsid w:val="6AFC2358"/>
    <w:rsid w:val="6CA063FA"/>
    <w:rsid w:val="71C42A58"/>
    <w:rsid w:val="727861BA"/>
    <w:rsid w:val="73611BCD"/>
    <w:rsid w:val="7A297FFC"/>
    <w:rsid w:val="7E52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9"/>
    <w:qFormat/>
    <w:uiPriority w:val="0"/>
    <w:rPr>
      <w:rFonts w:ascii="宋体"/>
      <w:sz w:val="18"/>
      <w:szCs w:val="18"/>
    </w:rPr>
  </w:style>
  <w:style w:type="paragraph" w:styleId="3">
    <w:name w:val="Plain Text"/>
    <w:basedOn w:val="1"/>
    <w:link w:val="28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6"/>
    <w:qFormat/>
    <w:uiPriority w:val="0"/>
    <w:pPr>
      <w:ind w:left="100" w:leftChars="2500"/>
    </w:pPr>
  </w:style>
  <w:style w:type="paragraph" w:styleId="5">
    <w:name w:val="Balloon Text"/>
    <w:basedOn w:val="1"/>
    <w:link w:val="31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32"/>
    <w:qFormat/>
    <w:uiPriority w:val="0"/>
    <w:pPr>
      <w:overflowPunct w:val="0"/>
      <w:topLinePunct/>
      <w:spacing w:line="560" w:lineRule="exact"/>
      <w:ind w:firstLine="200" w:firstLineChars="200"/>
      <w:jc w:val="left"/>
      <w:outlineLvl w:val="1"/>
    </w:pPr>
    <w:rPr>
      <w:rFonts w:ascii="黑体" w:eastAsia="黑体" w:hAnsiTheme="majorHAnsi" w:cstheme="majorBidi"/>
      <w:bCs/>
      <w:kern w:val="0"/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3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3"/>
    <w:link w:val="6"/>
    <w:qFormat/>
    <w:uiPriority w:val="0"/>
    <w:rPr>
      <w:kern w:val="2"/>
      <w:sz w:val="18"/>
      <w:szCs w:val="18"/>
    </w:rPr>
  </w:style>
  <w:style w:type="paragraph" w:customStyle="1" w:styleId="17">
    <w:name w:val="发文字号"/>
    <w:basedOn w:val="1"/>
    <w:link w:val="19"/>
    <w:qFormat/>
    <w:uiPriority w:val="0"/>
    <w:pPr>
      <w:jc w:val="center"/>
    </w:pPr>
    <w:rPr>
      <w:rFonts w:eastAsia="仿宋_GB2312"/>
      <w:sz w:val="32"/>
      <w:szCs w:val="30"/>
    </w:rPr>
  </w:style>
  <w:style w:type="paragraph" w:customStyle="1" w:styleId="18">
    <w:name w:val="发文标题"/>
    <w:basedOn w:val="1"/>
    <w:link w:val="21"/>
    <w:qFormat/>
    <w:uiPriority w:val="0"/>
    <w:pPr>
      <w:spacing w:line="600" w:lineRule="exact"/>
      <w:jc w:val="center"/>
    </w:pPr>
    <w:rPr>
      <w:rFonts w:ascii="方正小标宋简体" w:hAnsi="宋体" w:eastAsia="方正小标宋简体"/>
      <w:sz w:val="44"/>
      <w:szCs w:val="44"/>
    </w:rPr>
  </w:style>
  <w:style w:type="character" w:customStyle="1" w:styleId="19">
    <w:name w:val="发文字号 Char"/>
    <w:basedOn w:val="13"/>
    <w:link w:val="17"/>
    <w:qFormat/>
    <w:uiPriority w:val="0"/>
    <w:rPr>
      <w:rFonts w:eastAsia="仿宋_GB2312"/>
      <w:kern w:val="2"/>
      <w:sz w:val="32"/>
      <w:szCs w:val="30"/>
    </w:rPr>
  </w:style>
  <w:style w:type="paragraph" w:customStyle="1" w:styleId="20">
    <w:name w:val="主送机关"/>
    <w:basedOn w:val="1"/>
    <w:link w:val="23"/>
    <w:qFormat/>
    <w:uiPriority w:val="0"/>
    <w:rPr>
      <w:rFonts w:ascii="仿宋_GB2312" w:eastAsia="仿宋_GB2312"/>
      <w:kern w:val="0"/>
      <w:sz w:val="32"/>
      <w:szCs w:val="30"/>
    </w:rPr>
  </w:style>
  <w:style w:type="character" w:customStyle="1" w:styleId="21">
    <w:name w:val="发文标题 Char"/>
    <w:basedOn w:val="13"/>
    <w:link w:val="18"/>
    <w:qFormat/>
    <w:uiPriority w:val="0"/>
    <w:rPr>
      <w:rFonts w:ascii="方正小标宋简体" w:hAnsi="宋体" w:eastAsia="方正小标宋简体"/>
      <w:kern w:val="2"/>
      <w:sz w:val="44"/>
      <w:szCs w:val="44"/>
    </w:rPr>
  </w:style>
  <w:style w:type="paragraph" w:customStyle="1" w:styleId="22">
    <w:name w:val="发文正文"/>
    <w:basedOn w:val="1"/>
    <w:link w:val="25"/>
    <w:qFormat/>
    <w:uiPriority w:val="0"/>
    <w:pPr>
      <w:ind w:firstLine="640" w:firstLineChars="200"/>
    </w:pPr>
    <w:rPr>
      <w:rFonts w:eastAsia="仿宋_GB2312"/>
      <w:kern w:val="0"/>
      <w:sz w:val="32"/>
      <w:szCs w:val="30"/>
    </w:rPr>
  </w:style>
  <w:style w:type="character" w:customStyle="1" w:styleId="23">
    <w:name w:val="主送机关 Char"/>
    <w:basedOn w:val="13"/>
    <w:link w:val="20"/>
    <w:qFormat/>
    <w:uiPriority w:val="0"/>
    <w:rPr>
      <w:rFonts w:ascii="仿宋_GB2312" w:eastAsia="仿宋_GB2312"/>
      <w:sz w:val="32"/>
      <w:szCs w:val="30"/>
    </w:rPr>
  </w:style>
  <w:style w:type="paragraph" w:customStyle="1" w:styleId="24">
    <w:name w:val="发文时间"/>
    <w:basedOn w:val="1"/>
    <w:link w:val="27"/>
    <w:qFormat/>
    <w:uiPriority w:val="0"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  <w:style w:type="character" w:customStyle="1" w:styleId="25">
    <w:name w:val="发文正文 Char"/>
    <w:basedOn w:val="13"/>
    <w:link w:val="22"/>
    <w:qFormat/>
    <w:uiPriority w:val="0"/>
    <w:rPr>
      <w:rFonts w:eastAsia="仿宋_GB2312"/>
      <w:sz w:val="32"/>
      <w:szCs w:val="30"/>
    </w:rPr>
  </w:style>
  <w:style w:type="character" w:customStyle="1" w:styleId="26">
    <w:name w:val="日期 字符"/>
    <w:basedOn w:val="13"/>
    <w:link w:val="4"/>
    <w:qFormat/>
    <w:uiPriority w:val="0"/>
    <w:rPr>
      <w:kern w:val="2"/>
      <w:sz w:val="21"/>
      <w:szCs w:val="24"/>
    </w:rPr>
  </w:style>
  <w:style w:type="character" w:customStyle="1" w:styleId="27">
    <w:name w:val="发文时间 Char"/>
    <w:basedOn w:val="13"/>
    <w:link w:val="24"/>
    <w:qFormat/>
    <w:uiPriority w:val="0"/>
    <w:rPr>
      <w:rFonts w:ascii="仿宋_GB2312" w:eastAsia="仿宋_GB2312"/>
      <w:kern w:val="2"/>
      <w:sz w:val="32"/>
      <w:szCs w:val="30"/>
    </w:rPr>
  </w:style>
  <w:style w:type="character" w:customStyle="1" w:styleId="28">
    <w:name w:val="纯文本 字符"/>
    <w:basedOn w:val="13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9">
    <w:name w:val="文档结构图 字符"/>
    <w:basedOn w:val="13"/>
    <w:link w:val="2"/>
    <w:qFormat/>
    <w:uiPriority w:val="0"/>
    <w:rPr>
      <w:rFonts w:ascii="宋体"/>
      <w:kern w:val="2"/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1">
    <w:name w:val="批注框文本 字符"/>
    <w:basedOn w:val="13"/>
    <w:link w:val="5"/>
    <w:qFormat/>
    <w:uiPriority w:val="0"/>
    <w:rPr>
      <w:kern w:val="2"/>
      <w:sz w:val="18"/>
      <w:szCs w:val="18"/>
    </w:rPr>
  </w:style>
  <w:style w:type="character" w:customStyle="1" w:styleId="32">
    <w:name w:val="副标题 字符"/>
    <w:basedOn w:val="13"/>
    <w:link w:val="8"/>
    <w:qFormat/>
    <w:uiPriority w:val="0"/>
    <w:rPr>
      <w:rFonts w:ascii="黑体" w:eastAsia="黑体" w:hAnsiTheme="majorHAnsi" w:cstheme="majorBidi"/>
      <w:bCs/>
      <w:sz w:val="32"/>
      <w:szCs w:val="32"/>
    </w:rPr>
  </w:style>
  <w:style w:type="character" w:customStyle="1" w:styleId="33">
    <w:name w:val="发文字号 Char Char"/>
    <w:qFormat/>
    <w:uiPriority w:val="0"/>
    <w:rPr>
      <w:rFonts w:eastAsia="仿宋_GB2312"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novo\Application%20Data\Microsoft\Templates\&#21457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561A1-2E01-48AC-8DD4-09808EEBC9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Settings\lenovo\Application Data\Microsoft\Templates\发文模板.dot</Template>
  <Company>Lenovo</Company>
  <Pages>6</Pages>
  <Words>347</Words>
  <Characters>1978</Characters>
  <Lines>16</Lines>
  <Paragraphs>4</Paragraphs>
  <TotalTime>18</TotalTime>
  <ScaleCrop>false</ScaleCrop>
  <LinksUpToDate>false</LinksUpToDate>
  <CharactersWithSpaces>2321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2021-05-12T08:20:00Z</dcterms:created>
  <dc:creator>lenovo</dc:creator>
  <cp:lastModifiedBy>pc</cp:lastModifiedBy>
  <cp:lastPrinted>2020-10-09T06:59:00Z</cp:lastPrinted>
  <dcterms:modified xsi:type="dcterms:W3CDTF">2021-05-19T09:17:34Z</dcterms:modified>
  <dc:title>关于认真组织学习有关领导同志在庆祝中国水利学会成立80周年纪念大会上的重要讲话精神的通知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75A0324232B94223AAD847DC0FADB3FA</vt:lpwstr>
  </property>
</Properties>
</file>