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27" w:rsidRDefault="00B50627" w:rsidP="00B50627">
      <w:pPr>
        <w:widowControl/>
        <w:jc w:val="center"/>
        <w:rPr>
          <w:rFonts w:eastAsia="黑体" w:cs="Times New Roman"/>
          <w:snapToGrid w:val="0"/>
          <w:kern w:val="0"/>
          <w:sz w:val="44"/>
          <w:szCs w:val="44"/>
        </w:rPr>
      </w:pPr>
    </w:p>
    <w:p w:rsidR="00B50627" w:rsidRDefault="00B50627" w:rsidP="00C03C1C">
      <w:pPr>
        <w:widowControl/>
        <w:jc w:val="center"/>
        <w:rPr>
          <w:rFonts w:eastAsia="黑体" w:cs="Times New Roman"/>
          <w:snapToGrid w:val="0"/>
          <w:kern w:val="0"/>
          <w:sz w:val="44"/>
          <w:szCs w:val="44"/>
        </w:rPr>
      </w:pPr>
    </w:p>
    <w:p w:rsidR="00C03C1C" w:rsidRDefault="00B50627" w:rsidP="00C03C1C">
      <w:pPr>
        <w:widowControl/>
        <w:adjustRightInd w:val="0"/>
        <w:snapToGrid w:val="0"/>
        <w:spacing w:line="360" w:lineRule="auto"/>
        <w:jc w:val="center"/>
        <w:rPr>
          <w:rFonts w:eastAsia="黑体" w:cs="Times New Roman"/>
          <w:snapToGrid w:val="0"/>
          <w:kern w:val="0"/>
          <w:sz w:val="44"/>
          <w:szCs w:val="44"/>
        </w:rPr>
      </w:pPr>
      <w:proofErr w:type="gramStart"/>
      <w:r>
        <w:rPr>
          <w:rFonts w:eastAsia="黑体" w:cs="Times New Roman" w:hint="eastAsia"/>
          <w:snapToGrid w:val="0"/>
          <w:kern w:val="0"/>
          <w:sz w:val="44"/>
          <w:szCs w:val="44"/>
        </w:rPr>
        <w:t>《</w:t>
      </w:r>
      <w:proofErr w:type="gramEnd"/>
      <w:r w:rsidRPr="00B50627">
        <w:rPr>
          <w:rFonts w:eastAsia="黑体" w:cs="Times New Roman" w:hint="eastAsia"/>
          <w:snapToGrid w:val="0"/>
          <w:kern w:val="0"/>
          <w:sz w:val="44"/>
          <w:szCs w:val="44"/>
        </w:rPr>
        <w:t>水质</w:t>
      </w:r>
      <w:r w:rsidRPr="00B50627">
        <w:rPr>
          <w:rFonts w:eastAsia="黑体" w:cs="Times New Roman"/>
          <w:snapToGrid w:val="0"/>
          <w:kern w:val="0"/>
          <w:sz w:val="44"/>
          <w:szCs w:val="44"/>
        </w:rPr>
        <w:t xml:space="preserve"> </w:t>
      </w:r>
      <w:r w:rsidRPr="00B50627">
        <w:rPr>
          <w:rFonts w:eastAsia="黑体" w:cs="Times New Roman" w:hint="eastAsia"/>
          <w:snapToGrid w:val="0"/>
          <w:kern w:val="0"/>
          <w:sz w:val="44"/>
          <w:szCs w:val="44"/>
        </w:rPr>
        <w:t>化学需氧量的测定</w:t>
      </w:r>
      <w:r w:rsidR="00C03C1C">
        <w:rPr>
          <w:rFonts w:eastAsia="黑体" w:cs="Times New Roman" w:hint="eastAsia"/>
          <w:snapToGrid w:val="0"/>
          <w:kern w:val="0"/>
          <w:sz w:val="44"/>
          <w:szCs w:val="44"/>
        </w:rPr>
        <w:t xml:space="preserve"> </w:t>
      </w:r>
    </w:p>
    <w:p w:rsidR="00B50627" w:rsidRDefault="00FD6B71" w:rsidP="00C03C1C">
      <w:pPr>
        <w:widowControl/>
        <w:adjustRightInd w:val="0"/>
        <w:snapToGrid w:val="0"/>
        <w:spacing w:line="360" w:lineRule="auto"/>
        <w:jc w:val="center"/>
        <w:rPr>
          <w:rFonts w:eastAsia="黑体" w:cs="Times New Roman"/>
          <w:snapToGrid w:val="0"/>
          <w:kern w:val="0"/>
          <w:sz w:val="44"/>
          <w:szCs w:val="44"/>
        </w:rPr>
      </w:pPr>
      <w:r>
        <w:rPr>
          <w:rFonts w:eastAsia="黑体" w:cs="Times New Roman" w:hint="eastAsia"/>
          <w:snapToGrid w:val="0"/>
          <w:kern w:val="0"/>
          <w:sz w:val="44"/>
          <w:szCs w:val="44"/>
        </w:rPr>
        <w:t>连续流动分析</w:t>
      </w:r>
      <w:r>
        <w:rPr>
          <w:rFonts w:eastAsia="黑体" w:cs="Times New Roman" w:hint="eastAsia"/>
          <w:snapToGrid w:val="0"/>
          <w:kern w:val="0"/>
          <w:sz w:val="44"/>
          <w:szCs w:val="44"/>
        </w:rPr>
        <w:t>-</w:t>
      </w:r>
      <w:r>
        <w:rPr>
          <w:rFonts w:eastAsia="黑体" w:cs="Times New Roman" w:hint="eastAsia"/>
          <w:snapToGrid w:val="0"/>
          <w:kern w:val="0"/>
          <w:sz w:val="44"/>
          <w:szCs w:val="44"/>
        </w:rPr>
        <w:t>分光光度法</w:t>
      </w:r>
      <w:r w:rsidR="00B50627">
        <w:rPr>
          <w:rFonts w:eastAsia="黑体" w:cs="Times New Roman" w:hint="eastAsia"/>
          <w:snapToGrid w:val="0"/>
          <w:kern w:val="0"/>
          <w:sz w:val="44"/>
          <w:szCs w:val="44"/>
        </w:rPr>
        <w:t>》</w:t>
      </w:r>
    </w:p>
    <w:p w:rsidR="00B50627" w:rsidRDefault="00B50627" w:rsidP="00B50627">
      <w:pPr>
        <w:widowControl/>
        <w:jc w:val="center"/>
        <w:rPr>
          <w:rFonts w:eastAsia="仿宋_GB2312" w:cs="Times New Roman"/>
          <w:snapToGrid w:val="0"/>
          <w:kern w:val="0"/>
          <w:sz w:val="32"/>
          <w:szCs w:val="32"/>
        </w:rPr>
      </w:pPr>
    </w:p>
    <w:p w:rsidR="00B50627" w:rsidRDefault="00B50627" w:rsidP="00B50627">
      <w:pPr>
        <w:widowControl/>
        <w:jc w:val="center"/>
        <w:rPr>
          <w:rFonts w:eastAsia="仿宋_GB2312" w:cs="Times New Roman"/>
          <w:snapToGrid w:val="0"/>
          <w:kern w:val="0"/>
          <w:sz w:val="32"/>
          <w:szCs w:val="32"/>
        </w:rPr>
      </w:pPr>
      <w:r>
        <w:rPr>
          <w:rFonts w:eastAsia="仿宋_GB2312" w:cs="Times New Roman" w:hint="eastAsia"/>
          <w:snapToGrid w:val="0"/>
          <w:kern w:val="0"/>
          <w:sz w:val="32"/>
          <w:szCs w:val="32"/>
        </w:rPr>
        <w:t>（</w:t>
      </w:r>
      <w:r w:rsidR="000725E9">
        <w:rPr>
          <w:rFonts w:ascii="仿宋" w:eastAsia="仿宋" w:hAnsi="仿宋" w:cs="Times New Roman" w:hint="eastAsia"/>
          <w:snapToGrid w:val="0"/>
          <w:kern w:val="0"/>
          <w:sz w:val="32"/>
          <w:szCs w:val="32"/>
        </w:rPr>
        <w:t>√</w:t>
      </w:r>
      <w:r>
        <w:rPr>
          <w:rFonts w:eastAsia="仿宋_GB2312" w:cs="Times New Roman" w:hint="eastAsia"/>
          <w:snapToGrid w:val="0"/>
          <w:kern w:val="0"/>
          <w:sz w:val="32"/>
          <w:szCs w:val="32"/>
        </w:rPr>
        <w:t>征求意见稿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eastAsia="仿宋_GB2312" w:cs="Times New Roman" w:hint="eastAsia"/>
          <w:snapToGrid w:val="0"/>
          <w:kern w:val="0"/>
          <w:sz w:val="32"/>
          <w:szCs w:val="32"/>
        </w:rPr>
        <w:t>送审稿</w:t>
      </w:r>
      <w:r>
        <w:rPr>
          <w:rFonts w:eastAsia="仿宋_GB2312" w:cs="Times New Roman"/>
          <w:snapToGrid w:val="0"/>
          <w:kern w:val="0"/>
          <w:sz w:val="32"/>
          <w:szCs w:val="32"/>
        </w:rPr>
        <w:t xml:space="preserve">  </w:t>
      </w:r>
      <w:r>
        <w:rPr>
          <w:rFonts w:eastAsia="仿宋_GB2312" w:cs="Times New Roman"/>
          <w:snapToGrid w:val="0"/>
          <w:kern w:val="0"/>
          <w:sz w:val="32"/>
          <w:szCs w:val="32"/>
        </w:rPr>
        <w:sym w:font="Wingdings 2" w:char="00A3"/>
      </w:r>
      <w:r>
        <w:rPr>
          <w:rFonts w:eastAsia="仿宋_GB2312" w:cs="Times New Roman" w:hint="eastAsia"/>
          <w:snapToGrid w:val="0"/>
          <w:kern w:val="0"/>
          <w:sz w:val="32"/>
          <w:szCs w:val="32"/>
        </w:rPr>
        <w:t>报批稿）</w:t>
      </w:r>
    </w:p>
    <w:p w:rsidR="00B50627" w:rsidRDefault="00B50627" w:rsidP="00B50627">
      <w:pPr>
        <w:jc w:val="center"/>
        <w:rPr>
          <w:rFonts w:cs="Times New Roman"/>
          <w:sz w:val="32"/>
          <w:szCs w:val="32"/>
        </w:rPr>
      </w:pPr>
    </w:p>
    <w:p w:rsidR="00B50627" w:rsidRDefault="00B50627" w:rsidP="00B50627">
      <w:pPr>
        <w:jc w:val="center"/>
        <w:rPr>
          <w:rFonts w:cs="Times New Roman"/>
          <w:sz w:val="32"/>
          <w:szCs w:val="32"/>
        </w:rPr>
      </w:pPr>
    </w:p>
    <w:p w:rsidR="00B50627" w:rsidRDefault="00B50627" w:rsidP="00B50627">
      <w:pPr>
        <w:jc w:val="center"/>
        <w:rPr>
          <w:rFonts w:cs="Times New Roman"/>
          <w:sz w:val="32"/>
          <w:szCs w:val="32"/>
        </w:rPr>
      </w:pPr>
    </w:p>
    <w:p w:rsidR="00B50627" w:rsidRDefault="00B50627" w:rsidP="00B50627">
      <w:pPr>
        <w:widowControl/>
        <w:jc w:val="center"/>
        <w:rPr>
          <w:rFonts w:eastAsia="黑体" w:cs="Times New Roman"/>
          <w:snapToGrid w:val="0"/>
          <w:kern w:val="0"/>
          <w:sz w:val="44"/>
          <w:szCs w:val="44"/>
        </w:rPr>
      </w:pPr>
      <w:r>
        <w:rPr>
          <w:rFonts w:eastAsia="黑体" w:cs="Times New Roman" w:hint="eastAsia"/>
          <w:snapToGrid w:val="0"/>
          <w:kern w:val="0"/>
          <w:sz w:val="44"/>
          <w:szCs w:val="44"/>
        </w:rPr>
        <w:t>编制说明</w:t>
      </w:r>
    </w:p>
    <w:p w:rsidR="00B50627" w:rsidRDefault="00B50627" w:rsidP="00B50627">
      <w:pPr>
        <w:widowControl/>
        <w:jc w:val="center"/>
        <w:rPr>
          <w:rFonts w:eastAsia="黑体" w:cs="Times New Roman"/>
          <w:snapToGrid w:val="0"/>
          <w:kern w:val="0"/>
          <w:sz w:val="30"/>
          <w:szCs w:val="30"/>
          <w:u w:val="single"/>
        </w:rPr>
      </w:pPr>
    </w:p>
    <w:p w:rsidR="00544691" w:rsidRPr="00544691" w:rsidRDefault="00544691" w:rsidP="00544691">
      <w:pPr>
        <w:pStyle w:val="a0"/>
      </w:pPr>
    </w:p>
    <w:p w:rsidR="00B50627" w:rsidRDefault="00B50627" w:rsidP="00B50627">
      <w:pPr>
        <w:widowControl/>
        <w:jc w:val="center"/>
        <w:rPr>
          <w:rFonts w:eastAsia="黑体" w:cs="Times New Roman"/>
          <w:snapToGrid w:val="0"/>
          <w:kern w:val="0"/>
          <w:sz w:val="30"/>
          <w:szCs w:val="30"/>
          <w:u w:val="single"/>
        </w:rPr>
      </w:pPr>
    </w:p>
    <w:p w:rsidR="00B50627" w:rsidRDefault="00B50627" w:rsidP="00B50627">
      <w:pPr>
        <w:widowControl/>
        <w:jc w:val="center"/>
        <w:rPr>
          <w:rFonts w:eastAsia="黑体" w:cs="Times New Roman"/>
          <w:snapToGrid w:val="0"/>
          <w:kern w:val="0"/>
          <w:sz w:val="30"/>
          <w:szCs w:val="30"/>
          <w:u w:val="single"/>
        </w:rPr>
      </w:pPr>
    </w:p>
    <w:p w:rsidR="00B50627" w:rsidRDefault="00B50627" w:rsidP="00B50627">
      <w:pPr>
        <w:widowControl/>
        <w:jc w:val="center"/>
        <w:rPr>
          <w:rFonts w:eastAsia="黑体" w:cs="Times New Roman"/>
          <w:snapToGrid w:val="0"/>
          <w:kern w:val="0"/>
          <w:sz w:val="30"/>
          <w:szCs w:val="30"/>
          <w:u w:val="single"/>
        </w:rPr>
      </w:pPr>
    </w:p>
    <w:p w:rsidR="00B50627" w:rsidRDefault="00B50627" w:rsidP="00B50627">
      <w:pPr>
        <w:widowControl/>
        <w:jc w:val="center"/>
        <w:rPr>
          <w:rFonts w:eastAsia="黑体" w:cs="Times New Roman"/>
          <w:snapToGrid w:val="0"/>
          <w:kern w:val="0"/>
          <w:sz w:val="30"/>
          <w:szCs w:val="30"/>
          <w:u w:val="single"/>
        </w:rPr>
      </w:pPr>
    </w:p>
    <w:p w:rsidR="00B50627" w:rsidRDefault="00B50627" w:rsidP="00B50627">
      <w:pPr>
        <w:pStyle w:val="a0"/>
        <w:rPr>
          <w:rFonts w:ascii="Times New Roman" w:hAnsi="Times New Roman" w:cs="Times New Roman"/>
        </w:rPr>
      </w:pPr>
    </w:p>
    <w:p w:rsidR="00B50627" w:rsidRDefault="00B50627" w:rsidP="00B50627">
      <w:pPr>
        <w:widowControl/>
        <w:rPr>
          <w:rFonts w:eastAsia="黑体" w:cs="Times New Roman"/>
          <w:snapToGrid w:val="0"/>
          <w:kern w:val="0"/>
          <w:sz w:val="30"/>
          <w:szCs w:val="30"/>
          <w:u w:val="single"/>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5367"/>
      </w:tblGrid>
      <w:tr w:rsidR="00B50627" w:rsidRPr="00544691" w:rsidTr="00093501">
        <w:tc>
          <w:tcPr>
            <w:tcW w:w="1917" w:type="dxa"/>
            <w:tcBorders>
              <w:top w:val="nil"/>
              <w:left w:val="nil"/>
              <w:bottom w:val="nil"/>
              <w:right w:val="nil"/>
            </w:tcBorders>
          </w:tcPr>
          <w:p w:rsidR="00B50627" w:rsidRDefault="00B50627" w:rsidP="00093501">
            <w:pPr>
              <w:pStyle w:val="a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主编单位：</w:t>
            </w:r>
          </w:p>
        </w:tc>
        <w:tc>
          <w:tcPr>
            <w:tcW w:w="5367" w:type="dxa"/>
            <w:tcBorders>
              <w:top w:val="nil"/>
              <w:left w:val="nil"/>
              <w:right w:val="nil"/>
            </w:tcBorders>
          </w:tcPr>
          <w:p w:rsidR="00B50627" w:rsidRPr="00544691" w:rsidRDefault="007F4385" w:rsidP="00093501">
            <w:pPr>
              <w:pStyle w:val="a0"/>
              <w:jc w:val="center"/>
              <w:rPr>
                <w:rFonts w:ascii="Times New Roman" w:eastAsia="仿宋_GB2312" w:hAnsi="Times New Roman" w:cs="Times New Roman"/>
                <w:sz w:val="32"/>
                <w:szCs w:val="32"/>
                <w:u w:val="single"/>
              </w:rPr>
            </w:pPr>
            <w:proofErr w:type="gramStart"/>
            <w:r w:rsidRPr="00544691">
              <w:rPr>
                <w:rFonts w:ascii="Times New Roman" w:eastAsia="仿宋_GB2312" w:hAnsi="Times New Roman" w:cs="Times New Roman"/>
                <w:sz w:val="32"/>
                <w:szCs w:val="32"/>
                <w:u w:val="single"/>
              </w:rPr>
              <w:t>辽宁省河库管理</w:t>
            </w:r>
            <w:proofErr w:type="gramEnd"/>
            <w:r w:rsidRPr="00544691">
              <w:rPr>
                <w:rFonts w:ascii="Times New Roman" w:eastAsia="仿宋_GB2312" w:hAnsi="Times New Roman" w:cs="Times New Roman"/>
                <w:sz w:val="32"/>
                <w:szCs w:val="32"/>
                <w:u w:val="single"/>
              </w:rPr>
              <w:t>服务中心</w:t>
            </w:r>
            <w:r w:rsidRPr="00544691">
              <w:rPr>
                <w:rFonts w:ascii="Times New Roman" w:eastAsia="仿宋_GB2312" w:hAnsi="Times New Roman" w:cs="Times New Roman" w:hint="eastAsia"/>
                <w:sz w:val="32"/>
                <w:szCs w:val="32"/>
                <w:u w:val="single"/>
              </w:rPr>
              <w:t>（辽宁省水</w:t>
            </w:r>
            <w:r w:rsidRPr="000725E9">
              <w:rPr>
                <w:rFonts w:ascii="Times New Roman" w:eastAsia="仿宋_GB2312" w:hAnsi="Times New Roman" w:cs="Times New Roman" w:hint="eastAsia"/>
                <w:sz w:val="32"/>
                <w:szCs w:val="32"/>
              </w:rPr>
              <w:t>文局）、中国水利水电科学研究院</w:t>
            </w:r>
          </w:p>
        </w:tc>
      </w:tr>
    </w:tbl>
    <w:p w:rsidR="00B50627" w:rsidRDefault="00B50627" w:rsidP="00B50627">
      <w:pPr>
        <w:widowControl/>
        <w:rPr>
          <w:rFonts w:eastAsia="黑体" w:cs="Times New Roman"/>
          <w:snapToGrid w:val="0"/>
          <w:kern w:val="0"/>
          <w:sz w:val="30"/>
          <w:szCs w:val="30"/>
          <w:u w:val="single"/>
        </w:rPr>
      </w:pPr>
    </w:p>
    <w:p w:rsidR="00B50627" w:rsidRDefault="00B50627" w:rsidP="00B50627">
      <w:pPr>
        <w:pStyle w:val="a0"/>
        <w:jc w:val="center"/>
        <w:rPr>
          <w:rFonts w:ascii="Times New Roman" w:eastAsia="仿宋_GB2312" w:hAnsi="Times New Roman" w:cs="Times New Roman"/>
          <w:snapToGrid w:val="0"/>
          <w:kern w:val="0"/>
          <w:sz w:val="32"/>
          <w:szCs w:val="32"/>
        </w:rPr>
      </w:pPr>
    </w:p>
    <w:p w:rsidR="001C412D" w:rsidRPr="007A1331" w:rsidRDefault="007A1331" w:rsidP="007A1331">
      <w:pPr>
        <w:pStyle w:val="a0"/>
        <w:jc w:val="center"/>
        <w:rPr>
          <w:rFonts w:ascii="Times New Roman" w:eastAsia="仿宋_GB2312" w:hAnsi="Times New Roman" w:cs="Times New Roman"/>
          <w:sz w:val="32"/>
          <w:szCs w:val="32"/>
        </w:rPr>
      </w:pPr>
      <w:r>
        <w:rPr>
          <w:rFonts w:ascii="Times New Roman" w:eastAsia="仿宋_GB2312" w:hAnsi="Times New Roman" w:cs="Times New Roman" w:hint="eastAsia"/>
          <w:snapToGrid w:val="0"/>
          <w:kern w:val="0"/>
          <w:sz w:val="32"/>
          <w:szCs w:val="32"/>
        </w:rPr>
        <w:t>2021</w:t>
      </w:r>
      <w:r w:rsidR="00B50627">
        <w:rPr>
          <w:rFonts w:ascii="Times New Roman" w:eastAsia="仿宋_GB2312" w:hAnsi="Times New Roman" w:cs="Times New Roman" w:hint="eastAsia"/>
          <w:snapToGrid w:val="0"/>
          <w:kern w:val="0"/>
          <w:sz w:val="32"/>
          <w:szCs w:val="32"/>
        </w:rPr>
        <w:t>年</w:t>
      </w:r>
      <w:r>
        <w:rPr>
          <w:rFonts w:ascii="Times New Roman" w:eastAsia="仿宋_GB2312" w:hAnsi="Times New Roman" w:cs="Times New Roman" w:hint="eastAsia"/>
          <w:snapToGrid w:val="0"/>
          <w:kern w:val="0"/>
          <w:sz w:val="32"/>
          <w:szCs w:val="32"/>
        </w:rPr>
        <w:t>05</w:t>
      </w:r>
      <w:r w:rsidR="00B50627">
        <w:rPr>
          <w:rFonts w:ascii="Times New Roman" w:eastAsia="仿宋_GB2312" w:hAnsi="Times New Roman" w:cs="Times New Roman" w:hint="eastAsia"/>
          <w:snapToGrid w:val="0"/>
          <w:kern w:val="0"/>
          <w:sz w:val="32"/>
          <w:szCs w:val="32"/>
        </w:rPr>
        <w:t>月</w:t>
      </w:r>
      <w:r>
        <w:rPr>
          <w:rFonts w:ascii="Times New Roman" w:eastAsia="仿宋_GB2312" w:hAnsi="Times New Roman" w:cs="Times New Roman" w:hint="eastAsia"/>
          <w:snapToGrid w:val="0"/>
          <w:kern w:val="0"/>
          <w:sz w:val="32"/>
          <w:szCs w:val="32"/>
        </w:rPr>
        <w:t>30</w:t>
      </w:r>
      <w:r w:rsidR="00B50627">
        <w:rPr>
          <w:rFonts w:ascii="Times New Roman" w:eastAsia="仿宋_GB2312" w:hAnsi="Times New Roman" w:cs="Times New Roman" w:hint="eastAsia"/>
          <w:snapToGrid w:val="0"/>
          <w:kern w:val="0"/>
          <w:sz w:val="32"/>
          <w:szCs w:val="32"/>
        </w:rPr>
        <w:t>日</w:t>
      </w:r>
      <w:r w:rsidR="00B50627">
        <w:rPr>
          <w:rFonts w:eastAsia="仿宋_GB2312" w:cs="Times New Roman"/>
          <w:sz w:val="28"/>
          <w:szCs w:val="28"/>
        </w:rPr>
        <w:br w:type="page"/>
      </w:r>
    </w:p>
    <w:p w:rsidR="00C4358B" w:rsidRPr="00C4358B" w:rsidRDefault="00C4358B" w:rsidP="00C4358B">
      <w:pPr>
        <w:pStyle w:val="10"/>
        <w:tabs>
          <w:tab w:val="right" w:leader="dot" w:pos="8296"/>
        </w:tabs>
        <w:jc w:val="center"/>
        <w:rPr>
          <w:rFonts w:ascii="Times New Roman" w:eastAsia="黑体" w:hAnsi="Times New Roman"/>
          <w:snapToGrid w:val="0"/>
          <w:kern w:val="0"/>
          <w:sz w:val="32"/>
          <w:szCs w:val="32"/>
        </w:rPr>
      </w:pPr>
      <w:r>
        <w:rPr>
          <w:rFonts w:ascii="Times New Roman" w:eastAsia="黑体" w:hAnsi="Times New Roman"/>
          <w:snapToGrid w:val="0"/>
          <w:kern w:val="0"/>
          <w:sz w:val="32"/>
          <w:szCs w:val="32"/>
        </w:rPr>
        <w:lastRenderedPageBreak/>
        <w:t>目</w:t>
      </w:r>
      <w:r>
        <w:rPr>
          <w:rFonts w:ascii="Times New Roman" w:eastAsia="黑体" w:hAnsi="Times New Roman"/>
          <w:snapToGrid w:val="0"/>
          <w:kern w:val="0"/>
          <w:sz w:val="32"/>
          <w:szCs w:val="32"/>
        </w:rPr>
        <w:t xml:space="preserve">  </w:t>
      </w:r>
      <w:r>
        <w:rPr>
          <w:rFonts w:ascii="Times New Roman" w:eastAsia="黑体" w:hAnsi="Times New Roman"/>
          <w:snapToGrid w:val="0"/>
          <w:kern w:val="0"/>
          <w:sz w:val="32"/>
          <w:szCs w:val="32"/>
        </w:rPr>
        <w:t>录</w:t>
      </w:r>
    </w:p>
    <w:p w:rsidR="003E110D" w:rsidRDefault="003E110D">
      <w:pPr>
        <w:pStyle w:val="10"/>
        <w:tabs>
          <w:tab w:val="right" w:leader="dot" w:pos="8296"/>
        </w:tabs>
        <w:rPr>
          <w:rFonts w:asciiTheme="minorHAnsi" w:eastAsiaTheme="minorEastAsia" w:hAnsiTheme="minorHAnsi" w:cstheme="minorBidi"/>
          <w:noProof/>
        </w:rPr>
      </w:pPr>
      <w:r>
        <w:rPr>
          <w:rFonts w:eastAsia="黑体"/>
          <w:sz w:val="32"/>
          <w:szCs w:val="32"/>
        </w:rPr>
        <w:fldChar w:fldCharType="begin"/>
      </w:r>
      <w:r>
        <w:rPr>
          <w:rFonts w:eastAsia="黑体"/>
          <w:sz w:val="32"/>
          <w:szCs w:val="32"/>
        </w:rPr>
        <w:instrText xml:space="preserve"> TOC \o "1-5" \h \z \u </w:instrText>
      </w:r>
      <w:r>
        <w:rPr>
          <w:rFonts w:eastAsia="黑体"/>
          <w:sz w:val="32"/>
          <w:szCs w:val="32"/>
        </w:rPr>
        <w:fldChar w:fldCharType="separate"/>
      </w:r>
      <w:hyperlink w:anchor="_Toc73444948" w:history="1">
        <w:r w:rsidRPr="008E3FA1">
          <w:rPr>
            <w:rStyle w:val="ae"/>
            <w:rFonts w:hint="eastAsia"/>
            <w:noProof/>
          </w:rPr>
          <w:t>一、工作简况</w:t>
        </w:r>
        <w:r>
          <w:rPr>
            <w:noProof/>
            <w:webHidden/>
          </w:rPr>
          <w:tab/>
        </w:r>
        <w:r>
          <w:rPr>
            <w:noProof/>
            <w:webHidden/>
          </w:rPr>
          <w:fldChar w:fldCharType="begin"/>
        </w:r>
        <w:r>
          <w:rPr>
            <w:noProof/>
            <w:webHidden/>
          </w:rPr>
          <w:instrText xml:space="preserve"> PAGEREF _Toc73444948 \h </w:instrText>
        </w:r>
        <w:r>
          <w:rPr>
            <w:noProof/>
            <w:webHidden/>
          </w:rPr>
        </w:r>
        <w:r>
          <w:rPr>
            <w:noProof/>
            <w:webHidden/>
          </w:rPr>
          <w:fldChar w:fldCharType="separate"/>
        </w:r>
        <w:r>
          <w:rPr>
            <w:noProof/>
            <w:webHidden/>
          </w:rPr>
          <w:t>1</w:t>
        </w:r>
        <w:r>
          <w:rPr>
            <w:noProof/>
            <w:webHidden/>
          </w:rPr>
          <w:fldChar w:fldCharType="end"/>
        </w:r>
      </w:hyperlink>
    </w:p>
    <w:p w:rsidR="003E110D" w:rsidRDefault="00F331F1">
      <w:pPr>
        <w:pStyle w:val="20"/>
        <w:tabs>
          <w:tab w:val="right" w:leader="dot" w:pos="8296"/>
        </w:tabs>
        <w:rPr>
          <w:rFonts w:asciiTheme="minorHAnsi" w:eastAsiaTheme="minorEastAsia" w:hAnsiTheme="minorHAnsi" w:cstheme="minorBidi"/>
          <w:noProof/>
        </w:rPr>
      </w:pPr>
      <w:hyperlink w:anchor="_Toc73444949" w:history="1">
        <w:r w:rsidR="003E110D" w:rsidRPr="008E3FA1">
          <w:rPr>
            <w:rStyle w:val="ae"/>
            <w:noProof/>
          </w:rPr>
          <w:t>1.</w:t>
        </w:r>
        <w:r w:rsidR="003E110D" w:rsidRPr="008E3FA1">
          <w:rPr>
            <w:rStyle w:val="ae"/>
            <w:rFonts w:hint="eastAsia"/>
            <w:noProof/>
          </w:rPr>
          <w:t>任务来源</w:t>
        </w:r>
        <w:r w:rsidR="003E110D">
          <w:rPr>
            <w:noProof/>
            <w:webHidden/>
          </w:rPr>
          <w:tab/>
        </w:r>
        <w:r w:rsidR="003E110D">
          <w:rPr>
            <w:noProof/>
            <w:webHidden/>
          </w:rPr>
          <w:fldChar w:fldCharType="begin"/>
        </w:r>
        <w:r w:rsidR="003E110D">
          <w:rPr>
            <w:noProof/>
            <w:webHidden/>
          </w:rPr>
          <w:instrText xml:space="preserve"> PAGEREF _Toc73444949 \h </w:instrText>
        </w:r>
        <w:r w:rsidR="003E110D">
          <w:rPr>
            <w:noProof/>
            <w:webHidden/>
          </w:rPr>
        </w:r>
        <w:r w:rsidR="003E110D">
          <w:rPr>
            <w:noProof/>
            <w:webHidden/>
          </w:rPr>
          <w:fldChar w:fldCharType="separate"/>
        </w:r>
        <w:r w:rsidR="003E110D">
          <w:rPr>
            <w:noProof/>
            <w:webHidden/>
          </w:rPr>
          <w:t>1</w:t>
        </w:r>
        <w:r w:rsidR="003E110D">
          <w:rPr>
            <w:noProof/>
            <w:webHidden/>
          </w:rPr>
          <w:fldChar w:fldCharType="end"/>
        </w:r>
      </w:hyperlink>
    </w:p>
    <w:p w:rsidR="003E110D" w:rsidRDefault="00F331F1">
      <w:pPr>
        <w:pStyle w:val="20"/>
        <w:tabs>
          <w:tab w:val="right" w:leader="dot" w:pos="8296"/>
        </w:tabs>
        <w:rPr>
          <w:rFonts w:asciiTheme="minorHAnsi" w:eastAsiaTheme="minorEastAsia" w:hAnsiTheme="minorHAnsi" w:cstheme="minorBidi"/>
          <w:noProof/>
        </w:rPr>
      </w:pPr>
      <w:hyperlink w:anchor="_Toc73444950" w:history="1">
        <w:r w:rsidR="003E110D" w:rsidRPr="008E3FA1">
          <w:rPr>
            <w:rStyle w:val="ae"/>
            <w:rFonts w:ascii="Times New Roman" w:hAnsi="Times New Roman"/>
            <w:noProof/>
          </w:rPr>
          <w:t>2.</w:t>
        </w:r>
        <w:r w:rsidR="003E110D" w:rsidRPr="008E3FA1">
          <w:rPr>
            <w:rStyle w:val="ae"/>
            <w:rFonts w:ascii="Times New Roman" w:hAnsi="Times New Roman" w:hint="eastAsia"/>
            <w:noProof/>
          </w:rPr>
          <w:t>工作过程</w:t>
        </w:r>
        <w:r w:rsidR="003E110D">
          <w:rPr>
            <w:noProof/>
            <w:webHidden/>
          </w:rPr>
          <w:tab/>
        </w:r>
        <w:r w:rsidR="003E110D">
          <w:rPr>
            <w:noProof/>
            <w:webHidden/>
          </w:rPr>
          <w:fldChar w:fldCharType="begin"/>
        </w:r>
        <w:r w:rsidR="003E110D">
          <w:rPr>
            <w:noProof/>
            <w:webHidden/>
          </w:rPr>
          <w:instrText xml:space="preserve"> PAGEREF _Toc73444950 \h </w:instrText>
        </w:r>
        <w:r w:rsidR="003E110D">
          <w:rPr>
            <w:noProof/>
            <w:webHidden/>
          </w:rPr>
        </w:r>
        <w:r w:rsidR="003E110D">
          <w:rPr>
            <w:noProof/>
            <w:webHidden/>
          </w:rPr>
          <w:fldChar w:fldCharType="separate"/>
        </w:r>
        <w:r w:rsidR="003E110D">
          <w:rPr>
            <w:noProof/>
            <w:webHidden/>
          </w:rPr>
          <w:t>1</w:t>
        </w:r>
        <w:r w:rsidR="003E110D">
          <w:rPr>
            <w:noProof/>
            <w:webHidden/>
          </w:rPr>
          <w:fldChar w:fldCharType="end"/>
        </w:r>
      </w:hyperlink>
    </w:p>
    <w:p w:rsidR="003E110D" w:rsidRDefault="00F331F1">
      <w:pPr>
        <w:pStyle w:val="20"/>
        <w:tabs>
          <w:tab w:val="right" w:leader="dot" w:pos="8296"/>
        </w:tabs>
        <w:rPr>
          <w:rFonts w:asciiTheme="minorHAnsi" w:eastAsiaTheme="minorEastAsia" w:hAnsiTheme="minorHAnsi" w:cstheme="minorBidi"/>
          <w:noProof/>
        </w:rPr>
      </w:pPr>
      <w:hyperlink w:anchor="_Toc73444951" w:history="1">
        <w:r w:rsidR="003E110D" w:rsidRPr="008E3FA1">
          <w:rPr>
            <w:rStyle w:val="ae"/>
            <w:rFonts w:ascii="Times New Roman" w:hAnsi="Times New Roman"/>
            <w:noProof/>
          </w:rPr>
          <w:t>3.</w:t>
        </w:r>
        <w:r w:rsidR="003E110D" w:rsidRPr="008E3FA1">
          <w:rPr>
            <w:rStyle w:val="ae"/>
            <w:rFonts w:ascii="Times New Roman" w:hAnsi="Times New Roman" w:hint="eastAsia"/>
            <w:noProof/>
          </w:rPr>
          <w:t>主要起草人</w:t>
        </w:r>
        <w:r w:rsidR="003E110D" w:rsidRPr="008E3FA1">
          <w:rPr>
            <w:rStyle w:val="ae"/>
            <w:rFonts w:hint="eastAsia"/>
            <w:noProof/>
          </w:rPr>
          <w:t>及其所做的工作</w:t>
        </w:r>
        <w:r w:rsidR="003E110D">
          <w:rPr>
            <w:noProof/>
            <w:webHidden/>
          </w:rPr>
          <w:tab/>
        </w:r>
        <w:r w:rsidR="003E110D">
          <w:rPr>
            <w:noProof/>
            <w:webHidden/>
          </w:rPr>
          <w:fldChar w:fldCharType="begin"/>
        </w:r>
        <w:r w:rsidR="003E110D">
          <w:rPr>
            <w:noProof/>
            <w:webHidden/>
          </w:rPr>
          <w:instrText xml:space="preserve"> PAGEREF _Toc73444951 \h </w:instrText>
        </w:r>
        <w:r w:rsidR="003E110D">
          <w:rPr>
            <w:noProof/>
            <w:webHidden/>
          </w:rPr>
        </w:r>
        <w:r w:rsidR="003E110D">
          <w:rPr>
            <w:noProof/>
            <w:webHidden/>
          </w:rPr>
          <w:fldChar w:fldCharType="separate"/>
        </w:r>
        <w:r w:rsidR="003E110D">
          <w:rPr>
            <w:noProof/>
            <w:webHidden/>
          </w:rPr>
          <w:t>2</w:t>
        </w:r>
        <w:r w:rsidR="003E110D">
          <w:rPr>
            <w:noProof/>
            <w:webHidden/>
          </w:rPr>
          <w:fldChar w:fldCharType="end"/>
        </w:r>
      </w:hyperlink>
    </w:p>
    <w:p w:rsidR="003E110D" w:rsidRDefault="00F331F1">
      <w:pPr>
        <w:pStyle w:val="10"/>
        <w:tabs>
          <w:tab w:val="right" w:leader="dot" w:pos="8296"/>
        </w:tabs>
        <w:rPr>
          <w:rFonts w:asciiTheme="minorHAnsi" w:eastAsiaTheme="minorEastAsia" w:hAnsiTheme="minorHAnsi" w:cstheme="minorBidi"/>
          <w:noProof/>
        </w:rPr>
      </w:pPr>
      <w:hyperlink w:anchor="_Toc73444952" w:history="1">
        <w:r w:rsidR="003E110D" w:rsidRPr="008E3FA1">
          <w:rPr>
            <w:rStyle w:val="ae"/>
            <w:rFonts w:hint="eastAsia"/>
            <w:noProof/>
          </w:rPr>
          <w:t>二、主要内容说明及来源依据</w:t>
        </w:r>
        <w:r w:rsidR="003E110D">
          <w:rPr>
            <w:noProof/>
            <w:webHidden/>
          </w:rPr>
          <w:tab/>
        </w:r>
        <w:r w:rsidR="003E110D">
          <w:rPr>
            <w:noProof/>
            <w:webHidden/>
          </w:rPr>
          <w:fldChar w:fldCharType="begin"/>
        </w:r>
        <w:r w:rsidR="003E110D">
          <w:rPr>
            <w:noProof/>
            <w:webHidden/>
          </w:rPr>
          <w:instrText xml:space="preserve"> PAGEREF _Toc73444952 \h </w:instrText>
        </w:r>
        <w:r w:rsidR="003E110D">
          <w:rPr>
            <w:noProof/>
            <w:webHidden/>
          </w:rPr>
        </w:r>
        <w:r w:rsidR="003E110D">
          <w:rPr>
            <w:noProof/>
            <w:webHidden/>
          </w:rPr>
          <w:fldChar w:fldCharType="separate"/>
        </w:r>
        <w:r w:rsidR="003E110D">
          <w:rPr>
            <w:noProof/>
            <w:webHidden/>
          </w:rPr>
          <w:t>4</w:t>
        </w:r>
        <w:r w:rsidR="003E110D">
          <w:rPr>
            <w:noProof/>
            <w:webHidden/>
          </w:rPr>
          <w:fldChar w:fldCharType="end"/>
        </w:r>
      </w:hyperlink>
    </w:p>
    <w:p w:rsidR="003E110D" w:rsidRDefault="00F331F1">
      <w:pPr>
        <w:pStyle w:val="20"/>
        <w:tabs>
          <w:tab w:val="right" w:leader="dot" w:pos="8296"/>
        </w:tabs>
        <w:rPr>
          <w:rFonts w:asciiTheme="minorHAnsi" w:eastAsiaTheme="minorEastAsia" w:hAnsiTheme="minorHAnsi" w:cstheme="minorBidi"/>
          <w:noProof/>
        </w:rPr>
      </w:pPr>
      <w:hyperlink w:anchor="_Toc73444953" w:history="1">
        <w:r w:rsidR="003E110D" w:rsidRPr="008E3FA1">
          <w:rPr>
            <w:rStyle w:val="ae"/>
            <w:noProof/>
          </w:rPr>
          <w:t>1.</w:t>
        </w:r>
        <w:r w:rsidR="003E110D" w:rsidRPr="008E3FA1">
          <w:rPr>
            <w:rStyle w:val="ae"/>
            <w:rFonts w:hint="eastAsia"/>
            <w:noProof/>
          </w:rPr>
          <w:t>标准编制原则</w:t>
        </w:r>
        <w:r w:rsidR="003E110D">
          <w:rPr>
            <w:noProof/>
            <w:webHidden/>
          </w:rPr>
          <w:tab/>
        </w:r>
        <w:r w:rsidR="003E110D">
          <w:rPr>
            <w:noProof/>
            <w:webHidden/>
          </w:rPr>
          <w:fldChar w:fldCharType="begin"/>
        </w:r>
        <w:r w:rsidR="003E110D">
          <w:rPr>
            <w:noProof/>
            <w:webHidden/>
          </w:rPr>
          <w:instrText xml:space="preserve"> PAGEREF _Toc73444953 \h </w:instrText>
        </w:r>
        <w:r w:rsidR="003E110D">
          <w:rPr>
            <w:noProof/>
            <w:webHidden/>
          </w:rPr>
        </w:r>
        <w:r w:rsidR="003E110D">
          <w:rPr>
            <w:noProof/>
            <w:webHidden/>
          </w:rPr>
          <w:fldChar w:fldCharType="separate"/>
        </w:r>
        <w:r w:rsidR="003E110D">
          <w:rPr>
            <w:noProof/>
            <w:webHidden/>
          </w:rPr>
          <w:t>4</w:t>
        </w:r>
        <w:r w:rsidR="003E110D">
          <w:rPr>
            <w:noProof/>
            <w:webHidden/>
          </w:rPr>
          <w:fldChar w:fldCharType="end"/>
        </w:r>
      </w:hyperlink>
    </w:p>
    <w:p w:rsidR="003E110D" w:rsidRDefault="00F331F1">
      <w:pPr>
        <w:pStyle w:val="20"/>
        <w:tabs>
          <w:tab w:val="right" w:leader="dot" w:pos="8296"/>
        </w:tabs>
        <w:rPr>
          <w:rFonts w:asciiTheme="minorHAnsi" w:eastAsiaTheme="minorEastAsia" w:hAnsiTheme="minorHAnsi" w:cstheme="minorBidi"/>
          <w:noProof/>
        </w:rPr>
      </w:pPr>
      <w:hyperlink w:anchor="_Toc73444954" w:history="1">
        <w:r w:rsidR="003E110D" w:rsidRPr="008E3FA1">
          <w:rPr>
            <w:rStyle w:val="ae"/>
            <w:noProof/>
          </w:rPr>
          <w:t>2.</w:t>
        </w:r>
        <w:r w:rsidR="003E110D" w:rsidRPr="008E3FA1">
          <w:rPr>
            <w:rStyle w:val="ae"/>
            <w:rFonts w:hint="eastAsia"/>
            <w:noProof/>
          </w:rPr>
          <w:t>标准编制的必要性分析</w:t>
        </w:r>
        <w:r w:rsidR="003E110D">
          <w:rPr>
            <w:noProof/>
            <w:webHidden/>
          </w:rPr>
          <w:tab/>
        </w:r>
        <w:r w:rsidR="003E110D">
          <w:rPr>
            <w:noProof/>
            <w:webHidden/>
          </w:rPr>
          <w:fldChar w:fldCharType="begin"/>
        </w:r>
        <w:r w:rsidR="003E110D">
          <w:rPr>
            <w:noProof/>
            <w:webHidden/>
          </w:rPr>
          <w:instrText xml:space="preserve"> PAGEREF _Toc73444954 \h </w:instrText>
        </w:r>
        <w:r w:rsidR="003E110D">
          <w:rPr>
            <w:noProof/>
            <w:webHidden/>
          </w:rPr>
        </w:r>
        <w:r w:rsidR="003E110D">
          <w:rPr>
            <w:noProof/>
            <w:webHidden/>
          </w:rPr>
          <w:fldChar w:fldCharType="separate"/>
        </w:r>
        <w:r w:rsidR="003E110D">
          <w:rPr>
            <w:noProof/>
            <w:webHidden/>
          </w:rPr>
          <w:t>4</w:t>
        </w:r>
        <w:r w:rsidR="003E110D">
          <w:rPr>
            <w:noProof/>
            <w:webHidden/>
          </w:rPr>
          <w:fldChar w:fldCharType="end"/>
        </w:r>
      </w:hyperlink>
    </w:p>
    <w:p w:rsidR="003E110D" w:rsidRDefault="00F331F1">
      <w:pPr>
        <w:pStyle w:val="20"/>
        <w:tabs>
          <w:tab w:val="right" w:leader="dot" w:pos="8296"/>
        </w:tabs>
        <w:rPr>
          <w:rFonts w:asciiTheme="minorHAnsi" w:eastAsiaTheme="minorEastAsia" w:hAnsiTheme="minorHAnsi" w:cstheme="minorBidi"/>
          <w:noProof/>
        </w:rPr>
      </w:pPr>
      <w:hyperlink w:anchor="_Toc73444955" w:history="1">
        <w:r w:rsidR="003E110D" w:rsidRPr="008E3FA1">
          <w:rPr>
            <w:rStyle w:val="ae"/>
            <w:noProof/>
          </w:rPr>
          <w:t>3.</w:t>
        </w:r>
        <w:r w:rsidR="003E110D" w:rsidRPr="008E3FA1">
          <w:rPr>
            <w:rStyle w:val="ae"/>
            <w:rFonts w:hint="eastAsia"/>
            <w:noProof/>
          </w:rPr>
          <w:t>标准主要条文内容说明</w:t>
        </w:r>
        <w:r w:rsidR="003E110D">
          <w:rPr>
            <w:noProof/>
            <w:webHidden/>
          </w:rPr>
          <w:tab/>
        </w:r>
        <w:r w:rsidR="003E110D">
          <w:rPr>
            <w:noProof/>
            <w:webHidden/>
          </w:rPr>
          <w:fldChar w:fldCharType="begin"/>
        </w:r>
        <w:r w:rsidR="003E110D">
          <w:rPr>
            <w:noProof/>
            <w:webHidden/>
          </w:rPr>
          <w:instrText xml:space="preserve"> PAGEREF _Toc73444955 \h </w:instrText>
        </w:r>
        <w:r w:rsidR="003E110D">
          <w:rPr>
            <w:noProof/>
            <w:webHidden/>
          </w:rPr>
        </w:r>
        <w:r w:rsidR="003E110D">
          <w:rPr>
            <w:noProof/>
            <w:webHidden/>
          </w:rPr>
          <w:fldChar w:fldCharType="separate"/>
        </w:r>
        <w:r w:rsidR="003E110D">
          <w:rPr>
            <w:noProof/>
            <w:webHidden/>
          </w:rPr>
          <w:t>5</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56" w:history="1">
        <w:r w:rsidR="003E110D" w:rsidRPr="008E3FA1">
          <w:rPr>
            <w:rStyle w:val="ae"/>
            <w:noProof/>
          </w:rPr>
          <w:t xml:space="preserve">3.1 </w:t>
        </w:r>
        <w:r w:rsidR="003E110D" w:rsidRPr="008E3FA1">
          <w:rPr>
            <w:rStyle w:val="ae"/>
            <w:rFonts w:hint="eastAsia"/>
            <w:noProof/>
          </w:rPr>
          <w:t>规定了适应范围</w:t>
        </w:r>
        <w:r w:rsidR="003E110D">
          <w:rPr>
            <w:noProof/>
            <w:webHidden/>
          </w:rPr>
          <w:tab/>
        </w:r>
        <w:r w:rsidR="003E110D">
          <w:rPr>
            <w:noProof/>
            <w:webHidden/>
          </w:rPr>
          <w:fldChar w:fldCharType="begin"/>
        </w:r>
        <w:r w:rsidR="003E110D">
          <w:rPr>
            <w:noProof/>
            <w:webHidden/>
          </w:rPr>
          <w:instrText xml:space="preserve"> PAGEREF _Toc73444956 \h </w:instrText>
        </w:r>
        <w:r w:rsidR="003E110D">
          <w:rPr>
            <w:noProof/>
            <w:webHidden/>
          </w:rPr>
        </w:r>
        <w:r w:rsidR="003E110D">
          <w:rPr>
            <w:noProof/>
            <w:webHidden/>
          </w:rPr>
          <w:fldChar w:fldCharType="separate"/>
        </w:r>
        <w:r w:rsidR="003E110D">
          <w:rPr>
            <w:noProof/>
            <w:webHidden/>
          </w:rPr>
          <w:t>5</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57" w:history="1">
        <w:r w:rsidR="003E110D" w:rsidRPr="008E3FA1">
          <w:rPr>
            <w:rStyle w:val="ae"/>
            <w:noProof/>
          </w:rPr>
          <w:t xml:space="preserve">3.2 </w:t>
        </w:r>
        <w:r w:rsidR="003E110D" w:rsidRPr="008E3FA1">
          <w:rPr>
            <w:rStyle w:val="ae"/>
            <w:rFonts w:hint="eastAsia"/>
            <w:noProof/>
          </w:rPr>
          <w:t>规定了规范性引用文件</w:t>
        </w:r>
        <w:r w:rsidR="003E110D">
          <w:rPr>
            <w:noProof/>
            <w:webHidden/>
          </w:rPr>
          <w:tab/>
        </w:r>
        <w:r w:rsidR="003E110D">
          <w:rPr>
            <w:noProof/>
            <w:webHidden/>
          </w:rPr>
          <w:fldChar w:fldCharType="begin"/>
        </w:r>
        <w:r w:rsidR="003E110D">
          <w:rPr>
            <w:noProof/>
            <w:webHidden/>
          </w:rPr>
          <w:instrText xml:space="preserve"> PAGEREF _Toc73444957 \h </w:instrText>
        </w:r>
        <w:r w:rsidR="003E110D">
          <w:rPr>
            <w:noProof/>
            <w:webHidden/>
          </w:rPr>
        </w:r>
        <w:r w:rsidR="003E110D">
          <w:rPr>
            <w:noProof/>
            <w:webHidden/>
          </w:rPr>
          <w:fldChar w:fldCharType="separate"/>
        </w:r>
        <w:r w:rsidR="003E110D">
          <w:rPr>
            <w:noProof/>
            <w:webHidden/>
          </w:rPr>
          <w:t>5</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58" w:history="1">
        <w:r w:rsidR="003E110D" w:rsidRPr="008E3FA1">
          <w:rPr>
            <w:rStyle w:val="ae"/>
            <w:noProof/>
          </w:rPr>
          <w:t xml:space="preserve">3.3 </w:t>
        </w:r>
        <w:r w:rsidR="003E110D" w:rsidRPr="008E3FA1">
          <w:rPr>
            <w:rStyle w:val="ae"/>
            <w:rFonts w:hint="eastAsia"/>
            <w:noProof/>
          </w:rPr>
          <w:t>规定了术语定义</w:t>
        </w:r>
        <w:r w:rsidR="003E110D">
          <w:rPr>
            <w:noProof/>
            <w:webHidden/>
          </w:rPr>
          <w:tab/>
        </w:r>
        <w:r w:rsidR="003E110D">
          <w:rPr>
            <w:noProof/>
            <w:webHidden/>
          </w:rPr>
          <w:fldChar w:fldCharType="begin"/>
        </w:r>
        <w:r w:rsidR="003E110D">
          <w:rPr>
            <w:noProof/>
            <w:webHidden/>
          </w:rPr>
          <w:instrText xml:space="preserve"> PAGEREF _Toc73444958 \h </w:instrText>
        </w:r>
        <w:r w:rsidR="003E110D">
          <w:rPr>
            <w:noProof/>
            <w:webHidden/>
          </w:rPr>
        </w:r>
        <w:r w:rsidR="003E110D">
          <w:rPr>
            <w:noProof/>
            <w:webHidden/>
          </w:rPr>
          <w:fldChar w:fldCharType="separate"/>
        </w:r>
        <w:r w:rsidR="003E110D">
          <w:rPr>
            <w:noProof/>
            <w:webHidden/>
          </w:rPr>
          <w:t>6</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59" w:history="1">
        <w:r w:rsidR="003E110D" w:rsidRPr="008E3FA1">
          <w:rPr>
            <w:rStyle w:val="ae"/>
            <w:noProof/>
          </w:rPr>
          <w:t xml:space="preserve">3.4 </w:t>
        </w:r>
        <w:r w:rsidR="003E110D" w:rsidRPr="008E3FA1">
          <w:rPr>
            <w:rStyle w:val="ae"/>
            <w:rFonts w:hint="eastAsia"/>
            <w:noProof/>
          </w:rPr>
          <w:t>规定了方法原理</w:t>
        </w:r>
        <w:r w:rsidR="003E110D">
          <w:rPr>
            <w:noProof/>
            <w:webHidden/>
          </w:rPr>
          <w:tab/>
        </w:r>
        <w:r w:rsidR="003E110D">
          <w:rPr>
            <w:noProof/>
            <w:webHidden/>
          </w:rPr>
          <w:fldChar w:fldCharType="begin"/>
        </w:r>
        <w:r w:rsidR="003E110D">
          <w:rPr>
            <w:noProof/>
            <w:webHidden/>
          </w:rPr>
          <w:instrText xml:space="preserve"> PAGEREF _Toc73444959 \h </w:instrText>
        </w:r>
        <w:r w:rsidR="003E110D">
          <w:rPr>
            <w:noProof/>
            <w:webHidden/>
          </w:rPr>
        </w:r>
        <w:r w:rsidR="003E110D">
          <w:rPr>
            <w:noProof/>
            <w:webHidden/>
          </w:rPr>
          <w:fldChar w:fldCharType="separate"/>
        </w:r>
        <w:r w:rsidR="003E110D">
          <w:rPr>
            <w:noProof/>
            <w:webHidden/>
          </w:rPr>
          <w:t>6</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60" w:history="1">
        <w:r w:rsidR="003E110D" w:rsidRPr="008E3FA1">
          <w:rPr>
            <w:rStyle w:val="ae"/>
            <w:noProof/>
          </w:rPr>
          <w:t xml:space="preserve">3.5 </w:t>
        </w:r>
        <w:r w:rsidR="003E110D" w:rsidRPr="008E3FA1">
          <w:rPr>
            <w:rStyle w:val="ae"/>
            <w:rFonts w:hint="eastAsia"/>
            <w:noProof/>
          </w:rPr>
          <w:t>规定了所有的试剂和材料</w:t>
        </w:r>
        <w:r w:rsidR="003E110D">
          <w:rPr>
            <w:noProof/>
            <w:webHidden/>
          </w:rPr>
          <w:tab/>
        </w:r>
        <w:r w:rsidR="003E110D">
          <w:rPr>
            <w:noProof/>
            <w:webHidden/>
          </w:rPr>
          <w:fldChar w:fldCharType="begin"/>
        </w:r>
        <w:r w:rsidR="003E110D">
          <w:rPr>
            <w:noProof/>
            <w:webHidden/>
          </w:rPr>
          <w:instrText xml:space="preserve"> PAGEREF _Toc73444960 \h </w:instrText>
        </w:r>
        <w:r w:rsidR="003E110D">
          <w:rPr>
            <w:noProof/>
            <w:webHidden/>
          </w:rPr>
        </w:r>
        <w:r w:rsidR="003E110D">
          <w:rPr>
            <w:noProof/>
            <w:webHidden/>
          </w:rPr>
          <w:fldChar w:fldCharType="separate"/>
        </w:r>
        <w:r w:rsidR="003E110D">
          <w:rPr>
            <w:noProof/>
            <w:webHidden/>
          </w:rPr>
          <w:t>6</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61" w:history="1">
        <w:r w:rsidR="003E110D" w:rsidRPr="008E3FA1">
          <w:rPr>
            <w:rStyle w:val="ae"/>
            <w:noProof/>
          </w:rPr>
          <w:t xml:space="preserve">3.6 </w:t>
        </w:r>
        <w:r w:rsidR="003E110D" w:rsidRPr="008E3FA1">
          <w:rPr>
            <w:rStyle w:val="ae"/>
            <w:rFonts w:hint="eastAsia"/>
            <w:noProof/>
          </w:rPr>
          <w:t>规定了所有的仪器设备</w:t>
        </w:r>
        <w:r w:rsidR="003E110D">
          <w:rPr>
            <w:noProof/>
            <w:webHidden/>
          </w:rPr>
          <w:tab/>
        </w:r>
        <w:r w:rsidR="003E110D">
          <w:rPr>
            <w:noProof/>
            <w:webHidden/>
          </w:rPr>
          <w:fldChar w:fldCharType="begin"/>
        </w:r>
        <w:r w:rsidR="003E110D">
          <w:rPr>
            <w:noProof/>
            <w:webHidden/>
          </w:rPr>
          <w:instrText xml:space="preserve"> PAGEREF _Toc73444961 \h </w:instrText>
        </w:r>
        <w:r w:rsidR="003E110D">
          <w:rPr>
            <w:noProof/>
            <w:webHidden/>
          </w:rPr>
        </w:r>
        <w:r w:rsidR="003E110D">
          <w:rPr>
            <w:noProof/>
            <w:webHidden/>
          </w:rPr>
          <w:fldChar w:fldCharType="separate"/>
        </w:r>
        <w:r w:rsidR="003E110D">
          <w:rPr>
            <w:noProof/>
            <w:webHidden/>
          </w:rPr>
          <w:t>6</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62" w:history="1">
        <w:r w:rsidR="003E110D" w:rsidRPr="008E3FA1">
          <w:rPr>
            <w:rStyle w:val="ae"/>
            <w:noProof/>
          </w:rPr>
          <w:t xml:space="preserve">3.7 </w:t>
        </w:r>
        <w:r w:rsidR="003E110D" w:rsidRPr="008E3FA1">
          <w:rPr>
            <w:rStyle w:val="ae"/>
            <w:rFonts w:hint="eastAsia"/>
            <w:noProof/>
          </w:rPr>
          <w:t>规定了样品的采集和保存方法</w:t>
        </w:r>
        <w:r w:rsidR="003E110D">
          <w:rPr>
            <w:noProof/>
            <w:webHidden/>
          </w:rPr>
          <w:tab/>
        </w:r>
        <w:r w:rsidR="003E110D">
          <w:rPr>
            <w:noProof/>
            <w:webHidden/>
          </w:rPr>
          <w:fldChar w:fldCharType="begin"/>
        </w:r>
        <w:r w:rsidR="003E110D">
          <w:rPr>
            <w:noProof/>
            <w:webHidden/>
          </w:rPr>
          <w:instrText xml:space="preserve"> PAGEREF _Toc73444962 \h </w:instrText>
        </w:r>
        <w:r w:rsidR="003E110D">
          <w:rPr>
            <w:noProof/>
            <w:webHidden/>
          </w:rPr>
        </w:r>
        <w:r w:rsidR="003E110D">
          <w:rPr>
            <w:noProof/>
            <w:webHidden/>
          </w:rPr>
          <w:fldChar w:fldCharType="separate"/>
        </w:r>
        <w:r w:rsidR="003E110D">
          <w:rPr>
            <w:noProof/>
            <w:webHidden/>
          </w:rPr>
          <w:t>6</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63" w:history="1">
        <w:r w:rsidR="003E110D" w:rsidRPr="008E3FA1">
          <w:rPr>
            <w:rStyle w:val="ae"/>
            <w:noProof/>
          </w:rPr>
          <w:t xml:space="preserve">3.8 </w:t>
        </w:r>
        <w:r w:rsidR="003E110D" w:rsidRPr="008E3FA1">
          <w:rPr>
            <w:rStyle w:val="ae"/>
            <w:rFonts w:hint="eastAsia"/>
            <w:noProof/>
          </w:rPr>
          <w:t>规定了分析步骤</w:t>
        </w:r>
        <w:r w:rsidR="003E110D">
          <w:rPr>
            <w:noProof/>
            <w:webHidden/>
          </w:rPr>
          <w:tab/>
        </w:r>
        <w:r w:rsidR="003E110D">
          <w:rPr>
            <w:noProof/>
            <w:webHidden/>
          </w:rPr>
          <w:fldChar w:fldCharType="begin"/>
        </w:r>
        <w:r w:rsidR="003E110D">
          <w:rPr>
            <w:noProof/>
            <w:webHidden/>
          </w:rPr>
          <w:instrText xml:space="preserve"> PAGEREF _Toc73444963 \h </w:instrText>
        </w:r>
        <w:r w:rsidR="003E110D">
          <w:rPr>
            <w:noProof/>
            <w:webHidden/>
          </w:rPr>
        </w:r>
        <w:r w:rsidR="003E110D">
          <w:rPr>
            <w:noProof/>
            <w:webHidden/>
          </w:rPr>
          <w:fldChar w:fldCharType="separate"/>
        </w:r>
        <w:r w:rsidR="003E110D">
          <w:rPr>
            <w:noProof/>
            <w:webHidden/>
          </w:rPr>
          <w:t>7</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64" w:history="1">
        <w:r w:rsidR="003E110D" w:rsidRPr="008E3FA1">
          <w:rPr>
            <w:rStyle w:val="ae"/>
            <w:noProof/>
          </w:rPr>
          <w:t xml:space="preserve">3.9 </w:t>
        </w:r>
        <w:r w:rsidR="003E110D" w:rsidRPr="008E3FA1">
          <w:rPr>
            <w:rStyle w:val="ae"/>
            <w:rFonts w:hint="eastAsia"/>
            <w:noProof/>
          </w:rPr>
          <w:t>规定了数据处理方法</w:t>
        </w:r>
        <w:r w:rsidR="003E110D">
          <w:rPr>
            <w:noProof/>
            <w:webHidden/>
          </w:rPr>
          <w:tab/>
        </w:r>
        <w:r w:rsidR="003E110D">
          <w:rPr>
            <w:noProof/>
            <w:webHidden/>
          </w:rPr>
          <w:fldChar w:fldCharType="begin"/>
        </w:r>
        <w:r w:rsidR="003E110D">
          <w:rPr>
            <w:noProof/>
            <w:webHidden/>
          </w:rPr>
          <w:instrText xml:space="preserve"> PAGEREF _Toc73444964 \h </w:instrText>
        </w:r>
        <w:r w:rsidR="003E110D">
          <w:rPr>
            <w:noProof/>
            <w:webHidden/>
          </w:rPr>
        </w:r>
        <w:r w:rsidR="003E110D">
          <w:rPr>
            <w:noProof/>
            <w:webHidden/>
          </w:rPr>
          <w:fldChar w:fldCharType="separate"/>
        </w:r>
        <w:r w:rsidR="003E110D">
          <w:rPr>
            <w:noProof/>
            <w:webHidden/>
          </w:rPr>
          <w:t>8</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65" w:history="1">
        <w:r w:rsidR="003E110D" w:rsidRPr="008E3FA1">
          <w:rPr>
            <w:rStyle w:val="ae"/>
            <w:noProof/>
          </w:rPr>
          <w:t xml:space="preserve">3.10 </w:t>
        </w:r>
        <w:r w:rsidR="003E110D" w:rsidRPr="008E3FA1">
          <w:rPr>
            <w:rStyle w:val="ae"/>
            <w:rFonts w:hint="eastAsia"/>
            <w:noProof/>
          </w:rPr>
          <w:t>规定了质量保证与控制要求</w:t>
        </w:r>
        <w:r w:rsidR="003E110D">
          <w:rPr>
            <w:noProof/>
            <w:webHidden/>
          </w:rPr>
          <w:tab/>
        </w:r>
        <w:r w:rsidR="003E110D">
          <w:rPr>
            <w:noProof/>
            <w:webHidden/>
          </w:rPr>
          <w:fldChar w:fldCharType="begin"/>
        </w:r>
        <w:r w:rsidR="003E110D">
          <w:rPr>
            <w:noProof/>
            <w:webHidden/>
          </w:rPr>
          <w:instrText xml:space="preserve"> PAGEREF _Toc73444965 \h </w:instrText>
        </w:r>
        <w:r w:rsidR="003E110D">
          <w:rPr>
            <w:noProof/>
            <w:webHidden/>
          </w:rPr>
        </w:r>
        <w:r w:rsidR="003E110D">
          <w:rPr>
            <w:noProof/>
            <w:webHidden/>
          </w:rPr>
          <w:fldChar w:fldCharType="separate"/>
        </w:r>
        <w:r w:rsidR="003E110D">
          <w:rPr>
            <w:noProof/>
            <w:webHidden/>
          </w:rPr>
          <w:t>8</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66" w:history="1">
        <w:r w:rsidR="003E110D" w:rsidRPr="008E3FA1">
          <w:rPr>
            <w:rStyle w:val="ae"/>
            <w:noProof/>
          </w:rPr>
          <w:t>3.11</w:t>
        </w:r>
        <w:r w:rsidR="003E110D" w:rsidRPr="008E3FA1">
          <w:rPr>
            <w:rStyle w:val="ae"/>
            <w:rFonts w:hint="eastAsia"/>
            <w:noProof/>
          </w:rPr>
          <w:t>规定了废液处理方法</w:t>
        </w:r>
        <w:r w:rsidR="003E110D">
          <w:rPr>
            <w:noProof/>
            <w:webHidden/>
          </w:rPr>
          <w:tab/>
        </w:r>
        <w:r w:rsidR="003E110D">
          <w:rPr>
            <w:noProof/>
            <w:webHidden/>
          </w:rPr>
          <w:fldChar w:fldCharType="begin"/>
        </w:r>
        <w:r w:rsidR="003E110D">
          <w:rPr>
            <w:noProof/>
            <w:webHidden/>
          </w:rPr>
          <w:instrText xml:space="preserve"> PAGEREF _Toc73444966 \h </w:instrText>
        </w:r>
        <w:r w:rsidR="003E110D">
          <w:rPr>
            <w:noProof/>
            <w:webHidden/>
          </w:rPr>
        </w:r>
        <w:r w:rsidR="003E110D">
          <w:rPr>
            <w:noProof/>
            <w:webHidden/>
          </w:rPr>
          <w:fldChar w:fldCharType="separate"/>
        </w:r>
        <w:r w:rsidR="003E110D">
          <w:rPr>
            <w:noProof/>
            <w:webHidden/>
          </w:rPr>
          <w:t>9</w:t>
        </w:r>
        <w:r w:rsidR="003E110D">
          <w:rPr>
            <w:noProof/>
            <w:webHidden/>
          </w:rPr>
          <w:fldChar w:fldCharType="end"/>
        </w:r>
      </w:hyperlink>
    </w:p>
    <w:p w:rsidR="003E110D" w:rsidRDefault="00F331F1">
      <w:pPr>
        <w:pStyle w:val="20"/>
        <w:tabs>
          <w:tab w:val="right" w:leader="dot" w:pos="8296"/>
        </w:tabs>
        <w:rPr>
          <w:rFonts w:asciiTheme="minorHAnsi" w:eastAsiaTheme="minorEastAsia" w:hAnsiTheme="minorHAnsi" w:cstheme="minorBidi"/>
          <w:noProof/>
        </w:rPr>
      </w:pPr>
      <w:hyperlink w:anchor="_Toc73444967" w:history="1">
        <w:r w:rsidR="003E110D" w:rsidRPr="008E3FA1">
          <w:rPr>
            <w:rStyle w:val="ae"/>
            <w:noProof/>
          </w:rPr>
          <w:t>4.</w:t>
        </w:r>
        <w:r w:rsidR="003E110D" w:rsidRPr="008E3FA1">
          <w:rPr>
            <w:rStyle w:val="ae"/>
            <w:rFonts w:hint="eastAsia"/>
            <w:noProof/>
          </w:rPr>
          <w:t>方法研究与验证</w:t>
        </w:r>
        <w:r w:rsidR="003E110D">
          <w:rPr>
            <w:noProof/>
            <w:webHidden/>
          </w:rPr>
          <w:tab/>
        </w:r>
        <w:r w:rsidR="003E110D">
          <w:rPr>
            <w:noProof/>
            <w:webHidden/>
          </w:rPr>
          <w:fldChar w:fldCharType="begin"/>
        </w:r>
        <w:r w:rsidR="003E110D">
          <w:rPr>
            <w:noProof/>
            <w:webHidden/>
          </w:rPr>
          <w:instrText xml:space="preserve"> PAGEREF _Toc73444967 \h </w:instrText>
        </w:r>
        <w:r w:rsidR="003E110D">
          <w:rPr>
            <w:noProof/>
            <w:webHidden/>
          </w:rPr>
        </w:r>
        <w:r w:rsidR="003E110D">
          <w:rPr>
            <w:noProof/>
            <w:webHidden/>
          </w:rPr>
          <w:fldChar w:fldCharType="separate"/>
        </w:r>
        <w:r w:rsidR="003E110D">
          <w:rPr>
            <w:noProof/>
            <w:webHidden/>
          </w:rPr>
          <w:t>9</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68" w:history="1">
        <w:r w:rsidR="003E110D" w:rsidRPr="008E3FA1">
          <w:rPr>
            <w:rStyle w:val="ae"/>
            <w:noProof/>
          </w:rPr>
          <w:t xml:space="preserve">4.1 </w:t>
        </w:r>
        <w:r w:rsidR="003E110D" w:rsidRPr="008E3FA1">
          <w:rPr>
            <w:rStyle w:val="ae"/>
            <w:rFonts w:hint="eastAsia"/>
            <w:noProof/>
          </w:rPr>
          <w:t>方法研究</w:t>
        </w:r>
        <w:r w:rsidR="003E110D">
          <w:rPr>
            <w:noProof/>
            <w:webHidden/>
          </w:rPr>
          <w:tab/>
        </w:r>
        <w:r w:rsidR="003E110D">
          <w:rPr>
            <w:noProof/>
            <w:webHidden/>
          </w:rPr>
          <w:fldChar w:fldCharType="begin"/>
        </w:r>
        <w:r w:rsidR="003E110D">
          <w:rPr>
            <w:noProof/>
            <w:webHidden/>
          </w:rPr>
          <w:instrText xml:space="preserve"> PAGEREF _Toc73444968 \h </w:instrText>
        </w:r>
        <w:r w:rsidR="003E110D">
          <w:rPr>
            <w:noProof/>
            <w:webHidden/>
          </w:rPr>
        </w:r>
        <w:r w:rsidR="003E110D">
          <w:rPr>
            <w:noProof/>
            <w:webHidden/>
          </w:rPr>
          <w:fldChar w:fldCharType="separate"/>
        </w:r>
        <w:r w:rsidR="003E110D">
          <w:rPr>
            <w:noProof/>
            <w:webHidden/>
          </w:rPr>
          <w:t>9</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69" w:history="1">
        <w:r w:rsidR="003E110D" w:rsidRPr="008E3FA1">
          <w:rPr>
            <w:rStyle w:val="ae"/>
            <w:noProof/>
          </w:rPr>
          <w:t xml:space="preserve">4.1.1 </w:t>
        </w:r>
        <w:r w:rsidR="003E110D" w:rsidRPr="008E3FA1">
          <w:rPr>
            <w:rStyle w:val="ae"/>
            <w:rFonts w:hint="eastAsia"/>
            <w:noProof/>
          </w:rPr>
          <w:t>主要实验参数</w:t>
        </w:r>
        <w:r w:rsidR="003E110D">
          <w:rPr>
            <w:noProof/>
            <w:webHidden/>
          </w:rPr>
          <w:tab/>
        </w:r>
        <w:r w:rsidR="003E110D">
          <w:rPr>
            <w:noProof/>
            <w:webHidden/>
          </w:rPr>
          <w:fldChar w:fldCharType="begin"/>
        </w:r>
        <w:r w:rsidR="003E110D">
          <w:rPr>
            <w:noProof/>
            <w:webHidden/>
          </w:rPr>
          <w:instrText xml:space="preserve"> PAGEREF _Toc73444969 \h </w:instrText>
        </w:r>
        <w:r w:rsidR="003E110D">
          <w:rPr>
            <w:noProof/>
            <w:webHidden/>
          </w:rPr>
        </w:r>
        <w:r w:rsidR="003E110D">
          <w:rPr>
            <w:noProof/>
            <w:webHidden/>
          </w:rPr>
          <w:fldChar w:fldCharType="separate"/>
        </w:r>
        <w:r w:rsidR="003E110D">
          <w:rPr>
            <w:noProof/>
            <w:webHidden/>
          </w:rPr>
          <w:t>9</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70" w:history="1">
        <w:r w:rsidR="003E110D" w:rsidRPr="008E3FA1">
          <w:rPr>
            <w:rStyle w:val="ae"/>
            <w:noProof/>
          </w:rPr>
          <w:t xml:space="preserve">4.1.2 </w:t>
        </w:r>
        <w:r w:rsidR="003E110D" w:rsidRPr="008E3FA1">
          <w:rPr>
            <w:rStyle w:val="ae"/>
            <w:rFonts w:hint="eastAsia"/>
            <w:noProof/>
          </w:rPr>
          <w:t>校准曲线</w:t>
        </w:r>
        <w:r w:rsidR="003E110D">
          <w:rPr>
            <w:noProof/>
            <w:webHidden/>
          </w:rPr>
          <w:tab/>
        </w:r>
        <w:r w:rsidR="003E110D">
          <w:rPr>
            <w:noProof/>
            <w:webHidden/>
          </w:rPr>
          <w:fldChar w:fldCharType="begin"/>
        </w:r>
        <w:r w:rsidR="003E110D">
          <w:rPr>
            <w:noProof/>
            <w:webHidden/>
          </w:rPr>
          <w:instrText xml:space="preserve"> PAGEREF _Toc73444970 \h </w:instrText>
        </w:r>
        <w:r w:rsidR="003E110D">
          <w:rPr>
            <w:noProof/>
            <w:webHidden/>
          </w:rPr>
        </w:r>
        <w:r w:rsidR="003E110D">
          <w:rPr>
            <w:noProof/>
            <w:webHidden/>
          </w:rPr>
          <w:fldChar w:fldCharType="separate"/>
        </w:r>
        <w:r w:rsidR="003E110D">
          <w:rPr>
            <w:noProof/>
            <w:webHidden/>
          </w:rPr>
          <w:t>9</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71" w:history="1">
        <w:r w:rsidR="003E110D" w:rsidRPr="008E3FA1">
          <w:rPr>
            <w:rStyle w:val="ae"/>
            <w:noProof/>
          </w:rPr>
          <w:t xml:space="preserve">4.1.3 </w:t>
        </w:r>
        <w:r w:rsidR="003E110D" w:rsidRPr="008E3FA1">
          <w:rPr>
            <w:rStyle w:val="ae"/>
            <w:rFonts w:hint="eastAsia"/>
            <w:noProof/>
          </w:rPr>
          <w:t>方法检出限及测定下限</w:t>
        </w:r>
        <w:r w:rsidR="003E110D">
          <w:rPr>
            <w:noProof/>
            <w:webHidden/>
          </w:rPr>
          <w:tab/>
        </w:r>
        <w:r w:rsidR="003E110D">
          <w:rPr>
            <w:noProof/>
            <w:webHidden/>
          </w:rPr>
          <w:fldChar w:fldCharType="begin"/>
        </w:r>
        <w:r w:rsidR="003E110D">
          <w:rPr>
            <w:noProof/>
            <w:webHidden/>
          </w:rPr>
          <w:instrText xml:space="preserve"> PAGEREF _Toc73444971 \h </w:instrText>
        </w:r>
        <w:r w:rsidR="003E110D">
          <w:rPr>
            <w:noProof/>
            <w:webHidden/>
          </w:rPr>
        </w:r>
        <w:r w:rsidR="003E110D">
          <w:rPr>
            <w:noProof/>
            <w:webHidden/>
          </w:rPr>
          <w:fldChar w:fldCharType="separate"/>
        </w:r>
        <w:r w:rsidR="003E110D">
          <w:rPr>
            <w:noProof/>
            <w:webHidden/>
          </w:rPr>
          <w:t>10</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72" w:history="1">
        <w:r w:rsidR="003E110D" w:rsidRPr="008E3FA1">
          <w:rPr>
            <w:rStyle w:val="ae"/>
            <w:noProof/>
          </w:rPr>
          <w:t xml:space="preserve">4.1.4 </w:t>
        </w:r>
        <w:r w:rsidR="003E110D" w:rsidRPr="008E3FA1">
          <w:rPr>
            <w:rStyle w:val="ae"/>
            <w:rFonts w:hint="eastAsia"/>
            <w:noProof/>
          </w:rPr>
          <w:t>测定上限</w:t>
        </w:r>
        <w:r w:rsidR="003E110D">
          <w:rPr>
            <w:noProof/>
            <w:webHidden/>
          </w:rPr>
          <w:tab/>
        </w:r>
        <w:r w:rsidR="003E110D">
          <w:rPr>
            <w:noProof/>
            <w:webHidden/>
          </w:rPr>
          <w:fldChar w:fldCharType="begin"/>
        </w:r>
        <w:r w:rsidR="003E110D">
          <w:rPr>
            <w:noProof/>
            <w:webHidden/>
          </w:rPr>
          <w:instrText xml:space="preserve"> PAGEREF _Toc73444972 \h </w:instrText>
        </w:r>
        <w:r w:rsidR="003E110D">
          <w:rPr>
            <w:noProof/>
            <w:webHidden/>
          </w:rPr>
        </w:r>
        <w:r w:rsidR="003E110D">
          <w:rPr>
            <w:noProof/>
            <w:webHidden/>
          </w:rPr>
          <w:fldChar w:fldCharType="separate"/>
        </w:r>
        <w:r w:rsidR="003E110D">
          <w:rPr>
            <w:noProof/>
            <w:webHidden/>
          </w:rPr>
          <w:t>11</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73" w:history="1">
        <w:r w:rsidR="003E110D" w:rsidRPr="008E3FA1">
          <w:rPr>
            <w:rStyle w:val="ae"/>
            <w:noProof/>
          </w:rPr>
          <w:t xml:space="preserve">4.1.5 </w:t>
        </w:r>
        <w:r w:rsidR="003E110D" w:rsidRPr="008E3FA1">
          <w:rPr>
            <w:rStyle w:val="ae"/>
            <w:rFonts w:hint="eastAsia"/>
            <w:noProof/>
          </w:rPr>
          <w:t>精密度测试</w:t>
        </w:r>
        <w:r w:rsidR="003E110D">
          <w:rPr>
            <w:noProof/>
            <w:webHidden/>
          </w:rPr>
          <w:tab/>
        </w:r>
        <w:r w:rsidR="003E110D">
          <w:rPr>
            <w:noProof/>
            <w:webHidden/>
          </w:rPr>
          <w:fldChar w:fldCharType="begin"/>
        </w:r>
        <w:r w:rsidR="003E110D">
          <w:rPr>
            <w:noProof/>
            <w:webHidden/>
          </w:rPr>
          <w:instrText xml:space="preserve"> PAGEREF _Toc73444973 \h </w:instrText>
        </w:r>
        <w:r w:rsidR="003E110D">
          <w:rPr>
            <w:noProof/>
            <w:webHidden/>
          </w:rPr>
        </w:r>
        <w:r w:rsidR="003E110D">
          <w:rPr>
            <w:noProof/>
            <w:webHidden/>
          </w:rPr>
          <w:fldChar w:fldCharType="separate"/>
        </w:r>
        <w:r w:rsidR="003E110D">
          <w:rPr>
            <w:noProof/>
            <w:webHidden/>
          </w:rPr>
          <w:t>11</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74" w:history="1">
        <w:r w:rsidR="003E110D" w:rsidRPr="008E3FA1">
          <w:rPr>
            <w:rStyle w:val="ae"/>
            <w:noProof/>
          </w:rPr>
          <w:t xml:space="preserve">4.1.6 </w:t>
        </w:r>
        <w:r w:rsidR="003E110D" w:rsidRPr="008E3FA1">
          <w:rPr>
            <w:rStyle w:val="ae"/>
            <w:rFonts w:hint="eastAsia"/>
            <w:noProof/>
          </w:rPr>
          <w:t>方法准确度</w:t>
        </w:r>
        <w:r w:rsidR="003E110D">
          <w:rPr>
            <w:noProof/>
            <w:webHidden/>
          </w:rPr>
          <w:tab/>
        </w:r>
        <w:r w:rsidR="003E110D">
          <w:rPr>
            <w:noProof/>
            <w:webHidden/>
          </w:rPr>
          <w:fldChar w:fldCharType="begin"/>
        </w:r>
        <w:r w:rsidR="003E110D">
          <w:rPr>
            <w:noProof/>
            <w:webHidden/>
          </w:rPr>
          <w:instrText xml:space="preserve"> PAGEREF _Toc73444974 \h </w:instrText>
        </w:r>
        <w:r w:rsidR="003E110D">
          <w:rPr>
            <w:noProof/>
            <w:webHidden/>
          </w:rPr>
        </w:r>
        <w:r w:rsidR="003E110D">
          <w:rPr>
            <w:noProof/>
            <w:webHidden/>
          </w:rPr>
          <w:fldChar w:fldCharType="separate"/>
        </w:r>
        <w:r w:rsidR="003E110D">
          <w:rPr>
            <w:noProof/>
            <w:webHidden/>
          </w:rPr>
          <w:t>13</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75" w:history="1">
        <w:r w:rsidR="003E110D" w:rsidRPr="008E3FA1">
          <w:rPr>
            <w:rStyle w:val="ae"/>
            <w:noProof/>
          </w:rPr>
          <w:t xml:space="preserve">4.1.7 </w:t>
        </w:r>
        <w:r w:rsidR="003E110D" w:rsidRPr="008E3FA1">
          <w:rPr>
            <w:rStyle w:val="ae"/>
            <w:rFonts w:hint="eastAsia"/>
            <w:noProof/>
          </w:rPr>
          <w:t>方法比对</w:t>
        </w:r>
        <w:r w:rsidR="003E110D">
          <w:rPr>
            <w:noProof/>
            <w:webHidden/>
          </w:rPr>
          <w:tab/>
        </w:r>
        <w:r w:rsidR="003E110D">
          <w:rPr>
            <w:noProof/>
            <w:webHidden/>
          </w:rPr>
          <w:fldChar w:fldCharType="begin"/>
        </w:r>
        <w:r w:rsidR="003E110D">
          <w:rPr>
            <w:noProof/>
            <w:webHidden/>
          </w:rPr>
          <w:instrText xml:space="preserve"> PAGEREF _Toc73444975 \h </w:instrText>
        </w:r>
        <w:r w:rsidR="003E110D">
          <w:rPr>
            <w:noProof/>
            <w:webHidden/>
          </w:rPr>
        </w:r>
        <w:r w:rsidR="003E110D">
          <w:rPr>
            <w:noProof/>
            <w:webHidden/>
          </w:rPr>
          <w:fldChar w:fldCharType="separate"/>
        </w:r>
        <w:r w:rsidR="003E110D">
          <w:rPr>
            <w:noProof/>
            <w:webHidden/>
          </w:rPr>
          <w:t>15</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76" w:history="1">
        <w:r w:rsidR="003E110D" w:rsidRPr="008E3FA1">
          <w:rPr>
            <w:rStyle w:val="ae"/>
            <w:noProof/>
          </w:rPr>
          <w:t>4.1.7.1</w:t>
        </w:r>
        <w:r w:rsidR="003E110D" w:rsidRPr="008E3FA1">
          <w:rPr>
            <w:rStyle w:val="ae"/>
            <w:rFonts w:hint="eastAsia"/>
            <w:noProof/>
          </w:rPr>
          <w:t>统计学检验</w:t>
        </w:r>
        <w:r w:rsidR="003E110D">
          <w:rPr>
            <w:noProof/>
            <w:webHidden/>
          </w:rPr>
          <w:tab/>
        </w:r>
        <w:r w:rsidR="003E110D">
          <w:rPr>
            <w:noProof/>
            <w:webHidden/>
          </w:rPr>
          <w:fldChar w:fldCharType="begin"/>
        </w:r>
        <w:r w:rsidR="003E110D">
          <w:rPr>
            <w:noProof/>
            <w:webHidden/>
          </w:rPr>
          <w:instrText xml:space="preserve"> PAGEREF _Toc73444976 \h </w:instrText>
        </w:r>
        <w:r w:rsidR="003E110D">
          <w:rPr>
            <w:noProof/>
            <w:webHidden/>
          </w:rPr>
        </w:r>
        <w:r w:rsidR="003E110D">
          <w:rPr>
            <w:noProof/>
            <w:webHidden/>
          </w:rPr>
          <w:fldChar w:fldCharType="separate"/>
        </w:r>
        <w:r w:rsidR="003E110D">
          <w:rPr>
            <w:noProof/>
            <w:webHidden/>
          </w:rPr>
          <w:t>15</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77" w:history="1">
        <w:r w:rsidR="003E110D" w:rsidRPr="008E3FA1">
          <w:rPr>
            <w:rStyle w:val="ae"/>
            <w:noProof/>
          </w:rPr>
          <w:t>4.1.7.2</w:t>
        </w:r>
        <w:r w:rsidR="003E110D" w:rsidRPr="008E3FA1">
          <w:rPr>
            <w:rStyle w:val="ae"/>
            <w:rFonts w:hint="eastAsia"/>
            <w:noProof/>
          </w:rPr>
          <w:t>方法比对评价</w:t>
        </w:r>
        <w:r w:rsidR="003E110D">
          <w:rPr>
            <w:noProof/>
            <w:webHidden/>
          </w:rPr>
          <w:tab/>
        </w:r>
        <w:r w:rsidR="003E110D">
          <w:rPr>
            <w:noProof/>
            <w:webHidden/>
          </w:rPr>
          <w:fldChar w:fldCharType="begin"/>
        </w:r>
        <w:r w:rsidR="003E110D">
          <w:rPr>
            <w:noProof/>
            <w:webHidden/>
          </w:rPr>
          <w:instrText xml:space="preserve"> PAGEREF _Toc73444977 \h </w:instrText>
        </w:r>
        <w:r w:rsidR="003E110D">
          <w:rPr>
            <w:noProof/>
            <w:webHidden/>
          </w:rPr>
        </w:r>
        <w:r w:rsidR="003E110D">
          <w:rPr>
            <w:noProof/>
            <w:webHidden/>
          </w:rPr>
          <w:fldChar w:fldCharType="separate"/>
        </w:r>
        <w:r w:rsidR="003E110D">
          <w:rPr>
            <w:noProof/>
            <w:webHidden/>
          </w:rPr>
          <w:t>17</w:t>
        </w:r>
        <w:r w:rsidR="003E110D">
          <w:rPr>
            <w:noProof/>
            <w:webHidden/>
          </w:rPr>
          <w:fldChar w:fldCharType="end"/>
        </w:r>
      </w:hyperlink>
    </w:p>
    <w:p w:rsidR="003E110D" w:rsidRDefault="00F331F1">
      <w:pPr>
        <w:pStyle w:val="30"/>
        <w:tabs>
          <w:tab w:val="right" w:leader="dot" w:pos="8296"/>
        </w:tabs>
        <w:rPr>
          <w:rFonts w:asciiTheme="minorHAnsi" w:eastAsiaTheme="minorEastAsia" w:hAnsiTheme="minorHAnsi" w:cstheme="minorBidi"/>
          <w:noProof/>
        </w:rPr>
      </w:pPr>
      <w:hyperlink w:anchor="_Toc73444978" w:history="1">
        <w:r w:rsidR="003E110D" w:rsidRPr="008E3FA1">
          <w:rPr>
            <w:rStyle w:val="ae"/>
            <w:noProof/>
          </w:rPr>
          <w:t xml:space="preserve">4.2 </w:t>
        </w:r>
        <w:r w:rsidR="003E110D" w:rsidRPr="008E3FA1">
          <w:rPr>
            <w:rStyle w:val="ae"/>
            <w:rFonts w:hint="eastAsia"/>
            <w:noProof/>
          </w:rPr>
          <w:t>方法验证</w:t>
        </w:r>
        <w:r w:rsidR="003E110D">
          <w:rPr>
            <w:noProof/>
            <w:webHidden/>
          </w:rPr>
          <w:tab/>
        </w:r>
        <w:r w:rsidR="003E110D">
          <w:rPr>
            <w:noProof/>
            <w:webHidden/>
          </w:rPr>
          <w:fldChar w:fldCharType="begin"/>
        </w:r>
        <w:r w:rsidR="003E110D">
          <w:rPr>
            <w:noProof/>
            <w:webHidden/>
          </w:rPr>
          <w:instrText xml:space="preserve"> PAGEREF _Toc73444978 \h </w:instrText>
        </w:r>
        <w:r w:rsidR="003E110D">
          <w:rPr>
            <w:noProof/>
            <w:webHidden/>
          </w:rPr>
        </w:r>
        <w:r w:rsidR="003E110D">
          <w:rPr>
            <w:noProof/>
            <w:webHidden/>
          </w:rPr>
          <w:fldChar w:fldCharType="separate"/>
        </w:r>
        <w:r w:rsidR="003E110D">
          <w:rPr>
            <w:noProof/>
            <w:webHidden/>
          </w:rPr>
          <w:t>18</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79" w:history="1">
        <w:r w:rsidR="003E110D" w:rsidRPr="008E3FA1">
          <w:rPr>
            <w:rStyle w:val="ae"/>
            <w:noProof/>
          </w:rPr>
          <w:t xml:space="preserve">4.2.1 </w:t>
        </w:r>
        <w:r w:rsidR="003E110D" w:rsidRPr="008E3FA1">
          <w:rPr>
            <w:rStyle w:val="ae"/>
            <w:rFonts w:hint="eastAsia"/>
            <w:noProof/>
          </w:rPr>
          <w:t>验证单位及人员</w:t>
        </w:r>
        <w:r w:rsidR="003E110D">
          <w:rPr>
            <w:noProof/>
            <w:webHidden/>
          </w:rPr>
          <w:tab/>
        </w:r>
        <w:r w:rsidR="003E110D">
          <w:rPr>
            <w:noProof/>
            <w:webHidden/>
          </w:rPr>
          <w:fldChar w:fldCharType="begin"/>
        </w:r>
        <w:r w:rsidR="003E110D">
          <w:rPr>
            <w:noProof/>
            <w:webHidden/>
          </w:rPr>
          <w:instrText xml:space="preserve"> PAGEREF _Toc73444979 \h </w:instrText>
        </w:r>
        <w:r w:rsidR="003E110D">
          <w:rPr>
            <w:noProof/>
            <w:webHidden/>
          </w:rPr>
        </w:r>
        <w:r w:rsidR="003E110D">
          <w:rPr>
            <w:noProof/>
            <w:webHidden/>
          </w:rPr>
          <w:fldChar w:fldCharType="separate"/>
        </w:r>
        <w:r w:rsidR="003E110D">
          <w:rPr>
            <w:noProof/>
            <w:webHidden/>
          </w:rPr>
          <w:t>18</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80" w:history="1">
        <w:r w:rsidR="003E110D" w:rsidRPr="008E3FA1">
          <w:rPr>
            <w:rStyle w:val="ae"/>
            <w:noProof/>
          </w:rPr>
          <w:t xml:space="preserve">4.2.2 </w:t>
        </w:r>
        <w:r w:rsidR="003E110D" w:rsidRPr="008E3FA1">
          <w:rPr>
            <w:rStyle w:val="ae"/>
            <w:rFonts w:hint="eastAsia"/>
            <w:noProof/>
          </w:rPr>
          <w:t>方法验证方案</w:t>
        </w:r>
        <w:r w:rsidR="003E110D">
          <w:rPr>
            <w:noProof/>
            <w:webHidden/>
          </w:rPr>
          <w:tab/>
        </w:r>
        <w:r w:rsidR="003E110D">
          <w:rPr>
            <w:noProof/>
            <w:webHidden/>
          </w:rPr>
          <w:fldChar w:fldCharType="begin"/>
        </w:r>
        <w:r w:rsidR="003E110D">
          <w:rPr>
            <w:noProof/>
            <w:webHidden/>
          </w:rPr>
          <w:instrText xml:space="preserve"> PAGEREF _Toc73444980 \h </w:instrText>
        </w:r>
        <w:r w:rsidR="003E110D">
          <w:rPr>
            <w:noProof/>
            <w:webHidden/>
          </w:rPr>
        </w:r>
        <w:r w:rsidR="003E110D">
          <w:rPr>
            <w:noProof/>
            <w:webHidden/>
          </w:rPr>
          <w:fldChar w:fldCharType="separate"/>
        </w:r>
        <w:r w:rsidR="003E110D">
          <w:rPr>
            <w:noProof/>
            <w:webHidden/>
          </w:rPr>
          <w:t>19</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81" w:history="1">
        <w:r w:rsidR="003E110D" w:rsidRPr="008E3FA1">
          <w:rPr>
            <w:rStyle w:val="ae"/>
            <w:noProof/>
          </w:rPr>
          <w:t xml:space="preserve">4.2.2.1 </w:t>
        </w:r>
        <w:r w:rsidR="003E110D" w:rsidRPr="008E3FA1">
          <w:rPr>
            <w:rStyle w:val="ae"/>
            <w:rFonts w:hint="eastAsia"/>
            <w:noProof/>
          </w:rPr>
          <w:t>方法检出限、测定下限测定</w:t>
        </w:r>
        <w:r w:rsidR="003E110D">
          <w:rPr>
            <w:noProof/>
            <w:webHidden/>
          </w:rPr>
          <w:tab/>
        </w:r>
        <w:r w:rsidR="003E110D">
          <w:rPr>
            <w:noProof/>
            <w:webHidden/>
          </w:rPr>
          <w:fldChar w:fldCharType="begin"/>
        </w:r>
        <w:r w:rsidR="003E110D">
          <w:rPr>
            <w:noProof/>
            <w:webHidden/>
          </w:rPr>
          <w:instrText xml:space="preserve"> PAGEREF _Toc73444981 \h </w:instrText>
        </w:r>
        <w:r w:rsidR="003E110D">
          <w:rPr>
            <w:noProof/>
            <w:webHidden/>
          </w:rPr>
        </w:r>
        <w:r w:rsidR="003E110D">
          <w:rPr>
            <w:noProof/>
            <w:webHidden/>
          </w:rPr>
          <w:fldChar w:fldCharType="separate"/>
        </w:r>
        <w:r w:rsidR="003E110D">
          <w:rPr>
            <w:noProof/>
            <w:webHidden/>
          </w:rPr>
          <w:t>19</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82" w:history="1">
        <w:r w:rsidR="003E110D" w:rsidRPr="008E3FA1">
          <w:rPr>
            <w:rStyle w:val="ae"/>
            <w:noProof/>
          </w:rPr>
          <w:t xml:space="preserve">4.2.2.2 </w:t>
        </w:r>
        <w:r w:rsidR="003E110D" w:rsidRPr="008E3FA1">
          <w:rPr>
            <w:rStyle w:val="ae"/>
            <w:rFonts w:hint="eastAsia"/>
            <w:noProof/>
          </w:rPr>
          <w:t>方法精密度的测定</w:t>
        </w:r>
        <w:r w:rsidR="003E110D">
          <w:rPr>
            <w:noProof/>
            <w:webHidden/>
          </w:rPr>
          <w:tab/>
        </w:r>
        <w:r w:rsidR="003E110D">
          <w:rPr>
            <w:noProof/>
            <w:webHidden/>
          </w:rPr>
          <w:fldChar w:fldCharType="begin"/>
        </w:r>
        <w:r w:rsidR="003E110D">
          <w:rPr>
            <w:noProof/>
            <w:webHidden/>
          </w:rPr>
          <w:instrText xml:space="preserve"> PAGEREF _Toc73444982 \h </w:instrText>
        </w:r>
        <w:r w:rsidR="003E110D">
          <w:rPr>
            <w:noProof/>
            <w:webHidden/>
          </w:rPr>
        </w:r>
        <w:r w:rsidR="003E110D">
          <w:rPr>
            <w:noProof/>
            <w:webHidden/>
          </w:rPr>
          <w:fldChar w:fldCharType="separate"/>
        </w:r>
        <w:r w:rsidR="003E110D">
          <w:rPr>
            <w:noProof/>
            <w:webHidden/>
          </w:rPr>
          <w:t>20</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83" w:history="1">
        <w:r w:rsidR="003E110D" w:rsidRPr="008E3FA1">
          <w:rPr>
            <w:rStyle w:val="ae"/>
            <w:noProof/>
          </w:rPr>
          <w:t xml:space="preserve">4.2.2.3 </w:t>
        </w:r>
        <w:r w:rsidR="003E110D" w:rsidRPr="008E3FA1">
          <w:rPr>
            <w:rStyle w:val="ae"/>
            <w:rFonts w:hint="eastAsia"/>
            <w:noProof/>
          </w:rPr>
          <w:t>方法准确度的测定</w:t>
        </w:r>
        <w:r w:rsidR="003E110D">
          <w:rPr>
            <w:noProof/>
            <w:webHidden/>
          </w:rPr>
          <w:tab/>
        </w:r>
        <w:r w:rsidR="003E110D">
          <w:rPr>
            <w:noProof/>
            <w:webHidden/>
          </w:rPr>
          <w:fldChar w:fldCharType="begin"/>
        </w:r>
        <w:r w:rsidR="003E110D">
          <w:rPr>
            <w:noProof/>
            <w:webHidden/>
          </w:rPr>
          <w:instrText xml:space="preserve"> PAGEREF _Toc73444983 \h </w:instrText>
        </w:r>
        <w:r w:rsidR="003E110D">
          <w:rPr>
            <w:noProof/>
            <w:webHidden/>
          </w:rPr>
        </w:r>
        <w:r w:rsidR="003E110D">
          <w:rPr>
            <w:noProof/>
            <w:webHidden/>
          </w:rPr>
          <w:fldChar w:fldCharType="separate"/>
        </w:r>
        <w:r w:rsidR="003E110D">
          <w:rPr>
            <w:noProof/>
            <w:webHidden/>
          </w:rPr>
          <w:t>22</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84" w:history="1">
        <w:r w:rsidR="003E110D" w:rsidRPr="008E3FA1">
          <w:rPr>
            <w:rStyle w:val="ae"/>
            <w:noProof/>
          </w:rPr>
          <w:t xml:space="preserve">4.2.3 </w:t>
        </w:r>
        <w:r w:rsidR="003E110D" w:rsidRPr="008E3FA1">
          <w:rPr>
            <w:rStyle w:val="ae"/>
            <w:rFonts w:hint="eastAsia"/>
            <w:noProof/>
          </w:rPr>
          <w:t>方法验证过程</w:t>
        </w:r>
        <w:r w:rsidR="003E110D">
          <w:rPr>
            <w:noProof/>
            <w:webHidden/>
          </w:rPr>
          <w:tab/>
        </w:r>
        <w:r w:rsidR="003E110D">
          <w:rPr>
            <w:noProof/>
            <w:webHidden/>
          </w:rPr>
          <w:fldChar w:fldCharType="begin"/>
        </w:r>
        <w:r w:rsidR="003E110D">
          <w:rPr>
            <w:noProof/>
            <w:webHidden/>
          </w:rPr>
          <w:instrText xml:space="preserve"> PAGEREF _Toc73444984 \h </w:instrText>
        </w:r>
        <w:r w:rsidR="003E110D">
          <w:rPr>
            <w:noProof/>
            <w:webHidden/>
          </w:rPr>
        </w:r>
        <w:r w:rsidR="003E110D">
          <w:rPr>
            <w:noProof/>
            <w:webHidden/>
          </w:rPr>
          <w:fldChar w:fldCharType="separate"/>
        </w:r>
        <w:r w:rsidR="003E110D">
          <w:rPr>
            <w:noProof/>
            <w:webHidden/>
          </w:rPr>
          <w:t>24</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85" w:history="1">
        <w:r w:rsidR="003E110D" w:rsidRPr="008E3FA1">
          <w:rPr>
            <w:rStyle w:val="ae"/>
            <w:noProof/>
          </w:rPr>
          <w:t xml:space="preserve">4.2.3.1 </w:t>
        </w:r>
        <w:r w:rsidR="003E110D" w:rsidRPr="008E3FA1">
          <w:rPr>
            <w:rStyle w:val="ae"/>
            <w:rFonts w:hint="eastAsia"/>
            <w:noProof/>
          </w:rPr>
          <w:t>筛选方法验证单位</w:t>
        </w:r>
        <w:r w:rsidR="003E110D">
          <w:rPr>
            <w:noProof/>
            <w:webHidden/>
          </w:rPr>
          <w:tab/>
        </w:r>
        <w:r w:rsidR="003E110D">
          <w:rPr>
            <w:noProof/>
            <w:webHidden/>
          </w:rPr>
          <w:fldChar w:fldCharType="begin"/>
        </w:r>
        <w:r w:rsidR="003E110D">
          <w:rPr>
            <w:noProof/>
            <w:webHidden/>
          </w:rPr>
          <w:instrText xml:space="preserve"> PAGEREF _Toc73444985 \h </w:instrText>
        </w:r>
        <w:r w:rsidR="003E110D">
          <w:rPr>
            <w:noProof/>
            <w:webHidden/>
          </w:rPr>
        </w:r>
        <w:r w:rsidR="003E110D">
          <w:rPr>
            <w:noProof/>
            <w:webHidden/>
          </w:rPr>
          <w:fldChar w:fldCharType="separate"/>
        </w:r>
        <w:r w:rsidR="003E110D">
          <w:rPr>
            <w:noProof/>
            <w:webHidden/>
          </w:rPr>
          <w:t>24</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86" w:history="1">
        <w:r w:rsidR="003E110D" w:rsidRPr="008E3FA1">
          <w:rPr>
            <w:rStyle w:val="ae"/>
            <w:noProof/>
          </w:rPr>
          <w:t xml:space="preserve">4.2.3.2 </w:t>
        </w:r>
        <w:r w:rsidR="003E110D" w:rsidRPr="008E3FA1">
          <w:rPr>
            <w:rStyle w:val="ae"/>
            <w:rFonts w:hint="eastAsia"/>
            <w:noProof/>
          </w:rPr>
          <w:t>方法验证前期工作</w:t>
        </w:r>
        <w:r w:rsidR="003E110D">
          <w:rPr>
            <w:noProof/>
            <w:webHidden/>
          </w:rPr>
          <w:tab/>
        </w:r>
        <w:r w:rsidR="003E110D">
          <w:rPr>
            <w:noProof/>
            <w:webHidden/>
          </w:rPr>
          <w:fldChar w:fldCharType="begin"/>
        </w:r>
        <w:r w:rsidR="003E110D">
          <w:rPr>
            <w:noProof/>
            <w:webHidden/>
          </w:rPr>
          <w:instrText xml:space="preserve"> PAGEREF _Toc73444986 \h </w:instrText>
        </w:r>
        <w:r w:rsidR="003E110D">
          <w:rPr>
            <w:noProof/>
            <w:webHidden/>
          </w:rPr>
        </w:r>
        <w:r w:rsidR="003E110D">
          <w:rPr>
            <w:noProof/>
            <w:webHidden/>
          </w:rPr>
          <w:fldChar w:fldCharType="separate"/>
        </w:r>
        <w:r w:rsidR="003E110D">
          <w:rPr>
            <w:noProof/>
            <w:webHidden/>
          </w:rPr>
          <w:t>24</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87" w:history="1">
        <w:r w:rsidR="003E110D" w:rsidRPr="008E3FA1">
          <w:rPr>
            <w:rStyle w:val="ae"/>
            <w:noProof/>
          </w:rPr>
          <w:t xml:space="preserve">4.2.3.3 </w:t>
        </w:r>
        <w:r w:rsidR="003E110D" w:rsidRPr="008E3FA1">
          <w:rPr>
            <w:rStyle w:val="ae"/>
            <w:rFonts w:hint="eastAsia"/>
            <w:noProof/>
          </w:rPr>
          <w:t>方法验证</w:t>
        </w:r>
        <w:r w:rsidR="003E110D">
          <w:rPr>
            <w:noProof/>
            <w:webHidden/>
          </w:rPr>
          <w:tab/>
        </w:r>
        <w:r w:rsidR="003E110D">
          <w:rPr>
            <w:noProof/>
            <w:webHidden/>
          </w:rPr>
          <w:fldChar w:fldCharType="begin"/>
        </w:r>
        <w:r w:rsidR="003E110D">
          <w:rPr>
            <w:noProof/>
            <w:webHidden/>
          </w:rPr>
          <w:instrText xml:space="preserve"> PAGEREF _Toc73444987 \h </w:instrText>
        </w:r>
        <w:r w:rsidR="003E110D">
          <w:rPr>
            <w:noProof/>
            <w:webHidden/>
          </w:rPr>
        </w:r>
        <w:r w:rsidR="003E110D">
          <w:rPr>
            <w:noProof/>
            <w:webHidden/>
          </w:rPr>
          <w:fldChar w:fldCharType="separate"/>
        </w:r>
        <w:r w:rsidR="003E110D">
          <w:rPr>
            <w:noProof/>
            <w:webHidden/>
          </w:rPr>
          <w:t>24</w:t>
        </w:r>
        <w:r w:rsidR="003E110D">
          <w:rPr>
            <w:noProof/>
            <w:webHidden/>
          </w:rPr>
          <w:fldChar w:fldCharType="end"/>
        </w:r>
      </w:hyperlink>
    </w:p>
    <w:p w:rsidR="003E110D" w:rsidRDefault="00F331F1">
      <w:pPr>
        <w:pStyle w:val="41"/>
        <w:tabs>
          <w:tab w:val="right" w:leader="dot" w:pos="8296"/>
        </w:tabs>
        <w:rPr>
          <w:rFonts w:asciiTheme="minorHAnsi" w:eastAsiaTheme="minorEastAsia" w:hAnsiTheme="minorHAnsi" w:cstheme="minorBidi"/>
          <w:noProof/>
        </w:rPr>
      </w:pPr>
      <w:hyperlink w:anchor="_Toc73444988" w:history="1">
        <w:r w:rsidR="003E110D" w:rsidRPr="008E3FA1">
          <w:rPr>
            <w:rStyle w:val="ae"/>
            <w:noProof/>
          </w:rPr>
          <w:t xml:space="preserve">4.2.4 </w:t>
        </w:r>
        <w:r w:rsidR="003E110D" w:rsidRPr="008E3FA1">
          <w:rPr>
            <w:rStyle w:val="ae"/>
            <w:rFonts w:hint="eastAsia"/>
            <w:noProof/>
          </w:rPr>
          <w:t>方法验证总结</w:t>
        </w:r>
        <w:r w:rsidR="003E110D">
          <w:rPr>
            <w:noProof/>
            <w:webHidden/>
          </w:rPr>
          <w:tab/>
        </w:r>
        <w:r w:rsidR="003E110D">
          <w:rPr>
            <w:noProof/>
            <w:webHidden/>
          </w:rPr>
          <w:fldChar w:fldCharType="begin"/>
        </w:r>
        <w:r w:rsidR="003E110D">
          <w:rPr>
            <w:noProof/>
            <w:webHidden/>
          </w:rPr>
          <w:instrText xml:space="preserve"> PAGEREF _Toc73444988 \h </w:instrText>
        </w:r>
        <w:r w:rsidR="003E110D">
          <w:rPr>
            <w:noProof/>
            <w:webHidden/>
          </w:rPr>
        </w:r>
        <w:r w:rsidR="003E110D">
          <w:rPr>
            <w:noProof/>
            <w:webHidden/>
          </w:rPr>
          <w:fldChar w:fldCharType="separate"/>
        </w:r>
        <w:r w:rsidR="003E110D">
          <w:rPr>
            <w:noProof/>
            <w:webHidden/>
          </w:rPr>
          <w:t>25</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89" w:history="1">
        <w:r w:rsidR="003E110D" w:rsidRPr="008E3FA1">
          <w:rPr>
            <w:rStyle w:val="ae"/>
            <w:noProof/>
          </w:rPr>
          <w:t xml:space="preserve">4.2.4.1 </w:t>
        </w:r>
        <w:r w:rsidR="003E110D" w:rsidRPr="008E3FA1">
          <w:rPr>
            <w:rStyle w:val="ae"/>
            <w:rFonts w:hint="eastAsia"/>
            <w:noProof/>
          </w:rPr>
          <w:t>检出限和测定下限</w:t>
        </w:r>
        <w:r w:rsidR="003E110D">
          <w:rPr>
            <w:noProof/>
            <w:webHidden/>
          </w:rPr>
          <w:tab/>
        </w:r>
        <w:r w:rsidR="003E110D">
          <w:rPr>
            <w:noProof/>
            <w:webHidden/>
          </w:rPr>
          <w:fldChar w:fldCharType="begin"/>
        </w:r>
        <w:r w:rsidR="003E110D">
          <w:rPr>
            <w:noProof/>
            <w:webHidden/>
          </w:rPr>
          <w:instrText xml:space="preserve"> PAGEREF _Toc73444989 \h </w:instrText>
        </w:r>
        <w:r w:rsidR="003E110D">
          <w:rPr>
            <w:noProof/>
            <w:webHidden/>
          </w:rPr>
        </w:r>
        <w:r w:rsidR="003E110D">
          <w:rPr>
            <w:noProof/>
            <w:webHidden/>
          </w:rPr>
          <w:fldChar w:fldCharType="separate"/>
        </w:r>
        <w:r w:rsidR="003E110D">
          <w:rPr>
            <w:noProof/>
            <w:webHidden/>
          </w:rPr>
          <w:t>25</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90" w:history="1">
        <w:r w:rsidR="003E110D" w:rsidRPr="008E3FA1">
          <w:rPr>
            <w:rStyle w:val="ae"/>
            <w:noProof/>
          </w:rPr>
          <w:t xml:space="preserve">4.2.4.2 </w:t>
        </w:r>
        <w:r w:rsidR="003E110D" w:rsidRPr="008E3FA1">
          <w:rPr>
            <w:rStyle w:val="ae"/>
            <w:rFonts w:hint="eastAsia"/>
            <w:noProof/>
          </w:rPr>
          <w:t>精密度</w:t>
        </w:r>
        <w:r w:rsidR="003E110D">
          <w:rPr>
            <w:noProof/>
            <w:webHidden/>
          </w:rPr>
          <w:tab/>
        </w:r>
        <w:r w:rsidR="003E110D">
          <w:rPr>
            <w:noProof/>
            <w:webHidden/>
          </w:rPr>
          <w:fldChar w:fldCharType="begin"/>
        </w:r>
        <w:r w:rsidR="003E110D">
          <w:rPr>
            <w:noProof/>
            <w:webHidden/>
          </w:rPr>
          <w:instrText xml:space="preserve"> PAGEREF _Toc73444990 \h </w:instrText>
        </w:r>
        <w:r w:rsidR="003E110D">
          <w:rPr>
            <w:noProof/>
            <w:webHidden/>
          </w:rPr>
        </w:r>
        <w:r w:rsidR="003E110D">
          <w:rPr>
            <w:noProof/>
            <w:webHidden/>
          </w:rPr>
          <w:fldChar w:fldCharType="separate"/>
        </w:r>
        <w:r w:rsidR="003E110D">
          <w:rPr>
            <w:noProof/>
            <w:webHidden/>
          </w:rPr>
          <w:t>25</w:t>
        </w:r>
        <w:r w:rsidR="003E110D">
          <w:rPr>
            <w:noProof/>
            <w:webHidden/>
          </w:rPr>
          <w:fldChar w:fldCharType="end"/>
        </w:r>
      </w:hyperlink>
    </w:p>
    <w:p w:rsidR="003E110D" w:rsidRDefault="00F331F1">
      <w:pPr>
        <w:pStyle w:val="50"/>
        <w:tabs>
          <w:tab w:val="right" w:leader="dot" w:pos="8296"/>
        </w:tabs>
        <w:rPr>
          <w:rFonts w:asciiTheme="minorHAnsi" w:eastAsiaTheme="minorEastAsia" w:hAnsiTheme="minorHAnsi" w:cstheme="minorBidi"/>
          <w:noProof/>
        </w:rPr>
      </w:pPr>
      <w:hyperlink w:anchor="_Toc73444991" w:history="1">
        <w:r w:rsidR="003E110D" w:rsidRPr="008E3FA1">
          <w:rPr>
            <w:rStyle w:val="ae"/>
            <w:noProof/>
          </w:rPr>
          <w:t xml:space="preserve">4.2.4.3 </w:t>
        </w:r>
        <w:r w:rsidR="003E110D" w:rsidRPr="008E3FA1">
          <w:rPr>
            <w:rStyle w:val="ae"/>
            <w:rFonts w:hint="eastAsia"/>
            <w:noProof/>
          </w:rPr>
          <w:t>准确度</w:t>
        </w:r>
        <w:r w:rsidR="003E110D">
          <w:rPr>
            <w:noProof/>
            <w:webHidden/>
          </w:rPr>
          <w:tab/>
        </w:r>
        <w:r w:rsidR="003E110D">
          <w:rPr>
            <w:noProof/>
            <w:webHidden/>
          </w:rPr>
          <w:fldChar w:fldCharType="begin"/>
        </w:r>
        <w:r w:rsidR="003E110D">
          <w:rPr>
            <w:noProof/>
            <w:webHidden/>
          </w:rPr>
          <w:instrText xml:space="preserve"> PAGEREF _Toc73444991 \h </w:instrText>
        </w:r>
        <w:r w:rsidR="003E110D">
          <w:rPr>
            <w:noProof/>
            <w:webHidden/>
          </w:rPr>
        </w:r>
        <w:r w:rsidR="003E110D">
          <w:rPr>
            <w:noProof/>
            <w:webHidden/>
          </w:rPr>
          <w:fldChar w:fldCharType="separate"/>
        </w:r>
        <w:r w:rsidR="003E110D">
          <w:rPr>
            <w:noProof/>
            <w:webHidden/>
          </w:rPr>
          <w:t>25</w:t>
        </w:r>
        <w:r w:rsidR="003E110D">
          <w:rPr>
            <w:noProof/>
            <w:webHidden/>
          </w:rPr>
          <w:fldChar w:fldCharType="end"/>
        </w:r>
      </w:hyperlink>
    </w:p>
    <w:p w:rsidR="003E110D" w:rsidRDefault="00F331F1">
      <w:pPr>
        <w:pStyle w:val="10"/>
        <w:tabs>
          <w:tab w:val="right" w:leader="dot" w:pos="8296"/>
        </w:tabs>
        <w:rPr>
          <w:rFonts w:asciiTheme="minorHAnsi" w:eastAsiaTheme="minorEastAsia" w:hAnsiTheme="minorHAnsi" w:cstheme="minorBidi"/>
          <w:noProof/>
        </w:rPr>
      </w:pPr>
      <w:hyperlink w:anchor="_Toc73444992" w:history="1">
        <w:r w:rsidR="003E110D" w:rsidRPr="008E3FA1">
          <w:rPr>
            <w:rStyle w:val="ae"/>
            <w:rFonts w:hint="eastAsia"/>
            <w:noProof/>
          </w:rPr>
          <w:t>三、专利情况说明</w:t>
        </w:r>
        <w:r w:rsidR="003E110D">
          <w:rPr>
            <w:noProof/>
            <w:webHidden/>
          </w:rPr>
          <w:tab/>
        </w:r>
        <w:r w:rsidR="003E110D">
          <w:rPr>
            <w:noProof/>
            <w:webHidden/>
          </w:rPr>
          <w:fldChar w:fldCharType="begin"/>
        </w:r>
        <w:r w:rsidR="003E110D">
          <w:rPr>
            <w:noProof/>
            <w:webHidden/>
          </w:rPr>
          <w:instrText xml:space="preserve"> PAGEREF _Toc73444992 \h </w:instrText>
        </w:r>
        <w:r w:rsidR="003E110D">
          <w:rPr>
            <w:noProof/>
            <w:webHidden/>
          </w:rPr>
        </w:r>
        <w:r w:rsidR="003E110D">
          <w:rPr>
            <w:noProof/>
            <w:webHidden/>
          </w:rPr>
          <w:fldChar w:fldCharType="separate"/>
        </w:r>
        <w:r w:rsidR="003E110D">
          <w:rPr>
            <w:noProof/>
            <w:webHidden/>
          </w:rPr>
          <w:t>26</w:t>
        </w:r>
        <w:r w:rsidR="003E110D">
          <w:rPr>
            <w:noProof/>
            <w:webHidden/>
          </w:rPr>
          <w:fldChar w:fldCharType="end"/>
        </w:r>
      </w:hyperlink>
    </w:p>
    <w:p w:rsidR="003E110D" w:rsidRDefault="00F331F1">
      <w:pPr>
        <w:pStyle w:val="10"/>
        <w:tabs>
          <w:tab w:val="right" w:leader="dot" w:pos="8296"/>
        </w:tabs>
        <w:rPr>
          <w:rFonts w:asciiTheme="minorHAnsi" w:eastAsiaTheme="minorEastAsia" w:hAnsiTheme="minorHAnsi" w:cstheme="minorBidi"/>
          <w:noProof/>
        </w:rPr>
      </w:pPr>
      <w:hyperlink w:anchor="_Toc73444993" w:history="1">
        <w:r w:rsidR="003E110D" w:rsidRPr="008E3FA1">
          <w:rPr>
            <w:rStyle w:val="ae"/>
            <w:rFonts w:hint="eastAsia"/>
            <w:noProof/>
          </w:rPr>
          <w:t>四、与相关标准的关系分析</w:t>
        </w:r>
        <w:r w:rsidR="003E110D">
          <w:rPr>
            <w:noProof/>
            <w:webHidden/>
          </w:rPr>
          <w:tab/>
        </w:r>
        <w:r w:rsidR="003E110D">
          <w:rPr>
            <w:noProof/>
            <w:webHidden/>
          </w:rPr>
          <w:fldChar w:fldCharType="begin"/>
        </w:r>
        <w:r w:rsidR="003E110D">
          <w:rPr>
            <w:noProof/>
            <w:webHidden/>
          </w:rPr>
          <w:instrText xml:space="preserve"> PAGEREF _Toc73444993 \h </w:instrText>
        </w:r>
        <w:r w:rsidR="003E110D">
          <w:rPr>
            <w:noProof/>
            <w:webHidden/>
          </w:rPr>
        </w:r>
        <w:r w:rsidR="003E110D">
          <w:rPr>
            <w:noProof/>
            <w:webHidden/>
          </w:rPr>
          <w:fldChar w:fldCharType="separate"/>
        </w:r>
        <w:r w:rsidR="003E110D">
          <w:rPr>
            <w:noProof/>
            <w:webHidden/>
          </w:rPr>
          <w:t>26</w:t>
        </w:r>
        <w:r w:rsidR="003E110D">
          <w:rPr>
            <w:noProof/>
            <w:webHidden/>
          </w:rPr>
          <w:fldChar w:fldCharType="end"/>
        </w:r>
      </w:hyperlink>
    </w:p>
    <w:p w:rsidR="003E110D" w:rsidRDefault="00F331F1">
      <w:pPr>
        <w:pStyle w:val="10"/>
        <w:tabs>
          <w:tab w:val="right" w:leader="dot" w:pos="8296"/>
        </w:tabs>
        <w:rPr>
          <w:rFonts w:asciiTheme="minorHAnsi" w:eastAsiaTheme="minorEastAsia" w:hAnsiTheme="minorHAnsi" w:cstheme="minorBidi"/>
          <w:noProof/>
        </w:rPr>
      </w:pPr>
      <w:hyperlink w:anchor="_Toc73444994" w:history="1">
        <w:r w:rsidR="003E110D" w:rsidRPr="008E3FA1">
          <w:rPr>
            <w:rStyle w:val="ae"/>
            <w:rFonts w:hint="eastAsia"/>
            <w:noProof/>
          </w:rPr>
          <w:t>五、重大分歧或重难点的处理经过和依据</w:t>
        </w:r>
        <w:r w:rsidR="003E110D">
          <w:rPr>
            <w:noProof/>
            <w:webHidden/>
          </w:rPr>
          <w:tab/>
        </w:r>
        <w:r w:rsidR="003E110D">
          <w:rPr>
            <w:noProof/>
            <w:webHidden/>
          </w:rPr>
          <w:fldChar w:fldCharType="begin"/>
        </w:r>
        <w:r w:rsidR="003E110D">
          <w:rPr>
            <w:noProof/>
            <w:webHidden/>
          </w:rPr>
          <w:instrText xml:space="preserve"> PAGEREF _Toc73444994 \h </w:instrText>
        </w:r>
        <w:r w:rsidR="003E110D">
          <w:rPr>
            <w:noProof/>
            <w:webHidden/>
          </w:rPr>
        </w:r>
        <w:r w:rsidR="003E110D">
          <w:rPr>
            <w:noProof/>
            <w:webHidden/>
          </w:rPr>
          <w:fldChar w:fldCharType="separate"/>
        </w:r>
        <w:r w:rsidR="003E110D">
          <w:rPr>
            <w:noProof/>
            <w:webHidden/>
          </w:rPr>
          <w:t>27</w:t>
        </w:r>
        <w:r w:rsidR="003E110D">
          <w:rPr>
            <w:noProof/>
            <w:webHidden/>
          </w:rPr>
          <w:fldChar w:fldCharType="end"/>
        </w:r>
      </w:hyperlink>
    </w:p>
    <w:p w:rsidR="003E110D" w:rsidRDefault="00F331F1">
      <w:pPr>
        <w:pStyle w:val="10"/>
        <w:tabs>
          <w:tab w:val="right" w:leader="dot" w:pos="8296"/>
        </w:tabs>
        <w:rPr>
          <w:rFonts w:asciiTheme="minorHAnsi" w:eastAsiaTheme="minorEastAsia" w:hAnsiTheme="minorHAnsi" w:cstheme="minorBidi"/>
          <w:noProof/>
        </w:rPr>
      </w:pPr>
      <w:hyperlink w:anchor="_Toc73444995" w:history="1">
        <w:r w:rsidR="003E110D" w:rsidRPr="008E3FA1">
          <w:rPr>
            <w:rStyle w:val="ae"/>
            <w:rFonts w:hint="eastAsia"/>
            <w:noProof/>
          </w:rPr>
          <w:t>六、预期效益（报批阶段填写）</w:t>
        </w:r>
        <w:r w:rsidR="003E110D">
          <w:rPr>
            <w:noProof/>
            <w:webHidden/>
          </w:rPr>
          <w:tab/>
        </w:r>
        <w:r w:rsidR="003E110D">
          <w:rPr>
            <w:noProof/>
            <w:webHidden/>
          </w:rPr>
          <w:fldChar w:fldCharType="begin"/>
        </w:r>
        <w:r w:rsidR="003E110D">
          <w:rPr>
            <w:noProof/>
            <w:webHidden/>
          </w:rPr>
          <w:instrText xml:space="preserve"> PAGEREF _Toc73444995 \h </w:instrText>
        </w:r>
        <w:r w:rsidR="003E110D">
          <w:rPr>
            <w:noProof/>
            <w:webHidden/>
          </w:rPr>
        </w:r>
        <w:r w:rsidR="003E110D">
          <w:rPr>
            <w:noProof/>
            <w:webHidden/>
          </w:rPr>
          <w:fldChar w:fldCharType="separate"/>
        </w:r>
        <w:r w:rsidR="003E110D">
          <w:rPr>
            <w:noProof/>
            <w:webHidden/>
          </w:rPr>
          <w:t>27</w:t>
        </w:r>
        <w:r w:rsidR="003E110D">
          <w:rPr>
            <w:noProof/>
            <w:webHidden/>
          </w:rPr>
          <w:fldChar w:fldCharType="end"/>
        </w:r>
      </w:hyperlink>
    </w:p>
    <w:p w:rsidR="003E110D" w:rsidRDefault="00F331F1">
      <w:pPr>
        <w:pStyle w:val="10"/>
        <w:tabs>
          <w:tab w:val="right" w:leader="dot" w:pos="8296"/>
        </w:tabs>
        <w:rPr>
          <w:rFonts w:asciiTheme="minorHAnsi" w:eastAsiaTheme="minorEastAsia" w:hAnsiTheme="minorHAnsi" w:cstheme="minorBidi"/>
          <w:noProof/>
        </w:rPr>
      </w:pPr>
      <w:hyperlink w:anchor="_Toc73444996" w:history="1">
        <w:r w:rsidR="003E110D" w:rsidRPr="008E3FA1">
          <w:rPr>
            <w:rStyle w:val="ae"/>
            <w:rFonts w:hint="eastAsia"/>
            <w:noProof/>
          </w:rPr>
          <w:t>七、其他说明事项</w:t>
        </w:r>
        <w:r w:rsidR="003E110D">
          <w:rPr>
            <w:noProof/>
            <w:webHidden/>
          </w:rPr>
          <w:tab/>
        </w:r>
        <w:r w:rsidR="003E110D">
          <w:rPr>
            <w:noProof/>
            <w:webHidden/>
          </w:rPr>
          <w:fldChar w:fldCharType="begin"/>
        </w:r>
        <w:r w:rsidR="003E110D">
          <w:rPr>
            <w:noProof/>
            <w:webHidden/>
          </w:rPr>
          <w:instrText xml:space="preserve"> PAGEREF _Toc73444996 \h </w:instrText>
        </w:r>
        <w:r w:rsidR="003E110D">
          <w:rPr>
            <w:noProof/>
            <w:webHidden/>
          </w:rPr>
        </w:r>
        <w:r w:rsidR="003E110D">
          <w:rPr>
            <w:noProof/>
            <w:webHidden/>
          </w:rPr>
          <w:fldChar w:fldCharType="separate"/>
        </w:r>
        <w:r w:rsidR="003E110D">
          <w:rPr>
            <w:noProof/>
            <w:webHidden/>
          </w:rPr>
          <w:t>27</w:t>
        </w:r>
        <w:r w:rsidR="003E110D">
          <w:rPr>
            <w:noProof/>
            <w:webHidden/>
          </w:rPr>
          <w:fldChar w:fldCharType="end"/>
        </w:r>
      </w:hyperlink>
    </w:p>
    <w:p w:rsidR="003E110D" w:rsidRDefault="00F331F1">
      <w:pPr>
        <w:pStyle w:val="10"/>
        <w:tabs>
          <w:tab w:val="right" w:leader="dot" w:pos="8296"/>
        </w:tabs>
        <w:rPr>
          <w:rFonts w:asciiTheme="minorHAnsi" w:eastAsiaTheme="minorEastAsia" w:hAnsiTheme="minorHAnsi" w:cstheme="minorBidi"/>
          <w:noProof/>
        </w:rPr>
      </w:pPr>
      <w:hyperlink w:anchor="_Toc73444997" w:history="1">
        <w:r w:rsidR="003E110D" w:rsidRPr="008E3FA1">
          <w:rPr>
            <w:rStyle w:val="ae"/>
            <w:rFonts w:hint="eastAsia"/>
            <w:noProof/>
          </w:rPr>
          <w:t>附件：</w:t>
        </w:r>
        <w:r w:rsidR="003E110D">
          <w:rPr>
            <w:noProof/>
            <w:webHidden/>
          </w:rPr>
          <w:tab/>
        </w:r>
        <w:r w:rsidR="003E110D">
          <w:rPr>
            <w:noProof/>
            <w:webHidden/>
          </w:rPr>
          <w:fldChar w:fldCharType="begin"/>
        </w:r>
        <w:r w:rsidR="003E110D">
          <w:rPr>
            <w:noProof/>
            <w:webHidden/>
          </w:rPr>
          <w:instrText xml:space="preserve"> PAGEREF _Toc73444997 \h </w:instrText>
        </w:r>
        <w:r w:rsidR="003E110D">
          <w:rPr>
            <w:noProof/>
            <w:webHidden/>
          </w:rPr>
        </w:r>
        <w:r w:rsidR="003E110D">
          <w:rPr>
            <w:noProof/>
            <w:webHidden/>
          </w:rPr>
          <w:fldChar w:fldCharType="separate"/>
        </w:r>
        <w:r w:rsidR="003E110D">
          <w:rPr>
            <w:noProof/>
            <w:webHidden/>
          </w:rPr>
          <w:t>28</w:t>
        </w:r>
        <w:r w:rsidR="003E110D">
          <w:rPr>
            <w:noProof/>
            <w:webHidden/>
          </w:rPr>
          <w:fldChar w:fldCharType="end"/>
        </w:r>
      </w:hyperlink>
    </w:p>
    <w:p w:rsidR="001C412D" w:rsidRDefault="003E110D" w:rsidP="00C4358B">
      <w:pPr>
        <w:widowControl/>
        <w:spacing w:after="200" w:line="220" w:lineRule="atLeast"/>
        <w:jc w:val="left"/>
        <w:rPr>
          <w:rFonts w:eastAsia="黑体" w:cs="Times New Roman"/>
          <w:sz w:val="32"/>
          <w:szCs w:val="32"/>
        </w:rPr>
        <w:sectPr w:rsidR="001C412D" w:rsidSect="001C412D">
          <w:footerReference w:type="default" r:id="rId9"/>
          <w:pgSz w:w="11906" w:h="16838"/>
          <w:pgMar w:top="1440" w:right="1800" w:bottom="1440" w:left="1800" w:header="851" w:footer="992" w:gutter="0"/>
          <w:pgNumType w:fmt="upperRoman" w:start="1"/>
          <w:cols w:space="720"/>
          <w:docGrid w:type="lines" w:linePitch="312"/>
        </w:sectPr>
      </w:pPr>
      <w:r>
        <w:rPr>
          <w:rFonts w:eastAsia="黑体" w:cs="Times New Roman"/>
          <w:sz w:val="32"/>
          <w:szCs w:val="32"/>
        </w:rPr>
        <w:fldChar w:fldCharType="end"/>
      </w:r>
      <w:r w:rsidR="00C4358B">
        <w:rPr>
          <w:rFonts w:eastAsia="黑体" w:cs="Times New Roman"/>
          <w:sz w:val="32"/>
          <w:szCs w:val="32"/>
        </w:rPr>
        <w:br w:type="page"/>
      </w:r>
    </w:p>
    <w:p w:rsidR="00B50627" w:rsidRDefault="00B50627" w:rsidP="00B50627">
      <w:pPr>
        <w:jc w:val="center"/>
        <w:rPr>
          <w:rFonts w:eastAsia="仿宋_GB2312" w:cs="Times New Roman"/>
          <w:sz w:val="28"/>
          <w:szCs w:val="28"/>
        </w:rPr>
      </w:pPr>
      <w:r>
        <w:rPr>
          <w:rFonts w:eastAsia="黑体" w:cs="Times New Roman" w:hint="eastAsia"/>
          <w:sz w:val="32"/>
          <w:szCs w:val="32"/>
        </w:rPr>
        <w:lastRenderedPageBreak/>
        <w:t>编制说明</w:t>
      </w:r>
    </w:p>
    <w:p w:rsidR="00B50627" w:rsidRDefault="00B50627" w:rsidP="00CC3411">
      <w:pPr>
        <w:pStyle w:val="1"/>
      </w:pPr>
      <w:bookmarkStart w:id="0" w:name="_Toc73444948"/>
      <w:r>
        <w:rPr>
          <w:rFonts w:hint="eastAsia"/>
        </w:rPr>
        <w:t>一、工作简况</w:t>
      </w:r>
      <w:bookmarkEnd w:id="0"/>
    </w:p>
    <w:p w:rsidR="00FD0DE1" w:rsidRPr="00CC3411" w:rsidRDefault="00FD0DE1" w:rsidP="00CC3411">
      <w:pPr>
        <w:pStyle w:val="2"/>
      </w:pPr>
      <w:bookmarkStart w:id="1" w:name="_Toc60133853"/>
      <w:bookmarkStart w:id="2" w:name="_Toc73444949"/>
      <w:r w:rsidRPr="00CC3411">
        <w:t>1.</w:t>
      </w:r>
      <w:r w:rsidRPr="00CC3411">
        <w:rPr>
          <w:rFonts w:hint="eastAsia"/>
        </w:rPr>
        <w:t>任务来源</w:t>
      </w:r>
      <w:bookmarkEnd w:id="1"/>
      <w:bookmarkEnd w:id="2"/>
    </w:p>
    <w:p w:rsidR="00FD0DE1" w:rsidRDefault="00FD0DE1" w:rsidP="00FD0DE1">
      <w:pPr>
        <w:ind w:firstLine="560"/>
        <w:rPr>
          <w:sz w:val="28"/>
          <w:szCs w:val="28"/>
        </w:rPr>
      </w:pPr>
      <w:r>
        <w:rPr>
          <w:rFonts w:hint="eastAsia"/>
          <w:sz w:val="28"/>
          <w:szCs w:val="28"/>
        </w:rPr>
        <w:t>根据《中国水利学会团体标准管理办法》的要求，编制单位于</w:t>
      </w:r>
      <w:r>
        <w:rPr>
          <w:sz w:val="28"/>
          <w:szCs w:val="28"/>
        </w:rPr>
        <w:t>2020</w:t>
      </w:r>
      <w:r>
        <w:rPr>
          <w:rFonts w:hint="eastAsia"/>
          <w:sz w:val="28"/>
          <w:szCs w:val="28"/>
        </w:rPr>
        <w:t>年</w:t>
      </w:r>
      <w:r>
        <w:rPr>
          <w:sz w:val="28"/>
          <w:szCs w:val="28"/>
        </w:rPr>
        <w:t>7</w:t>
      </w:r>
      <w:r>
        <w:rPr>
          <w:rFonts w:hint="eastAsia"/>
          <w:sz w:val="28"/>
          <w:szCs w:val="28"/>
        </w:rPr>
        <w:t>月向中国水利学会提交了《水质</w:t>
      </w:r>
      <w:r>
        <w:rPr>
          <w:sz w:val="28"/>
          <w:szCs w:val="28"/>
        </w:rPr>
        <w:t xml:space="preserve"> </w:t>
      </w:r>
      <w:r>
        <w:rPr>
          <w:rFonts w:hint="eastAsia"/>
          <w:sz w:val="28"/>
          <w:szCs w:val="28"/>
        </w:rPr>
        <w:t>化学需氧量的测定</w:t>
      </w:r>
      <w:r>
        <w:rPr>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》标准制修订立项申请书。</w:t>
      </w:r>
    </w:p>
    <w:p w:rsidR="00FD0DE1" w:rsidRDefault="00FD0DE1" w:rsidP="00FD0DE1">
      <w:pPr>
        <w:ind w:firstLine="560"/>
        <w:rPr>
          <w:sz w:val="28"/>
          <w:szCs w:val="28"/>
        </w:rPr>
      </w:pPr>
      <w:r>
        <w:rPr>
          <w:sz w:val="28"/>
          <w:szCs w:val="28"/>
        </w:rPr>
        <w:t>2020</w:t>
      </w:r>
      <w:r>
        <w:rPr>
          <w:rFonts w:hint="eastAsia"/>
          <w:sz w:val="28"/>
          <w:szCs w:val="28"/>
        </w:rPr>
        <w:t>年</w:t>
      </w:r>
      <w:r>
        <w:rPr>
          <w:sz w:val="28"/>
          <w:szCs w:val="28"/>
        </w:rPr>
        <w:t>8</w:t>
      </w:r>
      <w:r>
        <w:rPr>
          <w:rFonts w:hint="eastAsia"/>
          <w:sz w:val="28"/>
          <w:szCs w:val="28"/>
        </w:rPr>
        <w:t>月</w:t>
      </w:r>
      <w:r>
        <w:rPr>
          <w:sz w:val="28"/>
          <w:szCs w:val="28"/>
        </w:rPr>
        <w:t>20</w:t>
      </w:r>
      <w:r>
        <w:rPr>
          <w:rFonts w:hint="eastAsia"/>
          <w:sz w:val="28"/>
          <w:szCs w:val="28"/>
        </w:rPr>
        <w:t>日，中国水利学会在北京组织召开了《水质</w:t>
      </w:r>
      <w:r>
        <w:rPr>
          <w:sz w:val="28"/>
          <w:szCs w:val="28"/>
        </w:rPr>
        <w:t xml:space="preserve"> </w:t>
      </w:r>
      <w:r>
        <w:rPr>
          <w:rFonts w:hint="eastAsia"/>
          <w:sz w:val="28"/>
          <w:szCs w:val="28"/>
        </w:rPr>
        <w:t>化学需氧量的测定</w:t>
      </w:r>
      <w:r>
        <w:rPr>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》立项论证会。通过专家论证并公示后，中国水利学会于</w:t>
      </w:r>
      <w:r>
        <w:rPr>
          <w:sz w:val="28"/>
          <w:szCs w:val="28"/>
        </w:rPr>
        <w:t>2020</w:t>
      </w:r>
      <w:r>
        <w:rPr>
          <w:rFonts w:hint="eastAsia"/>
          <w:sz w:val="28"/>
          <w:szCs w:val="28"/>
        </w:rPr>
        <w:t>年</w:t>
      </w:r>
      <w:r>
        <w:rPr>
          <w:sz w:val="28"/>
          <w:szCs w:val="28"/>
        </w:rPr>
        <w:t>12</w:t>
      </w:r>
      <w:r>
        <w:rPr>
          <w:rFonts w:hint="eastAsia"/>
          <w:sz w:val="28"/>
          <w:szCs w:val="28"/>
        </w:rPr>
        <w:t>月</w:t>
      </w:r>
      <w:r>
        <w:rPr>
          <w:sz w:val="28"/>
          <w:szCs w:val="28"/>
        </w:rPr>
        <w:t>18</w:t>
      </w:r>
      <w:r>
        <w:rPr>
          <w:rFonts w:hint="eastAsia"/>
          <w:sz w:val="28"/>
          <w:szCs w:val="28"/>
        </w:rPr>
        <w:t>日以</w:t>
      </w:r>
      <w:r>
        <w:rPr>
          <w:sz w:val="28"/>
          <w:szCs w:val="28"/>
        </w:rPr>
        <w:t>“</w:t>
      </w:r>
      <w:r>
        <w:rPr>
          <w:rFonts w:hint="eastAsia"/>
          <w:sz w:val="28"/>
          <w:szCs w:val="28"/>
        </w:rPr>
        <w:t>关于批准《水质</w:t>
      </w:r>
      <w:r>
        <w:rPr>
          <w:sz w:val="28"/>
          <w:szCs w:val="28"/>
        </w:rPr>
        <w:t xml:space="preserve"> </w:t>
      </w:r>
      <w:r>
        <w:rPr>
          <w:rFonts w:hint="eastAsia"/>
          <w:sz w:val="28"/>
          <w:szCs w:val="28"/>
        </w:rPr>
        <w:t>化学需氧量的测定</w:t>
      </w:r>
      <w:r>
        <w:rPr>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》等</w:t>
      </w:r>
      <w:r>
        <w:rPr>
          <w:sz w:val="28"/>
          <w:szCs w:val="28"/>
        </w:rPr>
        <w:t>5</w:t>
      </w:r>
      <w:r>
        <w:rPr>
          <w:rFonts w:hint="eastAsia"/>
          <w:sz w:val="28"/>
          <w:szCs w:val="28"/>
        </w:rPr>
        <w:t>项标准立项的通知</w:t>
      </w:r>
      <w:r>
        <w:rPr>
          <w:sz w:val="28"/>
          <w:szCs w:val="28"/>
        </w:rPr>
        <w:t>”</w:t>
      </w:r>
      <w:r>
        <w:rPr>
          <w:rFonts w:hint="eastAsia"/>
          <w:sz w:val="28"/>
          <w:szCs w:val="28"/>
        </w:rPr>
        <w:t>（水学</w:t>
      </w:r>
      <w:r>
        <w:rPr>
          <w:sz w:val="28"/>
          <w:szCs w:val="28"/>
        </w:rPr>
        <w:t>[2020]176</w:t>
      </w:r>
      <w:r>
        <w:rPr>
          <w:rFonts w:hint="eastAsia"/>
          <w:sz w:val="28"/>
          <w:szCs w:val="28"/>
        </w:rPr>
        <w:t>号）批复了《水质</w:t>
      </w:r>
      <w:r>
        <w:rPr>
          <w:sz w:val="28"/>
          <w:szCs w:val="28"/>
        </w:rPr>
        <w:t xml:space="preserve"> </w:t>
      </w:r>
      <w:r>
        <w:rPr>
          <w:rFonts w:hint="eastAsia"/>
          <w:sz w:val="28"/>
          <w:szCs w:val="28"/>
        </w:rPr>
        <w:t>化学需氧量的测定</w:t>
      </w:r>
      <w:r>
        <w:rPr>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》立项，主要编制单位为</w:t>
      </w:r>
      <w:proofErr w:type="gramStart"/>
      <w:r>
        <w:rPr>
          <w:rFonts w:hint="eastAsia"/>
          <w:sz w:val="28"/>
          <w:szCs w:val="28"/>
        </w:rPr>
        <w:t>辽宁省河库管理</w:t>
      </w:r>
      <w:proofErr w:type="gramEnd"/>
      <w:r>
        <w:rPr>
          <w:rFonts w:hint="eastAsia"/>
          <w:sz w:val="28"/>
          <w:szCs w:val="28"/>
        </w:rPr>
        <w:t>服务中心（辽宁省水文局）、中国水利水电科学研究院。</w:t>
      </w:r>
    </w:p>
    <w:p w:rsidR="00FD0DE1" w:rsidRDefault="00FD0DE1" w:rsidP="00FD0DE1">
      <w:pPr>
        <w:spacing w:line="360" w:lineRule="auto"/>
        <w:rPr>
          <w:rFonts w:eastAsia="仿宋_GB2312"/>
          <w:sz w:val="24"/>
        </w:rPr>
      </w:pPr>
    </w:p>
    <w:p w:rsidR="00FD0DE1" w:rsidRDefault="00FD0DE1" w:rsidP="00FD0DE1">
      <w:pPr>
        <w:pStyle w:val="2"/>
        <w:rPr>
          <w:rFonts w:ascii="Times New Roman" w:hAnsi="Times New Roman"/>
        </w:rPr>
      </w:pPr>
      <w:bookmarkStart w:id="3" w:name="_Toc60133854"/>
      <w:bookmarkStart w:id="4" w:name="_Toc73444950"/>
      <w:r>
        <w:rPr>
          <w:rFonts w:ascii="Times New Roman" w:hAnsi="Times New Roman"/>
        </w:rPr>
        <w:t>2</w:t>
      </w:r>
      <w:r w:rsidR="00582844">
        <w:rPr>
          <w:rFonts w:ascii="Times New Roman" w:hAnsi="Times New Roman"/>
        </w:rPr>
        <w:t>.</w:t>
      </w:r>
      <w:r>
        <w:rPr>
          <w:rFonts w:ascii="Times New Roman" w:hAnsi="Times New Roman" w:hint="eastAsia"/>
        </w:rPr>
        <w:t>工作过程</w:t>
      </w:r>
      <w:bookmarkEnd w:id="3"/>
      <w:bookmarkEnd w:id="4"/>
    </w:p>
    <w:p w:rsidR="00FD0DE1" w:rsidRDefault="00FD0DE1" w:rsidP="00FD0DE1">
      <w:pPr>
        <w:ind w:firstLine="555"/>
        <w:rPr>
          <w:sz w:val="28"/>
          <w:szCs w:val="28"/>
        </w:rPr>
      </w:pPr>
      <w:r>
        <w:rPr>
          <w:rFonts w:hint="eastAsia"/>
          <w:sz w:val="28"/>
          <w:szCs w:val="28"/>
        </w:rPr>
        <w:t>（</w:t>
      </w:r>
      <w:r>
        <w:rPr>
          <w:sz w:val="28"/>
          <w:szCs w:val="28"/>
        </w:rPr>
        <w:t>1</w:t>
      </w:r>
      <w:r>
        <w:rPr>
          <w:rFonts w:hint="eastAsia"/>
          <w:sz w:val="28"/>
          <w:szCs w:val="28"/>
        </w:rPr>
        <w:t>）成立标准编制工作组</w:t>
      </w:r>
    </w:p>
    <w:p w:rsidR="00FD0DE1" w:rsidRDefault="00FD0DE1" w:rsidP="00FD0DE1">
      <w:pPr>
        <w:ind w:firstLine="555"/>
        <w:rPr>
          <w:sz w:val="28"/>
          <w:szCs w:val="28"/>
        </w:rPr>
      </w:pPr>
      <w:r>
        <w:rPr>
          <w:sz w:val="28"/>
          <w:szCs w:val="28"/>
        </w:rPr>
        <w:t>2020</w:t>
      </w:r>
      <w:r>
        <w:rPr>
          <w:rFonts w:hint="eastAsia"/>
          <w:sz w:val="28"/>
          <w:szCs w:val="28"/>
        </w:rPr>
        <w:t>年</w:t>
      </w:r>
      <w:r>
        <w:rPr>
          <w:sz w:val="28"/>
          <w:szCs w:val="28"/>
        </w:rPr>
        <w:t>8</w:t>
      </w:r>
      <w:r>
        <w:rPr>
          <w:rFonts w:hint="eastAsia"/>
          <w:sz w:val="28"/>
          <w:szCs w:val="28"/>
        </w:rPr>
        <w:t>月，标准经立项批准后，编制单位成立了标准编制工作组，工作组成员由具有多年化学需氧量分析经验及仪器开发经验的技术人员组成。</w:t>
      </w:r>
    </w:p>
    <w:p w:rsidR="00FD0DE1" w:rsidRDefault="00FD0DE1" w:rsidP="00FD0DE1">
      <w:pPr>
        <w:ind w:firstLine="555"/>
        <w:rPr>
          <w:sz w:val="28"/>
          <w:szCs w:val="28"/>
        </w:rPr>
      </w:pPr>
      <w:r>
        <w:rPr>
          <w:rFonts w:hint="eastAsia"/>
          <w:sz w:val="28"/>
          <w:szCs w:val="28"/>
        </w:rPr>
        <w:t>（</w:t>
      </w:r>
      <w:r>
        <w:rPr>
          <w:sz w:val="28"/>
          <w:szCs w:val="28"/>
        </w:rPr>
        <w:t>2</w:t>
      </w:r>
      <w:r>
        <w:rPr>
          <w:rFonts w:hint="eastAsia"/>
          <w:sz w:val="28"/>
          <w:szCs w:val="28"/>
        </w:rPr>
        <w:t>）查询相关标准和文献资料</w:t>
      </w:r>
    </w:p>
    <w:p w:rsidR="00FD0DE1" w:rsidRDefault="00FD0DE1" w:rsidP="00FD0DE1">
      <w:pPr>
        <w:ind w:firstLine="555"/>
        <w:rPr>
          <w:sz w:val="28"/>
          <w:szCs w:val="28"/>
        </w:rPr>
      </w:pPr>
      <w:r>
        <w:rPr>
          <w:sz w:val="28"/>
          <w:szCs w:val="28"/>
        </w:rPr>
        <w:lastRenderedPageBreak/>
        <w:t>2020</w:t>
      </w:r>
      <w:r>
        <w:rPr>
          <w:rFonts w:hint="eastAsia"/>
          <w:sz w:val="28"/>
          <w:szCs w:val="28"/>
        </w:rPr>
        <w:t>年</w:t>
      </w:r>
      <w:r>
        <w:rPr>
          <w:sz w:val="28"/>
          <w:szCs w:val="28"/>
        </w:rPr>
        <w:t>8</w:t>
      </w:r>
      <w:r>
        <w:rPr>
          <w:rFonts w:hint="eastAsia"/>
          <w:sz w:val="28"/>
          <w:szCs w:val="28"/>
        </w:rPr>
        <w:t>月，根据《中国水利学会团体标准管理办法》的相关规定，检索、查询和收集国内外标准和文献。参照《地表水环境质量标准》（</w:t>
      </w:r>
      <w:r>
        <w:rPr>
          <w:sz w:val="28"/>
          <w:szCs w:val="28"/>
        </w:rPr>
        <w:t>GB3838-2002</w:t>
      </w:r>
      <w:r>
        <w:rPr>
          <w:rFonts w:hint="eastAsia"/>
          <w:sz w:val="28"/>
          <w:szCs w:val="28"/>
        </w:rPr>
        <w:t>）、《</w:t>
      </w:r>
      <w:r>
        <w:rPr>
          <w:sz w:val="28"/>
          <w:szCs w:val="28"/>
        </w:rPr>
        <w:t xml:space="preserve">GB/T 20001.4 </w:t>
      </w:r>
      <w:r>
        <w:rPr>
          <w:rFonts w:hint="eastAsia"/>
          <w:sz w:val="28"/>
          <w:szCs w:val="28"/>
        </w:rPr>
        <w:t>标准编写规则</w:t>
      </w:r>
      <w:r>
        <w:rPr>
          <w:sz w:val="28"/>
          <w:szCs w:val="28"/>
        </w:rPr>
        <w:t xml:space="preserve"> </w:t>
      </w:r>
      <w:r>
        <w:rPr>
          <w:rFonts w:hint="eastAsia"/>
          <w:sz w:val="28"/>
          <w:szCs w:val="28"/>
        </w:rPr>
        <w:t>第</w:t>
      </w:r>
      <w:r>
        <w:rPr>
          <w:sz w:val="28"/>
          <w:szCs w:val="28"/>
        </w:rPr>
        <w:t xml:space="preserve"> 4 </w:t>
      </w:r>
      <w:r>
        <w:rPr>
          <w:rFonts w:hint="eastAsia"/>
          <w:sz w:val="28"/>
          <w:szCs w:val="28"/>
        </w:rPr>
        <w:t>部分：试验方法标准》、《</w:t>
      </w:r>
      <w:r>
        <w:rPr>
          <w:sz w:val="28"/>
          <w:szCs w:val="28"/>
        </w:rPr>
        <w:t xml:space="preserve">GB/T 6379 </w:t>
      </w:r>
      <w:r>
        <w:rPr>
          <w:rFonts w:hint="eastAsia"/>
          <w:sz w:val="28"/>
          <w:szCs w:val="28"/>
        </w:rPr>
        <w:t>测量方法与结果的准确度（正确度与精密度）》、《水质</w:t>
      </w:r>
      <w:r>
        <w:rPr>
          <w:sz w:val="28"/>
          <w:szCs w:val="28"/>
        </w:rPr>
        <w:t xml:space="preserve"> </w:t>
      </w:r>
      <w:r>
        <w:rPr>
          <w:rFonts w:hint="eastAsia"/>
          <w:sz w:val="28"/>
          <w:szCs w:val="28"/>
        </w:rPr>
        <w:t>化学需氧量的测定</w:t>
      </w:r>
      <w:r>
        <w:rPr>
          <w:sz w:val="28"/>
          <w:szCs w:val="28"/>
        </w:rPr>
        <w:t xml:space="preserve"> </w:t>
      </w:r>
      <w:r>
        <w:rPr>
          <w:rFonts w:hint="eastAsia"/>
          <w:sz w:val="28"/>
          <w:szCs w:val="28"/>
        </w:rPr>
        <w:t>重铬酸盐法》（</w:t>
      </w:r>
      <w:r>
        <w:rPr>
          <w:sz w:val="28"/>
          <w:szCs w:val="28"/>
        </w:rPr>
        <w:t>HJ 828-2017</w:t>
      </w:r>
      <w:r>
        <w:rPr>
          <w:rFonts w:hint="eastAsia"/>
          <w:sz w:val="28"/>
          <w:szCs w:val="28"/>
        </w:rPr>
        <w:t>）、《水质</w:t>
      </w:r>
      <w:r>
        <w:rPr>
          <w:sz w:val="28"/>
          <w:szCs w:val="28"/>
        </w:rPr>
        <w:t xml:space="preserve"> </w:t>
      </w:r>
      <w:r>
        <w:rPr>
          <w:rFonts w:hint="eastAsia"/>
          <w:sz w:val="28"/>
          <w:szCs w:val="28"/>
        </w:rPr>
        <w:t>化学需氧量的测定</w:t>
      </w:r>
      <w:r>
        <w:rPr>
          <w:sz w:val="28"/>
          <w:szCs w:val="28"/>
        </w:rPr>
        <w:t xml:space="preserve"> </w:t>
      </w:r>
      <w:r>
        <w:rPr>
          <w:rFonts w:hint="eastAsia"/>
          <w:sz w:val="28"/>
          <w:szCs w:val="28"/>
        </w:rPr>
        <w:t>快速消解光光光度法》（</w:t>
      </w:r>
      <w:r>
        <w:rPr>
          <w:sz w:val="28"/>
          <w:szCs w:val="28"/>
        </w:rPr>
        <w:t>HJ/T 399-2007</w:t>
      </w:r>
      <w:r>
        <w:rPr>
          <w:rFonts w:hint="eastAsia"/>
          <w:sz w:val="28"/>
          <w:szCs w:val="28"/>
        </w:rPr>
        <w:t>）、《</w:t>
      </w:r>
      <w:r>
        <w:rPr>
          <w:sz w:val="28"/>
          <w:szCs w:val="28"/>
        </w:rPr>
        <w:t>EPA-Method-4104 COD</w:t>
      </w:r>
      <w:r>
        <w:rPr>
          <w:rFonts w:hint="eastAsia"/>
          <w:sz w:val="28"/>
          <w:szCs w:val="28"/>
        </w:rPr>
        <w:t>》等国家和行业标准相关要求开展标准编制的前期准备工作。</w:t>
      </w:r>
    </w:p>
    <w:p w:rsidR="00FD0DE1" w:rsidRDefault="00FD0DE1" w:rsidP="00FD0DE1">
      <w:pPr>
        <w:ind w:firstLine="560"/>
        <w:rPr>
          <w:sz w:val="28"/>
          <w:szCs w:val="28"/>
        </w:rPr>
      </w:pPr>
      <w:r>
        <w:rPr>
          <w:rFonts w:hint="eastAsia"/>
          <w:sz w:val="28"/>
          <w:szCs w:val="28"/>
        </w:rPr>
        <w:t>（</w:t>
      </w:r>
      <w:r>
        <w:rPr>
          <w:sz w:val="28"/>
          <w:szCs w:val="28"/>
        </w:rPr>
        <w:t>3</w:t>
      </w:r>
      <w:r>
        <w:rPr>
          <w:rFonts w:hint="eastAsia"/>
          <w:sz w:val="28"/>
          <w:szCs w:val="28"/>
        </w:rPr>
        <w:t>）标准开发研制</w:t>
      </w:r>
    </w:p>
    <w:p w:rsidR="00FD0DE1" w:rsidRDefault="00FD0DE1" w:rsidP="00FD0DE1">
      <w:pPr>
        <w:ind w:firstLine="560"/>
        <w:rPr>
          <w:sz w:val="28"/>
          <w:szCs w:val="28"/>
        </w:rPr>
      </w:pPr>
      <w:r>
        <w:rPr>
          <w:sz w:val="28"/>
          <w:szCs w:val="28"/>
        </w:rPr>
        <w:t>2020</w:t>
      </w:r>
      <w:r>
        <w:rPr>
          <w:rFonts w:hint="eastAsia"/>
          <w:sz w:val="28"/>
          <w:szCs w:val="28"/>
        </w:rPr>
        <w:t>年</w:t>
      </w:r>
      <w:r>
        <w:rPr>
          <w:sz w:val="28"/>
          <w:szCs w:val="28"/>
        </w:rPr>
        <w:t>8</w:t>
      </w:r>
      <w:r>
        <w:rPr>
          <w:rFonts w:hint="eastAsia"/>
          <w:sz w:val="28"/>
          <w:szCs w:val="28"/>
        </w:rPr>
        <w:t>月至</w:t>
      </w:r>
      <w:r>
        <w:rPr>
          <w:sz w:val="28"/>
          <w:szCs w:val="28"/>
        </w:rPr>
        <w:t>10</w:t>
      </w:r>
      <w:r>
        <w:rPr>
          <w:rFonts w:hint="eastAsia"/>
          <w:sz w:val="28"/>
          <w:szCs w:val="28"/>
        </w:rPr>
        <w:t>月，标准编制单位开展了标准的研制工作。主要围绕校准曲线、检出限、精密度及准确度等进行方法研制实验，编写了标准文本及编制说明初稿。</w:t>
      </w:r>
    </w:p>
    <w:p w:rsidR="00FD0DE1" w:rsidRDefault="00FD0DE1" w:rsidP="00FD0DE1">
      <w:pPr>
        <w:ind w:firstLine="560"/>
        <w:rPr>
          <w:sz w:val="28"/>
          <w:szCs w:val="28"/>
        </w:rPr>
      </w:pPr>
      <w:r>
        <w:rPr>
          <w:rFonts w:hint="eastAsia"/>
          <w:sz w:val="28"/>
          <w:szCs w:val="28"/>
        </w:rPr>
        <w:t>（</w:t>
      </w:r>
      <w:r w:rsidR="00C709CB">
        <w:rPr>
          <w:rFonts w:hint="eastAsia"/>
          <w:sz w:val="28"/>
          <w:szCs w:val="28"/>
        </w:rPr>
        <w:t>4</w:t>
      </w:r>
      <w:r>
        <w:rPr>
          <w:rFonts w:hint="eastAsia"/>
          <w:sz w:val="28"/>
          <w:szCs w:val="28"/>
        </w:rPr>
        <w:t>）组织验证单位开展方法验证</w:t>
      </w:r>
    </w:p>
    <w:p w:rsidR="00FD0DE1" w:rsidRDefault="00FD0DE1" w:rsidP="00FD0DE1">
      <w:pPr>
        <w:ind w:firstLine="560"/>
        <w:rPr>
          <w:sz w:val="28"/>
          <w:szCs w:val="28"/>
        </w:rPr>
      </w:pPr>
      <w:r>
        <w:rPr>
          <w:sz w:val="28"/>
          <w:szCs w:val="28"/>
        </w:rPr>
        <w:t>2020</w:t>
      </w:r>
      <w:r>
        <w:rPr>
          <w:rFonts w:hint="eastAsia"/>
          <w:sz w:val="28"/>
          <w:szCs w:val="28"/>
        </w:rPr>
        <w:t>年</w:t>
      </w:r>
      <w:r>
        <w:rPr>
          <w:sz w:val="28"/>
          <w:szCs w:val="28"/>
        </w:rPr>
        <w:t>10</w:t>
      </w:r>
      <w:r>
        <w:rPr>
          <w:rFonts w:hint="eastAsia"/>
          <w:sz w:val="28"/>
          <w:szCs w:val="28"/>
        </w:rPr>
        <w:t>月至</w:t>
      </w:r>
      <w:r>
        <w:rPr>
          <w:sz w:val="28"/>
          <w:szCs w:val="28"/>
        </w:rPr>
        <w:t>202</w:t>
      </w:r>
      <w:r w:rsidR="00B3005F">
        <w:rPr>
          <w:rFonts w:hint="eastAsia"/>
          <w:sz w:val="28"/>
          <w:szCs w:val="28"/>
        </w:rPr>
        <w:t>1</w:t>
      </w:r>
      <w:r>
        <w:rPr>
          <w:rFonts w:hint="eastAsia"/>
          <w:sz w:val="28"/>
          <w:szCs w:val="28"/>
        </w:rPr>
        <w:t>年</w:t>
      </w:r>
      <w:r w:rsidR="00B3005F">
        <w:rPr>
          <w:rFonts w:hint="eastAsia"/>
          <w:sz w:val="28"/>
          <w:szCs w:val="28"/>
        </w:rPr>
        <w:t>2</w:t>
      </w:r>
      <w:r>
        <w:rPr>
          <w:rFonts w:hint="eastAsia"/>
          <w:sz w:val="28"/>
          <w:szCs w:val="28"/>
        </w:rPr>
        <w:t>月，编制单位筛选并邀请了六家方法验证单位，组织各验证单位按照方法验证实施方案开展验证工作，并对各验证单位提交的方法验证报告进行汇总。</w:t>
      </w:r>
    </w:p>
    <w:p w:rsidR="00FD0DE1" w:rsidRDefault="00FD0DE1" w:rsidP="00FD0DE1">
      <w:pPr>
        <w:ind w:firstLine="560"/>
        <w:rPr>
          <w:sz w:val="28"/>
          <w:szCs w:val="28"/>
        </w:rPr>
      </w:pPr>
      <w:r>
        <w:rPr>
          <w:rFonts w:hint="eastAsia"/>
          <w:sz w:val="28"/>
          <w:szCs w:val="28"/>
        </w:rPr>
        <w:t>（</w:t>
      </w:r>
      <w:r w:rsidR="00C709CB">
        <w:rPr>
          <w:rFonts w:hint="eastAsia"/>
          <w:sz w:val="28"/>
          <w:szCs w:val="28"/>
        </w:rPr>
        <w:t>5</w:t>
      </w:r>
      <w:r>
        <w:rPr>
          <w:rFonts w:hint="eastAsia"/>
          <w:sz w:val="28"/>
          <w:szCs w:val="28"/>
        </w:rPr>
        <w:t>）编写标准征求意见稿和编制说明</w:t>
      </w:r>
    </w:p>
    <w:p w:rsidR="00FD0DE1" w:rsidRDefault="00FD0DE1" w:rsidP="00FD0DE1">
      <w:pPr>
        <w:ind w:firstLine="560"/>
        <w:rPr>
          <w:sz w:val="28"/>
          <w:szCs w:val="28"/>
        </w:rPr>
      </w:pPr>
      <w:r w:rsidRPr="00FA0E6E">
        <w:rPr>
          <w:sz w:val="28"/>
          <w:szCs w:val="28"/>
        </w:rPr>
        <w:t>2021</w:t>
      </w:r>
      <w:r w:rsidRPr="00FA0E6E">
        <w:rPr>
          <w:rFonts w:hint="eastAsia"/>
          <w:sz w:val="28"/>
          <w:szCs w:val="28"/>
        </w:rPr>
        <w:t>年</w:t>
      </w:r>
      <w:r w:rsidRPr="00FA0E6E">
        <w:rPr>
          <w:sz w:val="28"/>
          <w:szCs w:val="28"/>
        </w:rPr>
        <w:t>3</w:t>
      </w:r>
      <w:r w:rsidRPr="00FA0E6E">
        <w:rPr>
          <w:rFonts w:hint="eastAsia"/>
          <w:sz w:val="28"/>
          <w:szCs w:val="28"/>
        </w:rPr>
        <w:t>月</w:t>
      </w:r>
      <w:r w:rsidR="00B3005F">
        <w:rPr>
          <w:rFonts w:hint="eastAsia"/>
          <w:sz w:val="28"/>
          <w:szCs w:val="28"/>
        </w:rPr>
        <w:t>至</w:t>
      </w:r>
      <w:r w:rsidR="00B3005F">
        <w:rPr>
          <w:sz w:val="28"/>
          <w:szCs w:val="28"/>
        </w:rPr>
        <w:t>202</w:t>
      </w:r>
      <w:r w:rsidR="00B3005F">
        <w:rPr>
          <w:rFonts w:hint="eastAsia"/>
          <w:sz w:val="28"/>
          <w:szCs w:val="28"/>
        </w:rPr>
        <w:t>1</w:t>
      </w:r>
      <w:r w:rsidR="00B3005F">
        <w:rPr>
          <w:rFonts w:hint="eastAsia"/>
          <w:sz w:val="28"/>
          <w:szCs w:val="28"/>
        </w:rPr>
        <w:t>年</w:t>
      </w:r>
      <w:r w:rsidR="00B3005F">
        <w:rPr>
          <w:rFonts w:hint="eastAsia"/>
          <w:sz w:val="28"/>
          <w:szCs w:val="28"/>
        </w:rPr>
        <w:t>5</w:t>
      </w:r>
      <w:r w:rsidR="00B3005F">
        <w:rPr>
          <w:rFonts w:hint="eastAsia"/>
          <w:sz w:val="28"/>
          <w:szCs w:val="28"/>
        </w:rPr>
        <w:t>月</w:t>
      </w:r>
      <w:r>
        <w:rPr>
          <w:rFonts w:hint="eastAsia"/>
          <w:sz w:val="28"/>
          <w:szCs w:val="28"/>
        </w:rPr>
        <w:t>，修改完善标准文本及标准编制说明，形成征求意见稿。</w:t>
      </w:r>
    </w:p>
    <w:p w:rsidR="00FD0DE1" w:rsidRPr="00FA0E6E" w:rsidRDefault="00FD0DE1" w:rsidP="00FD0DE1">
      <w:pPr>
        <w:ind w:firstLine="560"/>
        <w:rPr>
          <w:sz w:val="28"/>
          <w:szCs w:val="28"/>
        </w:rPr>
      </w:pPr>
      <w:r w:rsidRPr="00FA0E6E">
        <w:rPr>
          <w:rFonts w:hint="eastAsia"/>
          <w:sz w:val="28"/>
          <w:szCs w:val="28"/>
        </w:rPr>
        <w:t>（</w:t>
      </w:r>
      <w:r w:rsidR="00C709CB" w:rsidRPr="00FA0E6E">
        <w:rPr>
          <w:rFonts w:hint="eastAsia"/>
          <w:sz w:val="28"/>
          <w:szCs w:val="28"/>
        </w:rPr>
        <w:t>6</w:t>
      </w:r>
      <w:r w:rsidRPr="00FA0E6E">
        <w:rPr>
          <w:rFonts w:hint="eastAsia"/>
          <w:sz w:val="28"/>
          <w:szCs w:val="28"/>
        </w:rPr>
        <w:t>）征求意见及送审</w:t>
      </w:r>
    </w:p>
    <w:p w:rsidR="00FD0DE1" w:rsidRDefault="00FD0DE1" w:rsidP="00FD0DE1">
      <w:pPr>
        <w:pStyle w:val="2"/>
        <w:rPr>
          <w:rFonts w:ascii="Times New Roman" w:hAnsi="Times New Roman"/>
        </w:rPr>
      </w:pPr>
      <w:bookmarkStart w:id="5" w:name="_Toc60133855"/>
      <w:bookmarkStart w:id="6" w:name="_Toc73444951"/>
      <w:r>
        <w:rPr>
          <w:rFonts w:ascii="Times New Roman" w:hAnsi="Times New Roman"/>
        </w:rPr>
        <w:t>3</w:t>
      </w:r>
      <w:r w:rsidR="00F47616">
        <w:rPr>
          <w:rFonts w:ascii="Times New Roman" w:hAnsi="Times New Roman"/>
        </w:rPr>
        <w:t>.</w:t>
      </w:r>
      <w:r>
        <w:rPr>
          <w:rFonts w:ascii="Times New Roman" w:hAnsi="Times New Roman" w:hint="eastAsia"/>
        </w:rPr>
        <w:t>主要起草人</w:t>
      </w:r>
      <w:bookmarkEnd w:id="5"/>
      <w:r w:rsidR="005A514F" w:rsidRPr="002661F1">
        <w:rPr>
          <w:rFonts w:hint="eastAsia"/>
        </w:rPr>
        <w:t>及其所做的工作</w:t>
      </w:r>
      <w:bookmarkEnd w:id="6"/>
    </w:p>
    <w:p w:rsidR="00FD0DE1" w:rsidRDefault="00FD0DE1" w:rsidP="00EC6F91">
      <w:pPr>
        <w:spacing w:line="360" w:lineRule="auto"/>
        <w:ind w:firstLineChars="200" w:firstLine="560"/>
        <w:rPr>
          <w:sz w:val="28"/>
          <w:szCs w:val="28"/>
        </w:rPr>
      </w:pPr>
      <w:r>
        <w:rPr>
          <w:rFonts w:hint="eastAsia"/>
          <w:sz w:val="28"/>
          <w:szCs w:val="28"/>
        </w:rPr>
        <w:t>本标准由</w:t>
      </w:r>
      <w:proofErr w:type="gramStart"/>
      <w:r>
        <w:rPr>
          <w:rFonts w:hint="eastAsia"/>
          <w:sz w:val="28"/>
          <w:szCs w:val="28"/>
        </w:rPr>
        <w:t>辽宁省河库管理</w:t>
      </w:r>
      <w:proofErr w:type="gramEnd"/>
      <w:r>
        <w:rPr>
          <w:rFonts w:hint="eastAsia"/>
          <w:sz w:val="28"/>
          <w:szCs w:val="28"/>
        </w:rPr>
        <w:t>服务中心（辽宁省水文局）和中国水利水电</w:t>
      </w:r>
      <w:r>
        <w:rPr>
          <w:rFonts w:hint="eastAsia"/>
          <w:sz w:val="28"/>
          <w:szCs w:val="28"/>
        </w:rPr>
        <w:lastRenderedPageBreak/>
        <w:t>科学研究院编制，标准主要起草人为：吕宝阔、万晓红、吴迪、李昆、何雨曦、孙婧妍、温树影、李旭春、吴艳春、金玉</w:t>
      </w:r>
      <w:proofErr w:type="gramStart"/>
      <w:r>
        <w:rPr>
          <w:rFonts w:hint="eastAsia"/>
          <w:sz w:val="28"/>
          <w:szCs w:val="28"/>
        </w:rPr>
        <w:t>嫣</w:t>
      </w:r>
      <w:proofErr w:type="gramEnd"/>
      <w:r>
        <w:rPr>
          <w:rFonts w:hint="eastAsia"/>
          <w:sz w:val="28"/>
          <w:szCs w:val="28"/>
        </w:rPr>
        <w:t>、吴文强、葛秋、张悦、李荧荧、孙大明、毛玉凤、夏春龙、李长宏</w:t>
      </w:r>
      <w:r w:rsidR="00D15BCA">
        <w:rPr>
          <w:rFonts w:hint="eastAsia"/>
          <w:sz w:val="28"/>
          <w:szCs w:val="28"/>
        </w:rPr>
        <w:t>、</w:t>
      </w:r>
      <w:r w:rsidR="00D15BCA" w:rsidRPr="00D15BCA">
        <w:rPr>
          <w:rFonts w:hint="eastAsia"/>
          <w:sz w:val="28"/>
          <w:szCs w:val="28"/>
        </w:rPr>
        <w:t>李慧</w:t>
      </w:r>
      <w:r>
        <w:rPr>
          <w:rFonts w:hint="eastAsia"/>
          <w:sz w:val="28"/>
          <w:szCs w:val="28"/>
        </w:rPr>
        <w:t>。</w:t>
      </w:r>
    </w:p>
    <w:p w:rsidR="005A514F" w:rsidRPr="002661F1" w:rsidRDefault="005A514F" w:rsidP="005A514F">
      <w:pPr>
        <w:ind w:firstLine="560"/>
        <w:rPr>
          <w:sz w:val="28"/>
          <w:szCs w:val="28"/>
        </w:rPr>
      </w:pPr>
      <w:r>
        <w:rPr>
          <w:rFonts w:hint="eastAsia"/>
          <w:sz w:val="28"/>
          <w:szCs w:val="28"/>
        </w:rPr>
        <w:t>吕宝阔</w:t>
      </w:r>
      <w:r w:rsidRPr="002661F1">
        <w:rPr>
          <w:rFonts w:hint="eastAsia"/>
          <w:sz w:val="28"/>
          <w:szCs w:val="28"/>
        </w:rPr>
        <w:t>：</w:t>
      </w:r>
      <w:r>
        <w:rPr>
          <w:rFonts w:hint="eastAsia"/>
          <w:sz w:val="28"/>
          <w:szCs w:val="28"/>
        </w:rPr>
        <w:t>作为标准方法开发及验证的</w:t>
      </w:r>
      <w:r w:rsidRPr="002661F1">
        <w:rPr>
          <w:rFonts w:hint="eastAsia"/>
          <w:sz w:val="28"/>
          <w:szCs w:val="28"/>
        </w:rPr>
        <w:t>技</w:t>
      </w:r>
      <w:bookmarkStart w:id="7" w:name="_GoBack"/>
      <w:bookmarkEnd w:id="7"/>
      <w:r w:rsidRPr="002661F1">
        <w:rPr>
          <w:rFonts w:hint="eastAsia"/>
          <w:sz w:val="28"/>
          <w:szCs w:val="28"/>
        </w:rPr>
        <w:t>术总负责人，负责制定标准编制的技术路线</w:t>
      </w:r>
      <w:r>
        <w:rPr>
          <w:rFonts w:hint="eastAsia"/>
          <w:sz w:val="28"/>
          <w:szCs w:val="28"/>
        </w:rPr>
        <w:t>、</w:t>
      </w:r>
      <w:r w:rsidRPr="002661F1">
        <w:rPr>
          <w:rFonts w:hint="eastAsia"/>
          <w:sz w:val="28"/>
          <w:szCs w:val="28"/>
        </w:rPr>
        <w:t>方法研究及验证的技术方案并组织实施，编制标准文本及编制说明等技术报告。</w:t>
      </w:r>
    </w:p>
    <w:p w:rsidR="005A514F" w:rsidRPr="002661F1" w:rsidRDefault="005A514F" w:rsidP="005A514F">
      <w:pPr>
        <w:ind w:firstLine="560"/>
        <w:rPr>
          <w:sz w:val="28"/>
          <w:szCs w:val="28"/>
        </w:rPr>
      </w:pPr>
      <w:r w:rsidRPr="009B2125">
        <w:rPr>
          <w:rFonts w:hint="eastAsia"/>
          <w:sz w:val="28"/>
          <w:szCs w:val="28"/>
        </w:rPr>
        <w:t>万晓红</w:t>
      </w:r>
      <w:r w:rsidRPr="002661F1">
        <w:rPr>
          <w:rFonts w:hint="eastAsia"/>
          <w:sz w:val="28"/>
          <w:szCs w:val="28"/>
        </w:rPr>
        <w:t>：作为标准方法开发的主要负责人，参与</w:t>
      </w:r>
      <w:r w:rsidR="002A346B" w:rsidRPr="002661F1">
        <w:rPr>
          <w:rFonts w:hint="eastAsia"/>
          <w:sz w:val="28"/>
          <w:szCs w:val="28"/>
        </w:rPr>
        <w:t>标准编制的技术路线</w:t>
      </w:r>
      <w:r w:rsidR="002A346B">
        <w:rPr>
          <w:rFonts w:hint="eastAsia"/>
          <w:sz w:val="28"/>
          <w:szCs w:val="28"/>
        </w:rPr>
        <w:t>、</w:t>
      </w:r>
      <w:r w:rsidRPr="002661F1">
        <w:rPr>
          <w:rFonts w:hint="eastAsia"/>
          <w:sz w:val="28"/>
          <w:szCs w:val="28"/>
        </w:rPr>
        <w:t>方法</w:t>
      </w:r>
      <w:r w:rsidR="002A346B" w:rsidRPr="002661F1">
        <w:rPr>
          <w:rFonts w:hint="eastAsia"/>
          <w:sz w:val="28"/>
          <w:szCs w:val="28"/>
        </w:rPr>
        <w:t>研究及</w:t>
      </w:r>
      <w:r w:rsidRPr="002661F1">
        <w:rPr>
          <w:rFonts w:hint="eastAsia"/>
          <w:sz w:val="28"/>
          <w:szCs w:val="28"/>
        </w:rPr>
        <w:t>验证工作并向各验证单位提供所需的技术支持，</w:t>
      </w:r>
      <w:r>
        <w:rPr>
          <w:rFonts w:hint="eastAsia"/>
          <w:sz w:val="28"/>
          <w:szCs w:val="28"/>
        </w:rPr>
        <w:t>审定标准文本及编制说明</w:t>
      </w:r>
      <w:r w:rsidRPr="002661F1">
        <w:rPr>
          <w:rFonts w:hint="eastAsia"/>
          <w:sz w:val="28"/>
          <w:szCs w:val="28"/>
        </w:rPr>
        <w:t>。</w:t>
      </w:r>
    </w:p>
    <w:p w:rsidR="005A514F" w:rsidRPr="002661F1" w:rsidRDefault="005A514F" w:rsidP="005A514F">
      <w:pPr>
        <w:ind w:firstLine="560"/>
        <w:rPr>
          <w:sz w:val="28"/>
          <w:szCs w:val="28"/>
        </w:rPr>
      </w:pPr>
      <w:r w:rsidRPr="009B2125">
        <w:rPr>
          <w:rFonts w:hint="eastAsia"/>
          <w:sz w:val="28"/>
          <w:szCs w:val="28"/>
        </w:rPr>
        <w:t>吴迪</w:t>
      </w:r>
      <w:r w:rsidRPr="002661F1">
        <w:rPr>
          <w:rFonts w:hint="eastAsia"/>
          <w:sz w:val="28"/>
          <w:szCs w:val="28"/>
        </w:rPr>
        <w:t>：作为标准方法开发的主要负责人，参与标准方法开发工作，负责组织方法验证相关单位开展方法验证工作，参与方法编制说明的编写。</w:t>
      </w:r>
    </w:p>
    <w:p w:rsidR="005A514F" w:rsidRPr="002661F1" w:rsidRDefault="005A514F" w:rsidP="005A514F">
      <w:pPr>
        <w:ind w:firstLine="560"/>
        <w:rPr>
          <w:sz w:val="28"/>
          <w:szCs w:val="28"/>
        </w:rPr>
      </w:pPr>
      <w:r w:rsidRPr="009B2125">
        <w:rPr>
          <w:sz w:val="28"/>
          <w:szCs w:val="28"/>
        </w:rPr>
        <w:t>李昆</w:t>
      </w:r>
      <w:r w:rsidRPr="002661F1">
        <w:rPr>
          <w:rFonts w:hint="eastAsia"/>
          <w:sz w:val="28"/>
          <w:szCs w:val="28"/>
        </w:rPr>
        <w:t>：作为标准方法开发的主要负责人，参与标准方法开发工作，负责组织方法验证相关单位开展方法验证工作，参与方法编制说明的编写。</w:t>
      </w:r>
    </w:p>
    <w:p w:rsidR="005A514F" w:rsidRPr="002661F1" w:rsidRDefault="005A514F" w:rsidP="005A514F">
      <w:pPr>
        <w:ind w:firstLine="560"/>
        <w:rPr>
          <w:sz w:val="28"/>
          <w:szCs w:val="28"/>
        </w:rPr>
      </w:pPr>
      <w:r w:rsidRPr="009B2125">
        <w:rPr>
          <w:rFonts w:hint="eastAsia"/>
          <w:sz w:val="28"/>
          <w:szCs w:val="28"/>
        </w:rPr>
        <w:t>何雨曦</w:t>
      </w:r>
      <w:r w:rsidRPr="002661F1">
        <w:rPr>
          <w:rFonts w:hint="eastAsia"/>
          <w:sz w:val="28"/>
          <w:szCs w:val="28"/>
        </w:rPr>
        <w:t>：作为标准方法开发的主要负责人，参与标准方法开发工作，负责组织方法验证相关单位开展方法验证工作，参与方法编制说明的编写。</w:t>
      </w:r>
    </w:p>
    <w:p w:rsidR="005A514F" w:rsidRPr="002661F1" w:rsidRDefault="005A514F" w:rsidP="005A514F">
      <w:pPr>
        <w:ind w:firstLine="560"/>
        <w:rPr>
          <w:sz w:val="28"/>
          <w:szCs w:val="28"/>
        </w:rPr>
      </w:pPr>
      <w:r w:rsidRPr="009B2125">
        <w:rPr>
          <w:rFonts w:hint="eastAsia"/>
          <w:sz w:val="28"/>
          <w:szCs w:val="28"/>
        </w:rPr>
        <w:t>温树影</w:t>
      </w:r>
      <w:r w:rsidRPr="002661F1">
        <w:rPr>
          <w:rFonts w:hint="eastAsia"/>
          <w:sz w:val="28"/>
          <w:szCs w:val="28"/>
        </w:rPr>
        <w:t>：作为标准方法开发的主要负责人，参与标准方法开发工作，具体组织方法验证相关单位开展方法验证工作，参与方法编制说明的编写。</w:t>
      </w:r>
    </w:p>
    <w:p w:rsidR="005A514F" w:rsidRPr="002661F1" w:rsidRDefault="005A514F" w:rsidP="005A514F">
      <w:pPr>
        <w:ind w:firstLine="560"/>
        <w:rPr>
          <w:sz w:val="28"/>
          <w:szCs w:val="28"/>
        </w:rPr>
      </w:pPr>
      <w:r w:rsidRPr="009B2125">
        <w:rPr>
          <w:rFonts w:hint="eastAsia"/>
          <w:sz w:val="28"/>
          <w:szCs w:val="28"/>
        </w:rPr>
        <w:t>李旭春</w:t>
      </w:r>
      <w:r w:rsidRPr="002661F1">
        <w:rPr>
          <w:rFonts w:hint="eastAsia"/>
          <w:sz w:val="28"/>
          <w:szCs w:val="28"/>
        </w:rPr>
        <w:t>：作为标准方法开发的主要负责人，参与标准方法开发工作，具体组织方法验证相关单位开展方法验证工作，参与方法编制说明的编写。</w:t>
      </w:r>
    </w:p>
    <w:p w:rsidR="005A514F" w:rsidRPr="009B2125" w:rsidRDefault="005A514F" w:rsidP="005A514F"/>
    <w:p w:rsidR="00B50627" w:rsidRDefault="00B50627" w:rsidP="00CC3411">
      <w:pPr>
        <w:pStyle w:val="1"/>
      </w:pPr>
      <w:bookmarkStart w:id="8" w:name="_Toc73444952"/>
      <w:r>
        <w:rPr>
          <w:rFonts w:hint="eastAsia"/>
        </w:rPr>
        <w:lastRenderedPageBreak/>
        <w:t>二、主要内容说明及来源依据</w:t>
      </w:r>
      <w:bookmarkEnd w:id="8"/>
    </w:p>
    <w:p w:rsidR="00F429CB" w:rsidRDefault="00093501" w:rsidP="00CC3411">
      <w:pPr>
        <w:pStyle w:val="2"/>
      </w:pPr>
      <w:bookmarkStart w:id="9" w:name="_Toc60133856"/>
      <w:bookmarkStart w:id="10" w:name="_Toc73444953"/>
      <w:r>
        <w:rPr>
          <w:rFonts w:hint="eastAsia"/>
        </w:rPr>
        <w:t>1.</w:t>
      </w:r>
      <w:r w:rsidR="00F429CB">
        <w:t>标准编制原则</w:t>
      </w:r>
      <w:bookmarkEnd w:id="9"/>
      <w:bookmarkEnd w:id="10"/>
    </w:p>
    <w:p w:rsidR="00F429CB" w:rsidRDefault="00F429CB" w:rsidP="00F429CB">
      <w:pPr>
        <w:ind w:firstLine="540"/>
        <w:rPr>
          <w:sz w:val="28"/>
          <w:szCs w:val="28"/>
        </w:rPr>
      </w:pPr>
      <w:r>
        <w:rPr>
          <w:sz w:val="28"/>
          <w:szCs w:val="28"/>
        </w:rPr>
        <w:t>（</w:t>
      </w:r>
      <w:r>
        <w:rPr>
          <w:sz w:val="28"/>
          <w:szCs w:val="28"/>
        </w:rPr>
        <w:t>1</w:t>
      </w:r>
      <w:r>
        <w:rPr>
          <w:sz w:val="28"/>
          <w:szCs w:val="28"/>
        </w:rPr>
        <w:t>）监测分析方法的制修订应符合《水利标准化工作管理办法》（</w:t>
      </w:r>
      <w:proofErr w:type="gramStart"/>
      <w:r>
        <w:rPr>
          <w:sz w:val="28"/>
          <w:szCs w:val="28"/>
        </w:rPr>
        <w:t>水国科</w:t>
      </w:r>
      <w:proofErr w:type="gramEnd"/>
      <w:r>
        <w:rPr>
          <w:sz w:val="28"/>
          <w:szCs w:val="28"/>
        </w:rPr>
        <w:t>[2003]546</w:t>
      </w:r>
      <w:r>
        <w:rPr>
          <w:sz w:val="28"/>
          <w:szCs w:val="28"/>
        </w:rPr>
        <w:t>号）的要求。</w:t>
      </w:r>
    </w:p>
    <w:p w:rsidR="00F429CB" w:rsidRDefault="00F429CB" w:rsidP="00F429CB">
      <w:pPr>
        <w:ind w:firstLine="540"/>
        <w:rPr>
          <w:sz w:val="28"/>
          <w:szCs w:val="28"/>
        </w:rPr>
      </w:pPr>
      <w:r>
        <w:rPr>
          <w:sz w:val="28"/>
          <w:szCs w:val="28"/>
        </w:rPr>
        <w:t>（</w:t>
      </w:r>
      <w:r>
        <w:rPr>
          <w:sz w:val="28"/>
          <w:szCs w:val="28"/>
        </w:rPr>
        <w:t>2</w:t>
      </w:r>
      <w:r>
        <w:rPr>
          <w:sz w:val="28"/>
          <w:szCs w:val="28"/>
        </w:rPr>
        <w:t>）制定的标准方法应满足相关水利标准和水资源保护工作的需要，确保方法标准的科学性、先进性、可行性和可操作性。</w:t>
      </w:r>
    </w:p>
    <w:p w:rsidR="00F429CB" w:rsidRDefault="00F429CB" w:rsidP="00F429CB">
      <w:pPr>
        <w:ind w:firstLine="540"/>
        <w:rPr>
          <w:sz w:val="28"/>
          <w:szCs w:val="28"/>
        </w:rPr>
      </w:pPr>
      <w:r>
        <w:rPr>
          <w:sz w:val="28"/>
          <w:szCs w:val="28"/>
        </w:rPr>
        <w:t>（</w:t>
      </w:r>
      <w:r>
        <w:rPr>
          <w:sz w:val="28"/>
          <w:szCs w:val="28"/>
        </w:rPr>
        <w:t>3</w:t>
      </w:r>
      <w:r>
        <w:rPr>
          <w:sz w:val="28"/>
          <w:szCs w:val="28"/>
        </w:rPr>
        <w:t>）标准文本按照</w:t>
      </w:r>
      <w:r>
        <w:rPr>
          <w:sz w:val="28"/>
          <w:szCs w:val="28"/>
        </w:rPr>
        <w:t xml:space="preserve">GB/T 1.1-2009 </w:t>
      </w:r>
      <w:r>
        <w:rPr>
          <w:sz w:val="28"/>
          <w:szCs w:val="28"/>
        </w:rPr>
        <w:t>《标准化工作导则</w:t>
      </w:r>
      <w:r>
        <w:rPr>
          <w:sz w:val="28"/>
          <w:szCs w:val="28"/>
        </w:rPr>
        <w:t xml:space="preserve"> </w:t>
      </w:r>
      <w:r>
        <w:rPr>
          <w:sz w:val="28"/>
          <w:szCs w:val="28"/>
        </w:rPr>
        <w:t>第</w:t>
      </w:r>
      <w:r>
        <w:rPr>
          <w:sz w:val="28"/>
          <w:szCs w:val="28"/>
        </w:rPr>
        <w:t>1</w:t>
      </w:r>
      <w:r>
        <w:rPr>
          <w:sz w:val="28"/>
          <w:szCs w:val="28"/>
        </w:rPr>
        <w:t>部分：标准的结构和编写》、</w:t>
      </w:r>
      <w:r>
        <w:rPr>
          <w:sz w:val="28"/>
          <w:szCs w:val="28"/>
        </w:rPr>
        <w:t>GB/T 20001.4-2015</w:t>
      </w:r>
      <w:r>
        <w:rPr>
          <w:sz w:val="28"/>
          <w:szCs w:val="28"/>
        </w:rPr>
        <w:t>《标准编写规则</w:t>
      </w:r>
      <w:r>
        <w:rPr>
          <w:sz w:val="28"/>
          <w:szCs w:val="28"/>
        </w:rPr>
        <w:t xml:space="preserve"> </w:t>
      </w:r>
      <w:r>
        <w:rPr>
          <w:sz w:val="28"/>
          <w:szCs w:val="28"/>
        </w:rPr>
        <w:t>第</w:t>
      </w:r>
      <w:r>
        <w:rPr>
          <w:sz w:val="28"/>
          <w:szCs w:val="28"/>
        </w:rPr>
        <w:t>4</w:t>
      </w:r>
      <w:r>
        <w:rPr>
          <w:sz w:val="28"/>
          <w:szCs w:val="28"/>
        </w:rPr>
        <w:t>部分：试验方法标准》的规则起草。</w:t>
      </w:r>
    </w:p>
    <w:p w:rsidR="00F429CB" w:rsidRDefault="00F429CB" w:rsidP="00F429CB">
      <w:pPr>
        <w:ind w:firstLine="540"/>
        <w:rPr>
          <w:sz w:val="28"/>
          <w:szCs w:val="28"/>
        </w:rPr>
      </w:pPr>
      <w:r>
        <w:rPr>
          <w:sz w:val="28"/>
          <w:szCs w:val="28"/>
        </w:rPr>
        <w:t>（</w:t>
      </w:r>
      <w:r>
        <w:rPr>
          <w:sz w:val="28"/>
          <w:szCs w:val="28"/>
        </w:rPr>
        <w:t>4</w:t>
      </w:r>
      <w:r>
        <w:rPr>
          <w:sz w:val="28"/>
          <w:szCs w:val="28"/>
        </w:rPr>
        <w:t>）监测分析方法的验证工作参考</w:t>
      </w:r>
      <w:r>
        <w:rPr>
          <w:sz w:val="28"/>
          <w:szCs w:val="28"/>
        </w:rPr>
        <w:t>HJ 168</w:t>
      </w:r>
      <w:r>
        <w:rPr>
          <w:sz w:val="28"/>
          <w:szCs w:val="28"/>
        </w:rPr>
        <w:t>《环境监测分析方法标准制修订技术导则》的要求开展。</w:t>
      </w:r>
    </w:p>
    <w:p w:rsidR="00F429CB" w:rsidRDefault="00F429CB" w:rsidP="00F429CB">
      <w:pPr>
        <w:ind w:firstLine="540"/>
        <w:rPr>
          <w:sz w:val="28"/>
          <w:szCs w:val="28"/>
        </w:rPr>
      </w:pPr>
      <w:r>
        <w:rPr>
          <w:sz w:val="28"/>
          <w:szCs w:val="28"/>
        </w:rPr>
        <w:t>（</w:t>
      </w:r>
      <w:r>
        <w:rPr>
          <w:sz w:val="28"/>
          <w:szCs w:val="28"/>
        </w:rPr>
        <w:t>5</w:t>
      </w:r>
      <w:r>
        <w:rPr>
          <w:sz w:val="28"/>
          <w:szCs w:val="28"/>
        </w:rPr>
        <w:t>）方法具有普遍适用性</w:t>
      </w:r>
      <w:r>
        <w:rPr>
          <w:rFonts w:hint="eastAsia"/>
          <w:sz w:val="28"/>
          <w:szCs w:val="28"/>
        </w:rPr>
        <w:t>，</w:t>
      </w:r>
      <w:r>
        <w:rPr>
          <w:sz w:val="28"/>
          <w:szCs w:val="28"/>
        </w:rPr>
        <w:t>易于推广使用。</w:t>
      </w:r>
    </w:p>
    <w:p w:rsidR="00F429CB" w:rsidRDefault="00093501" w:rsidP="00CC3411">
      <w:pPr>
        <w:pStyle w:val="2"/>
      </w:pPr>
      <w:bookmarkStart w:id="11" w:name="_Toc60133857"/>
      <w:bookmarkStart w:id="12" w:name="_Toc73444954"/>
      <w:r>
        <w:rPr>
          <w:rFonts w:hint="eastAsia"/>
        </w:rPr>
        <w:t>2.</w:t>
      </w:r>
      <w:r w:rsidR="00F429CB">
        <w:t>标准编制的必要性分析</w:t>
      </w:r>
      <w:bookmarkEnd w:id="11"/>
      <w:bookmarkEnd w:id="12"/>
    </w:p>
    <w:p w:rsidR="00F429CB" w:rsidRDefault="00F429CB" w:rsidP="00F429CB">
      <w:pPr>
        <w:ind w:firstLine="539"/>
        <w:rPr>
          <w:sz w:val="28"/>
          <w:szCs w:val="28"/>
        </w:rPr>
      </w:pPr>
      <w:r>
        <w:rPr>
          <w:sz w:val="28"/>
          <w:szCs w:val="28"/>
        </w:rPr>
        <w:t>化学需氧量是指在一定条件下，经重铬酸钾氧化处理时，水样中的溶解性物质和悬浮物消耗重铬酸盐相对应的氧的质量浓度。它反映了水中受还原性物质污染的程度</w:t>
      </w:r>
      <w:r>
        <w:rPr>
          <w:rFonts w:hint="eastAsia"/>
          <w:sz w:val="28"/>
          <w:szCs w:val="28"/>
        </w:rPr>
        <w:t>，</w:t>
      </w:r>
      <w:r>
        <w:rPr>
          <w:sz w:val="28"/>
          <w:szCs w:val="28"/>
        </w:rPr>
        <w:t>该指标也作为有机物相对含量的综合指标之一。</w:t>
      </w:r>
    </w:p>
    <w:p w:rsidR="00F429CB" w:rsidRDefault="00F429CB" w:rsidP="00F429CB">
      <w:pPr>
        <w:ind w:firstLine="540"/>
        <w:rPr>
          <w:sz w:val="28"/>
          <w:szCs w:val="28"/>
        </w:rPr>
      </w:pPr>
      <w:r>
        <w:rPr>
          <w:sz w:val="28"/>
          <w:szCs w:val="28"/>
        </w:rPr>
        <w:t>化学需氧量作为地表水评价的关键性指标，监测化学需氧量是落实最严格水资源管理制度的重要基础性工作。目前国内对化学需氧量的监测主要采用的是经典的手工化学滴定法（重铬酸盐法），存在着分析强度大、工作效率低、二次污染严重、反应试剂昂贵等问题。随着地表水国家重点</w:t>
      </w:r>
      <w:r>
        <w:rPr>
          <w:sz w:val="28"/>
          <w:szCs w:val="28"/>
        </w:rPr>
        <w:lastRenderedPageBreak/>
        <w:t>水质站、饮用水源地、水功能区等监测工作的开展，化学需氧量的监测任务不断加大，急需一种测量准确、自动化程度高、运行稳定高效、环境友好的标准方法来解放劳动力。</w:t>
      </w:r>
    </w:p>
    <w:p w:rsidR="00F429CB" w:rsidRDefault="00F429CB" w:rsidP="00F429CB">
      <w:pPr>
        <w:ind w:firstLine="540"/>
        <w:rPr>
          <w:sz w:val="28"/>
          <w:szCs w:val="28"/>
        </w:rPr>
      </w:pPr>
      <w:r>
        <w:rPr>
          <w:sz w:val="28"/>
          <w:szCs w:val="28"/>
        </w:rPr>
        <w:t>《水质</w:t>
      </w:r>
      <w:r>
        <w:rPr>
          <w:sz w:val="28"/>
          <w:szCs w:val="28"/>
        </w:rPr>
        <w:t xml:space="preserve"> </w:t>
      </w:r>
      <w:r>
        <w:rPr>
          <w:sz w:val="28"/>
          <w:szCs w:val="28"/>
        </w:rPr>
        <w:t>化学需氧量的测定</w:t>
      </w:r>
      <w:r>
        <w:rPr>
          <w:sz w:val="28"/>
          <w:szCs w:val="28"/>
        </w:rPr>
        <w:t xml:space="preserve"> </w:t>
      </w:r>
      <w:r w:rsidR="00FD6B71">
        <w:rPr>
          <w:sz w:val="28"/>
          <w:szCs w:val="28"/>
        </w:rPr>
        <w:t>连续流动分析</w:t>
      </w:r>
      <w:r w:rsidR="00FD6B71">
        <w:rPr>
          <w:sz w:val="28"/>
          <w:szCs w:val="28"/>
        </w:rPr>
        <w:t>-</w:t>
      </w:r>
      <w:r w:rsidR="00FD6B71">
        <w:rPr>
          <w:sz w:val="28"/>
          <w:szCs w:val="28"/>
        </w:rPr>
        <w:t>分光光度法</w:t>
      </w:r>
      <w:r>
        <w:rPr>
          <w:sz w:val="28"/>
          <w:szCs w:val="28"/>
        </w:rPr>
        <w:t>》的应用实现了试剂加入、消解、检测、结果分析的全自动化，整个实验过程试剂均在密闭管路中，避免了化学试剂对化验</w:t>
      </w:r>
      <w:r>
        <w:rPr>
          <w:rFonts w:hint="eastAsia"/>
          <w:sz w:val="28"/>
          <w:szCs w:val="28"/>
        </w:rPr>
        <w:t>人</w:t>
      </w:r>
      <w:r>
        <w:rPr>
          <w:sz w:val="28"/>
          <w:szCs w:val="28"/>
        </w:rPr>
        <w:t>员的危害。此外，本方法还具有水样和试剂用量少、检测速度快、</w:t>
      </w:r>
      <w:proofErr w:type="gramStart"/>
      <w:r>
        <w:rPr>
          <w:sz w:val="28"/>
          <w:szCs w:val="28"/>
        </w:rPr>
        <w:t>产废量</w:t>
      </w:r>
      <w:proofErr w:type="gramEnd"/>
      <w:r>
        <w:rPr>
          <w:sz w:val="28"/>
          <w:szCs w:val="28"/>
        </w:rPr>
        <w:t>低、测量结果准确等优势。因此本方法在开展地表水监测的水利、生态环保等部门中推广应用切实可行。</w:t>
      </w:r>
    </w:p>
    <w:p w:rsidR="00F429CB" w:rsidRDefault="00093501" w:rsidP="00CC3411">
      <w:pPr>
        <w:pStyle w:val="2"/>
      </w:pPr>
      <w:bookmarkStart w:id="13" w:name="_Toc60133858"/>
      <w:bookmarkStart w:id="14" w:name="_Toc73444955"/>
      <w:r>
        <w:rPr>
          <w:rFonts w:hint="eastAsia"/>
        </w:rPr>
        <w:t>3.</w:t>
      </w:r>
      <w:r w:rsidR="00F429CB">
        <w:t>标准主要条文内容说明</w:t>
      </w:r>
      <w:bookmarkEnd w:id="13"/>
      <w:bookmarkEnd w:id="14"/>
    </w:p>
    <w:p w:rsidR="00A463AC" w:rsidRPr="00A463AC" w:rsidRDefault="00A463AC" w:rsidP="00CB4F06">
      <w:pPr>
        <w:pStyle w:val="3"/>
      </w:pPr>
      <w:r w:rsidRPr="00A463AC">
        <w:t xml:space="preserve"> </w:t>
      </w:r>
      <w:bookmarkStart w:id="15" w:name="_Toc73444956"/>
      <w:r w:rsidR="00CB4F06">
        <w:rPr>
          <w:rFonts w:hint="eastAsia"/>
        </w:rPr>
        <w:t xml:space="preserve">3.1 </w:t>
      </w:r>
      <w:r w:rsidRPr="00A463AC">
        <w:t>规定了适应范围</w:t>
      </w:r>
      <w:bookmarkEnd w:id="15"/>
    </w:p>
    <w:p w:rsidR="00A463AC" w:rsidRPr="00A463AC" w:rsidRDefault="00A463AC" w:rsidP="00A463AC">
      <w:pPr>
        <w:rPr>
          <w:rFonts w:cs="Times New Roman"/>
          <w:sz w:val="28"/>
          <w:szCs w:val="28"/>
        </w:rPr>
      </w:pPr>
      <w:r w:rsidRPr="00A463AC">
        <w:rPr>
          <w:rFonts w:cs="Times New Roman"/>
          <w:sz w:val="28"/>
          <w:szCs w:val="28"/>
        </w:rPr>
        <w:t>本标准规定了测定水中化学需氧量的连续流动分析</w:t>
      </w:r>
      <w:r w:rsidRPr="00A463AC">
        <w:rPr>
          <w:rFonts w:cs="Times New Roman"/>
          <w:sz w:val="28"/>
          <w:szCs w:val="28"/>
        </w:rPr>
        <w:t>-</w:t>
      </w:r>
      <w:r w:rsidRPr="00A463AC">
        <w:rPr>
          <w:rFonts w:cs="Times New Roman"/>
          <w:sz w:val="28"/>
          <w:szCs w:val="28"/>
        </w:rPr>
        <w:t>分光光度法。</w:t>
      </w:r>
    </w:p>
    <w:p w:rsidR="00A463AC" w:rsidRPr="00A463AC" w:rsidRDefault="00A463AC" w:rsidP="00A463AC">
      <w:pPr>
        <w:rPr>
          <w:rFonts w:cs="Times New Roman"/>
          <w:sz w:val="28"/>
          <w:szCs w:val="28"/>
        </w:rPr>
      </w:pPr>
      <w:r w:rsidRPr="00A463AC">
        <w:rPr>
          <w:rFonts w:cs="Times New Roman"/>
          <w:sz w:val="28"/>
          <w:szCs w:val="28"/>
        </w:rPr>
        <w:t>本标准适用于地表水中化学需氧量的测定。</w:t>
      </w:r>
    </w:p>
    <w:p w:rsidR="00A463AC" w:rsidRPr="00A463AC" w:rsidRDefault="00A463AC" w:rsidP="00A463AC">
      <w:pPr>
        <w:rPr>
          <w:rFonts w:cs="Times New Roman"/>
          <w:color w:val="000000"/>
          <w:kern w:val="0"/>
          <w:sz w:val="28"/>
          <w:szCs w:val="28"/>
        </w:rPr>
      </w:pPr>
      <w:r w:rsidRPr="00A463AC">
        <w:rPr>
          <w:rFonts w:cs="Times New Roman"/>
          <w:color w:val="000000"/>
          <w:kern w:val="0"/>
          <w:sz w:val="28"/>
          <w:szCs w:val="28"/>
        </w:rPr>
        <w:t>本标准的检出限为</w:t>
      </w:r>
      <w:r w:rsidRPr="00A463AC">
        <w:rPr>
          <w:rFonts w:cs="Times New Roman"/>
          <w:color w:val="000000"/>
          <w:kern w:val="0"/>
          <w:sz w:val="28"/>
          <w:szCs w:val="28"/>
        </w:rPr>
        <w:t>1.3mg/L</w:t>
      </w:r>
      <w:r w:rsidRPr="00A463AC">
        <w:rPr>
          <w:rFonts w:cs="Times New Roman"/>
          <w:color w:val="000000"/>
          <w:kern w:val="0"/>
          <w:sz w:val="28"/>
          <w:szCs w:val="28"/>
        </w:rPr>
        <w:t>，测定范围为</w:t>
      </w:r>
      <w:r w:rsidRPr="00A463AC">
        <w:rPr>
          <w:rFonts w:cs="Times New Roman"/>
          <w:color w:val="000000"/>
          <w:kern w:val="0"/>
          <w:sz w:val="28"/>
          <w:szCs w:val="28"/>
        </w:rPr>
        <w:t>5.2mg/L</w:t>
      </w:r>
      <w:r w:rsidRPr="00A463AC">
        <w:rPr>
          <w:rFonts w:cs="Times New Roman"/>
          <w:color w:val="000000"/>
          <w:kern w:val="0"/>
          <w:sz w:val="28"/>
          <w:szCs w:val="28"/>
        </w:rPr>
        <w:t>～</w:t>
      </w:r>
      <w:r w:rsidRPr="00A463AC">
        <w:rPr>
          <w:rFonts w:cs="Times New Roman"/>
          <w:color w:val="000000"/>
          <w:kern w:val="0"/>
          <w:sz w:val="28"/>
          <w:szCs w:val="28"/>
        </w:rPr>
        <w:t>200.0mg/L</w:t>
      </w:r>
      <w:r w:rsidRPr="00A463AC">
        <w:rPr>
          <w:rFonts w:cs="Times New Roman"/>
          <w:color w:val="000000"/>
          <w:kern w:val="0"/>
          <w:sz w:val="28"/>
          <w:szCs w:val="28"/>
        </w:rPr>
        <w:t>（以</w:t>
      </w:r>
      <w:r w:rsidRPr="00A463AC">
        <w:rPr>
          <w:rFonts w:cs="Times New Roman"/>
          <w:color w:val="000000"/>
          <w:kern w:val="0"/>
          <w:sz w:val="28"/>
          <w:szCs w:val="28"/>
        </w:rPr>
        <w:t>O</w:t>
      </w:r>
      <w:r w:rsidRPr="00A463AC">
        <w:rPr>
          <w:rFonts w:cs="Times New Roman"/>
          <w:color w:val="000000"/>
          <w:kern w:val="0"/>
          <w:sz w:val="28"/>
          <w:szCs w:val="28"/>
          <w:vertAlign w:val="subscript"/>
        </w:rPr>
        <w:t>2</w:t>
      </w:r>
      <w:r w:rsidRPr="00A463AC">
        <w:rPr>
          <w:rFonts w:cs="Times New Roman"/>
          <w:color w:val="000000"/>
          <w:kern w:val="0"/>
          <w:sz w:val="28"/>
          <w:szCs w:val="28"/>
        </w:rPr>
        <w:t>计）。</w:t>
      </w:r>
    </w:p>
    <w:p w:rsidR="00A463AC" w:rsidRPr="00A463AC" w:rsidRDefault="00A463AC" w:rsidP="00A463AC">
      <w:pPr>
        <w:rPr>
          <w:rFonts w:cs="Times New Roman"/>
          <w:color w:val="000000"/>
          <w:kern w:val="0"/>
          <w:sz w:val="28"/>
          <w:szCs w:val="28"/>
        </w:rPr>
      </w:pPr>
      <w:r w:rsidRPr="00A463AC">
        <w:rPr>
          <w:rFonts w:cs="Times New Roman"/>
          <w:color w:val="000000"/>
          <w:kern w:val="0"/>
          <w:sz w:val="28"/>
          <w:szCs w:val="28"/>
        </w:rPr>
        <w:t>样品浓度超过测定范围时，经稀释后测定。</w:t>
      </w:r>
    </w:p>
    <w:p w:rsidR="00A463AC" w:rsidRPr="00CB4F06" w:rsidRDefault="00CB4F06" w:rsidP="00CB4F06">
      <w:pPr>
        <w:pStyle w:val="3"/>
      </w:pPr>
      <w:bookmarkStart w:id="16" w:name="_Toc73444957"/>
      <w:r>
        <w:rPr>
          <w:rFonts w:hint="eastAsia"/>
        </w:rPr>
        <w:t xml:space="preserve">3.2 </w:t>
      </w:r>
      <w:r w:rsidR="00A463AC" w:rsidRPr="00CB4F06">
        <w:t>规定了规范性引用文件</w:t>
      </w:r>
      <w:bookmarkEnd w:id="16"/>
    </w:p>
    <w:p w:rsidR="00A463AC" w:rsidRPr="00A463AC" w:rsidRDefault="00A463AC" w:rsidP="00A463AC">
      <w:pPr>
        <w:ind w:firstLineChars="200" w:firstLine="560"/>
        <w:rPr>
          <w:rFonts w:cs="Times New Roman"/>
          <w:sz w:val="28"/>
          <w:szCs w:val="28"/>
        </w:rPr>
      </w:pPr>
      <w:r w:rsidRPr="00A463AC">
        <w:rPr>
          <w:rFonts w:cs="Times New Roman"/>
          <w:sz w:val="28"/>
          <w:szCs w:val="28"/>
        </w:rPr>
        <w:t>下列文件对于本标准的应用是必不可少的。凡是注日期的引用文件，仅注日期的版本试用于本标准。凡是不注日期的引用文件，其最新有效版本适用于本标准。</w:t>
      </w:r>
    </w:p>
    <w:p w:rsidR="00A463AC" w:rsidRPr="00A463AC" w:rsidRDefault="00A463AC" w:rsidP="00A463AC">
      <w:pPr>
        <w:ind w:firstLineChars="200" w:firstLine="560"/>
        <w:rPr>
          <w:rFonts w:cs="Times New Roman"/>
          <w:sz w:val="28"/>
          <w:szCs w:val="28"/>
        </w:rPr>
      </w:pPr>
      <w:r w:rsidRPr="00A463AC">
        <w:rPr>
          <w:rFonts w:cs="Times New Roman"/>
          <w:sz w:val="28"/>
          <w:szCs w:val="28"/>
        </w:rPr>
        <w:t xml:space="preserve">GB/T 5750  </w:t>
      </w:r>
      <w:r w:rsidRPr="00A463AC">
        <w:rPr>
          <w:rFonts w:cs="Times New Roman"/>
          <w:sz w:val="28"/>
          <w:szCs w:val="28"/>
        </w:rPr>
        <w:t>生活饮用水标准检验方法</w:t>
      </w:r>
      <w:r w:rsidRPr="00A463AC">
        <w:rPr>
          <w:rFonts w:cs="Times New Roman"/>
          <w:sz w:val="28"/>
          <w:szCs w:val="28"/>
        </w:rPr>
        <w:t xml:space="preserve"> </w:t>
      </w:r>
      <w:r w:rsidRPr="00A463AC">
        <w:rPr>
          <w:rFonts w:cs="Times New Roman"/>
          <w:sz w:val="28"/>
          <w:szCs w:val="28"/>
        </w:rPr>
        <w:t>水样的采集与保存</w:t>
      </w:r>
    </w:p>
    <w:p w:rsidR="00A463AC" w:rsidRPr="00A463AC" w:rsidRDefault="00A463AC" w:rsidP="00A463AC">
      <w:pPr>
        <w:ind w:firstLineChars="200" w:firstLine="560"/>
        <w:rPr>
          <w:rFonts w:cs="Times New Roman"/>
          <w:sz w:val="28"/>
          <w:szCs w:val="28"/>
        </w:rPr>
      </w:pPr>
      <w:r w:rsidRPr="00A463AC">
        <w:rPr>
          <w:rFonts w:cs="Times New Roman"/>
          <w:color w:val="000000"/>
          <w:sz w:val="28"/>
          <w:szCs w:val="28"/>
        </w:rPr>
        <w:t>GB/T 6682</w:t>
      </w:r>
      <w:r w:rsidRPr="00A463AC">
        <w:rPr>
          <w:rFonts w:cs="Times New Roman"/>
          <w:sz w:val="28"/>
          <w:szCs w:val="28"/>
        </w:rPr>
        <w:t xml:space="preserve">  </w:t>
      </w:r>
      <w:r w:rsidRPr="00A463AC">
        <w:rPr>
          <w:rFonts w:cs="Times New Roman"/>
          <w:sz w:val="28"/>
          <w:szCs w:val="28"/>
        </w:rPr>
        <w:t>分析实验室用水规格和试验方法</w:t>
      </w:r>
    </w:p>
    <w:p w:rsidR="00A463AC" w:rsidRPr="00A463AC" w:rsidRDefault="00A463AC" w:rsidP="00A463AC">
      <w:pPr>
        <w:ind w:firstLineChars="200" w:firstLine="560"/>
        <w:rPr>
          <w:rFonts w:cs="Times New Roman"/>
          <w:sz w:val="28"/>
          <w:szCs w:val="28"/>
        </w:rPr>
      </w:pPr>
      <w:r w:rsidRPr="00A463AC">
        <w:rPr>
          <w:rFonts w:cs="Times New Roman"/>
          <w:sz w:val="28"/>
          <w:szCs w:val="28"/>
        </w:rPr>
        <w:lastRenderedPageBreak/>
        <w:t xml:space="preserve">SL/Z 390  </w:t>
      </w:r>
      <w:r w:rsidRPr="00A463AC">
        <w:rPr>
          <w:rFonts w:cs="Times New Roman"/>
          <w:sz w:val="28"/>
          <w:szCs w:val="28"/>
        </w:rPr>
        <w:t>水环境监测实验室安全技术导则</w:t>
      </w:r>
    </w:p>
    <w:p w:rsidR="00A463AC" w:rsidRPr="00A463AC" w:rsidRDefault="00A463AC" w:rsidP="00A463AC">
      <w:pPr>
        <w:ind w:firstLineChars="200" w:firstLine="560"/>
        <w:rPr>
          <w:rFonts w:cs="Times New Roman"/>
          <w:sz w:val="28"/>
          <w:szCs w:val="28"/>
        </w:rPr>
      </w:pPr>
      <w:r w:rsidRPr="00A463AC">
        <w:rPr>
          <w:rFonts w:cs="Times New Roman"/>
          <w:sz w:val="28"/>
          <w:szCs w:val="28"/>
        </w:rPr>
        <w:t xml:space="preserve">SL 219  </w:t>
      </w:r>
      <w:r w:rsidRPr="00A463AC">
        <w:rPr>
          <w:rFonts w:cs="Times New Roman"/>
          <w:sz w:val="28"/>
          <w:szCs w:val="28"/>
        </w:rPr>
        <w:t>水环境监测规范</w:t>
      </w:r>
    </w:p>
    <w:p w:rsidR="00A463AC" w:rsidRPr="009855A7" w:rsidRDefault="00CB4F06" w:rsidP="00CB4F06">
      <w:pPr>
        <w:pStyle w:val="3"/>
      </w:pPr>
      <w:bookmarkStart w:id="17" w:name="_Toc73444958"/>
      <w:r>
        <w:rPr>
          <w:rFonts w:hint="eastAsia"/>
        </w:rPr>
        <w:t xml:space="preserve">3.3 </w:t>
      </w:r>
      <w:r w:rsidR="00A463AC" w:rsidRPr="009855A7">
        <w:t>规定了术语定义</w:t>
      </w:r>
      <w:bookmarkEnd w:id="17"/>
    </w:p>
    <w:p w:rsidR="00A463AC" w:rsidRPr="009855A7" w:rsidRDefault="00A463AC" w:rsidP="00A463AC">
      <w:pPr>
        <w:rPr>
          <w:rFonts w:cs="Times New Roman"/>
          <w:sz w:val="28"/>
          <w:szCs w:val="28"/>
        </w:rPr>
      </w:pPr>
      <w:r w:rsidRPr="009855A7">
        <w:rPr>
          <w:rFonts w:cs="Times New Roman"/>
          <w:sz w:val="28"/>
          <w:szCs w:val="28"/>
        </w:rPr>
        <w:t>本标准规定了化学需氧量，并对其进行了定义。</w:t>
      </w:r>
    </w:p>
    <w:p w:rsidR="00A463AC" w:rsidRPr="009855A7" w:rsidRDefault="009855A7" w:rsidP="00CB4F06">
      <w:pPr>
        <w:pStyle w:val="3"/>
      </w:pPr>
      <w:r w:rsidRPr="009855A7">
        <w:t xml:space="preserve"> </w:t>
      </w:r>
      <w:bookmarkStart w:id="18" w:name="_Toc73444959"/>
      <w:r w:rsidR="00CB4F06">
        <w:rPr>
          <w:rFonts w:hint="eastAsia"/>
        </w:rPr>
        <w:t xml:space="preserve">3.4 </w:t>
      </w:r>
      <w:r w:rsidR="00A463AC" w:rsidRPr="009855A7">
        <w:t>规定了方法原理</w:t>
      </w:r>
      <w:bookmarkEnd w:id="18"/>
    </w:p>
    <w:p w:rsidR="00A463AC" w:rsidRPr="009855A7" w:rsidRDefault="00A463AC" w:rsidP="00A463AC">
      <w:pPr>
        <w:rPr>
          <w:rFonts w:cs="Times New Roman"/>
          <w:sz w:val="28"/>
          <w:szCs w:val="28"/>
        </w:rPr>
      </w:pPr>
      <w:r w:rsidRPr="009855A7">
        <w:rPr>
          <w:rFonts w:cs="Times New Roman"/>
          <w:sz w:val="28"/>
          <w:szCs w:val="28"/>
        </w:rPr>
        <w:t>本标准规定了连续流动分析</w:t>
      </w:r>
      <w:r w:rsidRPr="009855A7">
        <w:rPr>
          <w:rFonts w:cs="Times New Roman"/>
          <w:sz w:val="28"/>
          <w:szCs w:val="28"/>
        </w:rPr>
        <w:t>-</w:t>
      </w:r>
      <w:r w:rsidRPr="009855A7">
        <w:rPr>
          <w:rFonts w:cs="Times New Roman"/>
          <w:sz w:val="28"/>
          <w:szCs w:val="28"/>
        </w:rPr>
        <w:t>分光光度法测定水中化学需氧量的仪器工作原理和化学反应原理。</w:t>
      </w:r>
    </w:p>
    <w:p w:rsidR="00A463AC" w:rsidRPr="009855A7" w:rsidRDefault="00CB4F06" w:rsidP="00CB4F06">
      <w:pPr>
        <w:pStyle w:val="3"/>
      </w:pPr>
      <w:bookmarkStart w:id="19" w:name="_Toc73444960"/>
      <w:r>
        <w:rPr>
          <w:rFonts w:hint="eastAsia"/>
        </w:rPr>
        <w:t xml:space="preserve">3.5 </w:t>
      </w:r>
      <w:r w:rsidR="00A463AC" w:rsidRPr="009855A7">
        <w:t>规定了所有的试剂和材料</w:t>
      </w:r>
      <w:bookmarkEnd w:id="19"/>
    </w:p>
    <w:p w:rsidR="00A463AC" w:rsidRPr="009855A7" w:rsidRDefault="00A463AC" w:rsidP="00A463AC">
      <w:pPr>
        <w:rPr>
          <w:rFonts w:cs="Times New Roman"/>
          <w:sz w:val="28"/>
          <w:szCs w:val="28"/>
        </w:rPr>
      </w:pPr>
      <w:r w:rsidRPr="009855A7">
        <w:rPr>
          <w:rFonts w:cs="Times New Roman"/>
          <w:sz w:val="28"/>
          <w:szCs w:val="28"/>
        </w:rPr>
        <w:t>除非另有说明，实验室用水为二级以上纯水；分析时均使用符合国家标准的分析纯试剂。</w:t>
      </w:r>
    </w:p>
    <w:p w:rsidR="00A463AC" w:rsidRPr="009855A7" w:rsidRDefault="00CB4F06" w:rsidP="00CB4F06">
      <w:pPr>
        <w:pStyle w:val="3"/>
      </w:pPr>
      <w:bookmarkStart w:id="20" w:name="_Toc73444961"/>
      <w:r>
        <w:rPr>
          <w:rFonts w:hint="eastAsia"/>
        </w:rPr>
        <w:t xml:space="preserve">3.6 </w:t>
      </w:r>
      <w:r w:rsidR="00A463AC" w:rsidRPr="009855A7">
        <w:t>规定了所有的仪器设备</w:t>
      </w:r>
      <w:bookmarkEnd w:id="20"/>
    </w:p>
    <w:p w:rsidR="00A463AC" w:rsidRPr="00A463AC" w:rsidRDefault="00A463AC" w:rsidP="00A463AC">
      <w:pPr>
        <w:numPr>
          <w:ilvl w:val="0"/>
          <w:numId w:val="6"/>
        </w:numPr>
        <w:rPr>
          <w:rFonts w:cs="Times New Roman"/>
          <w:sz w:val="28"/>
          <w:szCs w:val="28"/>
        </w:rPr>
      </w:pPr>
      <w:r w:rsidRPr="00A463AC">
        <w:rPr>
          <w:rFonts w:cs="Times New Roman"/>
          <w:sz w:val="28"/>
          <w:szCs w:val="28"/>
        </w:rPr>
        <w:t>连续流动分析仪：由自动进样器、化学反应单元（包括多通道蠕动泵、泵管、混合反应圈、消解模块）、检测单元（光程为</w:t>
      </w:r>
      <w:r w:rsidRPr="00A463AC">
        <w:rPr>
          <w:rFonts w:cs="Times New Roman"/>
          <w:sz w:val="28"/>
          <w:szCs w:val="28"/>
        </w:rPr>
        <w:t>10mm</w:t>
      </w:r>
      <w:r w:rsidRPr="00A463AC">
        <w:rPr>
          <w:rFonts w:cs="Times New Roman"/>
          <w:sz w:val="28"/>
          <w:szCs w:val="28"/>
        </w:rPr>
        <w:t>的</w:t>
      </w:r>
      <w:r w:rsidRPr="00A463AC">
        <w:rPr>
          <w:rFonts w:cs="Times New Roman"/>
          <w:sz w:val="28"/>
          <w:szCs w:val="28"/>
        </w:rPr>
        <w:t>420nm</w:t>
      </w:r>
      <w:r w:rsidRPr="00A463AC">
        <w:rPr>
          <w:rFonts w:cs="Times New Roman"/>
          <w:sz w:val="28"/>
          <w:szCs w:val="28"/>
        </w:rPr>
        <w:t>流动检测池）及数据处理单元等组成。</w:t>
      </w:r>
    </w:p>
    <w:p w:rsidR="00A463AC" w:rsidRPr="00A463AC" w:rsidRDefault="00A463AC" w:rsidP="00A463AC">
      <w:pPr>
        <w:numPr>
          <w:ilvl w:val="0"/>
          <w:numId w:val="6"/>
        </w:numPr>
        <w:rPr>
          <w:rFonts w:cs="Times New Roman"/>
          <w:sz w:val="28"/>
          <w:szCs w:val="28"/>
        </w:rPr>
      </w:pPr>
      <w:r w:rsidRPr="00A463AC">
        <w:rPr>
          <w:rFonts w:cs="Times New Roman"/>
          <w:sz w:val="28"/>
          <w:szCs w:val="28"/>
        </w:rPr>
        <w:t>天平：精度为</w:t>
      </w:r>
      <w:r w:rsidRPr="00A463AC">
        <w:rPr>
          <w:rFonts w:cs="Times New Roman"/>
          <w:sz w:val="28"/>
          <w:szCs w:val="28"/>
        </w:rPr>
        <w:t>0.0001g</w:t>
      </w:r>
      <w:r w:rsidRPr="00A463AC">
        <w:rPr>
          <w:rFonts w:cs="Times New Roman"/>
          <w:sz w:val="28"/>
          <w:szCs w:val="28"/>
        </w:rPr>
        <w:t>。</w:t>
      </w:r>
    </w:p>
    <w:p w:rsidR="00A463AC" w:rsidRPr="00A463AC" w:rsidRDefault="00A463AC" w:rsidP="00A463AC">
      <w:pPr>
        <w:numPr>
          <w:ilvl w:val="0"/>
          <w:numId w:val="6"/>
        </w:numPr>
        <w:rPr>
          <w:rFonts w:cs="Times New Roman"/>
          <w:sz w:val="28"/>
          <w:szCs w:val="28"/>
        </w:rPr>
      </w:pPr>
      <w:r w:rsidRPr="00A463AC">
        <w:rPr>
          <w:rFonts w:cs="Times New Roman"/>
          <w:sz w:val="28"/>
          <w:szCs w:val="28"/>
        </w:rPr>
        <w:t>一般实验室常用仪器和设备。</w:t>
      </w:r>
    </w:p>
    <w:p w:rsidR="00A463AC" w:rsidRPr="009855A7" w:rsidRDefault="00CB4F06" w:rsidP="00CB4F06">
      <w:pPr>
        <w:pStyle w:val="3"/>
      </w:pPr>
      <w:bookmarkStart w:id="21" w:name="_Toc73444962"/>
      <w:r>
        <w:rPr>
          <w:rFonts w:hint="eastAsia"/>
        </w:rPr>
        <w:t xml:space="preserve">3.7 </w:t>
      </w:r>
      <w:r w:rsidR="00A463AC" w:rsidRPr="009855A7">
        <w:t>规定了样品的采集和保存方法</w:t>
      </w:r>
      <w:bookmarkEnd w:id="21"/>
    </w:p>
    <w:p w:rsidR="00A463AC" w:rsidRPr="009855A7" w:rsidRDefault="00A463AC" w:rsidP="00A463AC">
      <w:pPr>
        <w:numPr>
          <w:ilvl w:val="0"/>
          <w:numId w:val="7"/>
        </w:numPr>
        <w:rPr>
          <w:rFonts w:cs="Times New Roman"/>
          <w:sz w:val="28"/>
          <w:szCs w:val="28"/>
        </w:rPr>
      </w:pPr>
      <w:r w:rsidRPr="009855A7">
        <w:rPr>
          <w:rFonts w:cs="Times New Roman"/>
          <w:sz w:val="28"/>
          <w:szCs w:val="28"/>
        </w:rPr>
        <w:t>样品的采集</w:t>
      </w:r>
    </w:p>
    <w:p w:rsidR="00A463AC" w:rsidRPr="009855A7" w:rsidRDefault="00A463AC" w:rsidP="00A463AC">
      <w:pPr>
        <w:ind w:firstLineChars="200" w:firstLine="560"/>
        <w:rPr>
          <w:rFonts w:cs="Times New Roman"/>
          <w:sz w:val="28"/>
          <w:szCs w:val="28"/>
        </w:rPr>
      </w:pPr>
      <w:r w:rsidRPr="009855A7">
        <w:rPr>
          <w:rFonts w:cs="Times New Roman"/>
          <w:color w:val="000000"/>
          <w:kern w:val="0"/>
          <w:sz w:val="28"/>
          <w:szCs w:val="28"/>
        </w:rPr>
        <w:lastRenderedPageBreak/>
        <w:t>地表水样品的采集分别按照</w:t>
      </w:r>
      <w:r w:rsidRPr="009855A7">
        <w:rPr>
          <w:rStyle w:val="font31"/>
          <w:sz w:val="28"/>
          <w:szCs w:val="28"/>
        </w:rPr>
        <w:t>HJ/T 91</w:t>
      </w:r>
      <w:r w:rsidRPr="009855A7">
        <w:rPr>
          <w:rStyle w:val="font51"/>
          <w:rFonts w:ascii="Times New Roman" w:hAnsi="Times New Roman" w:cs="Times New Roman" w:hint="default"/>
          <w:sz w:val="28"/>
          <w:szCs w:val="28"/>
        </w:rPr>
        <w:t>的相关规定执行。</w:t>
      </w:r>
    </w:p>
    <w:p w:rsidR="00A463AC" w:rsidRPr="009855A7" w:rsidRDefault="00A463AC" w:rsidP="00A463AC">
      <w:pPr>
        <w:numPr>
          <w:ilvl w:val="0"/>
          <w:numId w:val="7"/>
        </w:numPr>
        <w:rPr>
          <w:rFonts w:cs="Times New Roman"/>
          <w:sz w:val="28"/>
          <w:szCs w:val="28"/>
        </w:rPr>
      </w:pPr>
      <w:r w:rsidRPr="009855A7">
        <w:rPr>
          <w:rFonts w:cs="Times New Roman"/>
          <w:sz w:val="28"/>
          <w:szCs w:val="28"/>
        </w:rPr>
        <w:t>样品的保存</w:t>
      </w:r>
    </w:p>
    <w:p w:rsidR="00A463AC" w:rsidRPr="009855A7" w:rsidRDefault="00A463AC" w:rsidP="00A463AC">
      <w:pPr>
        <w:ind w:firstLineChars="200" w:firstLine="560"/>
        <w:rPr>
          <w:rFonts w:cs="Times New Roman"/>
          <w:sz w:val="28"/>
          <w:szCs w:val="28"/>
        </w:rPr>
      </w:pPr>
      <w:r w:rsidRPr="009855A7">
        <w:rPr>
          <w:rFonts w:cs="Times New Roman"/>
          <w:sz w:val="28"/>
          <w:szCs w:val="28"/>
        </w:rPr>
        <w:t>样品采集后贮于玻璃瓶中，并尽快分析。如不能尽快分析，应加入硫酸（</w:t>
      </w:r>
      <w:r w:rsidRPr="009855A7">
        <w:rPr>
          <w:rFonts w:cs="Times New Roman"/>
          <w:sz w:val="28"/>
          <w:szCs w:val="28"/>
        </w:rPr>
        <w:t>5.3</w:t>
      </w:r>
      <w:r w:rsidRPr="009855A7">
        <w:rPr>
          <w:rFonts w:cs="Times New Roman"/>
          <w:sz w:val="28"/>
          <w:szCs w:val="28"/>
        </w:rPr>
        <w:t>）至</w:t>
      </w:r>
      <w:r w:rsidRPr="009855A7">
        <w:rPr>
          <w:rFonts w:cs="Times New Roman"/>
          <w:sz w:val="28"/>
          <w:szCs w:val="28"/>
        </w:rPr>
        <w:t>pH&lt;2</w:t>
      </w:r>
      <w:r w:rsidRPr="009855A7">
        <w:rPr>
          <w:rFonts w:cs="Times New Roman"/>
          <w:sz w:val="28"/>
          <w:szCs w:val="28"/>
        </w:rPr>
        <w:t>，在</w:t>
      </w:r>
      <w:r w:rsidRPr="009855A7">
        <w:rPr>
          <w:rFonts w:cs="Times New Roman"/>
          <w:sz w:val="28"/>
          <w:szCs w:val="28"/>
        </w:rPr>
        <w:t>0</w:t>
      </w:r>
      <w:r w:rsidRPr="009855A7">
        <w:rPr>
          <w:rFonts w:cs="Times New Roman"/>
          <w:sz w:val="28"/>
          <w:szCs w:val="28"/>
        </w:rPr>
        <w:t>～</w:t>
      </w:r>
      <w:r w:rsidRPr="009855A7">
        <w:rPr>
          <w:rFonts w:cs="Times New Roman"/>
          <w:sz w:val="28"/>
          <w:szCs w:val="28"/>
        </w:rPr>
        <w:t>4 ℃</w:t>
      </w:r>
      <w:r w:rsidRPr="009855A7">
        <w:rPr>
          <w:rFonts w:cs="Times New Roman"/>
          <w:sz w:val="28"/>
          <w:szCs w:val="28"/>
        </w:rPr>
        <w:t>下避光保存不超过</w:t>
      </w:r>
      <w:r w:rsidRPr="009855A7">
        <w:rPr>
          <w:rFonts w:cs="Times New Roman"/>
          <w:sz w:val="28"/>
          <w:szCs w:val="28"/>
        </w:rPr>
        <w:t>5</w:t>
      </w:r>
      <w:r w:rsidRPr="009855A7">
        <w:rPr>
          <w:rFonts w:cs="Times New Roman"/>
          <w:sz w:val="28"/>
          <w:szCs w:val="28"/>
        </w:rPr>
        <w:t>天。</w:t>
      </w:r>
    </w:p>
    <w:p w:rsidR="00A463AC" w:rsidRPr="009855A7" w:rsidRDefault="00CB4F06" w:rsidP="00CB4F06">
      <w:pPr>
        <w:pStyle w:val="3"/>
      </w:pPr>
      <w:bookmarkStart w:id="22" w:name="_Toc73444963"/>
      <w:r>
        <w:rPr>
          <w:rFonts w:hint="eastAsia"/>
        </w:rPr>
        <w:t xml:space="preserve">3.8 </w:t>
      </w:r>
      <w:r w:rsidR="00A463AC" w:rsidRPr="009855A7">
        <w:t>规定了分析步骤</w:t>
      </w:r>
      <w:bookmarkEnd w:id="22"/>
    </w:p>
    <w:p w:rsidR="00A463AC" w:rsidRPr="00A463AC" w:rsidRDefault="00A463AC" w:rsidP="00A463AC">
      <w:pPr>
        <w:numPr>
          <w:ilvl w:val="0"/>
          <w:numId w:val="8"/>
        </w:numPr>
        <w:rPr>
          <w:rFonts w:cs="Times New Roman"/>
          <w:sz w:val="28"/>
          <w:szCs w:val="28"/>
        </w:rPr>
      </w:pPr>
      <w:r w:rsidRPr="00A463AC">
        <w:rPr>
          <w:rFonts w:cs="Times New Roman"/>
          <w:sz w:val="28"/>
          <w:szCs w:val="28"/>
        </w:rPr>
        <w:t>样品干扰的消除</w:t>
      </w:r>
    </w:p>
    <w:p w:rsidR="00A463AC" w:rsidRPr="00A463AC" w:rsidRDefault="00A463AC" w:rsidP="00A463AC">
      <w:pPr>
        <w:ind w:firstLineChars="200" w:firstLine="560"/>
        <w:rPr>
          <w:rFonts w:cs="Times New Roman"/>
          <w:sz w:val="28"/>
          <w:szCs w:val="28"/>
        </w:rPr>
      </w:pPr>
      <w:r w:rsidRPr="00A463AC">
        <w:rPr>
          <w:sz w:val="28"/>
          <w:szCs w:val="28"/>
        </w:rPr>
        <w:t>氯离子为主要干扰物，水样中含有氯离子可使测定结果偏高，加入适量硫酸汞可与氯离子形成稳定的可溶性氯化汞络合物，降低氯离子的干扰</w:t>
      </w:r>
      <w:r w:rsidRPr="00A463AC">
        <w:rPr>
          <w:rFonts w:hint="eastAsia"/>
          <w:sz w:val="28"/>
          <w:szCs w:val="28"/>
        </w:rPr>
        <w:t>。</w:t>
      </w:r>
    </w:p>
    <w:p w:rsidR="00A463AC" w:rsidRPr="00A463AC" w:rsidRDefault="00A463AC" w:rsidP="00A463AC">
      <w:pPr>
        <w:numPr>
          <w:ilvl w:val="0"/>
          <w:numId w:val="8"/>
        </w:numPr>
        <w:rPr>
          <w:rFonts w:cs="Times New Roman"/>
          <w:sz w:val="28"/>
          <w:szCs w:val="28"/>
        </w:rPr>
      </w:pPr>
      <w:r w:rsidRPr="00A463AC">
        <w:rPr>
          <w:rFonts w:cs="Times New Roman"/>
          <w:sz w:val="28"/>
          <w:szCs w:val="28"/>
        </w:rPr>
        <w:t>仪器条件</w:t>
      </w:r>
    </w:p>
    <w:p w:rsidR="00A463AC" w:rsidRPr="00A463AC" w:rsidRDefault="00A463AC" w:rsidP="00A463AC">
      <w:pPr>
        <w:ind w:firstLineChars="200" w:firstLine="560"/>
        <w:rPr>
          <w:rFonts w:cs="Times New Roman"/>
          <w:sz w:val="28"/>
          <w:szCs w:val="28"/>
        </w:rPr>
      </w:pPr>
      <w:r w:rsidRPr="00A463AC">
        <w:rPr>
          <w:rFonts w:cs="Times New Roman"/>
          <w:sz w:val="28"/>
          <w:szCs w:val="28"/>
        </w:rPr>
        <w:t>方法规定了仪器的调试方法。</w:t>
      </w:r>
    </w:p>
    <w:p w:rsidR="00A463AC" w:rsidRPr="00A463AC" w:rsidRDefault="00A463AC" w:rsidP="00A463AC">
      <w:pPr>
        <w:numPr>
          <w:ilvl w:val="0"/>
          <w:numId w:val="8"/>
        </w:numPr>
        <w:rPr>
          <w:rFonts w:cs="Times New Roman"/>
          <w:sz w:val="28"/>
          <w:szCs w:val="28"/>
        </w:rPr>
      </w:pPr>
      <w:r w:rsidRPr="00A463AC">
        <w:rPr>
          <w:rFonts w:cs="Times New Roman"/>
          <w:sz w:val="28"/>
          <w:szCs w:val="28"/>
        </w:rPr>
        <w:t>标准曲线绘制</w:t>
      </w:r>
    </w:p>
    <w:p w:rsidR="00A463AC" w:rsidRPr="00A463AC" w:rsidRDefault="00A463AC" w:rsidP="00A463AC">
      <w:pPr>
        <w:ind w:firstLineChars="200" w:firstLine="560"/>
        <w:rPr>
          <w:rFonts w:cs="Times New Roman"/>
          <w:sz w:val="28"/>
          <w:szCs w:val="28"/>
        </w:rPr>
      </w:pPr>
      <w:r w:rsidRPr="00A463AC">
        <w:rPr>
          <w:rFonts w:cs="Times New Roman"/>
          <w:sz w:val="28"/>
          <w:szCs w:val="28"/>
        </w:rPr>
        <w:t>方法规定了标准曲线的配制过程。</w:t>
      </w:r>
    </w:p>
    <w:p w:rsidR="00A463AC" w:rsidRPr="00A463AC" w:rsidRDefault="00A463AC" w:rsidP="00A463AC">
      <w:pPr>
        <w:numPr>
          <w:ilvl w:val="0"/>
          <w:numId w:val="8"/>
        </w:numPr>
        <w:rPr>
          <w:rFonts w:cs="Times New Roman"/>
          <w:sz w:val="28"/>
          <w:szCs w:val="28"/>
        </w:rPr>
      </w:pPr>
      <w:r w:rsidRPr="00A463AC">
        <w:rPr>
          <w:rFonts w:cs="Times New Roman"/>
          <w:sz w:val="28"/>
          <w:szCs w:val="28"/>
        </w:rPr>
        <w:t>样品分析</w:t>
      </w:r>
    </w:p>
    <w:p w:rsidR="00A463AC" w:rsidRPr="009B44F0" w:rsidRDefault="00A463AC" w:rsidP="00A463AC">
      <w:pPr>
        <w:ind w:firstLineChars="200" w:firstLine="560"/>
        <w:rPr>
          <w:rFonts w:cs="Times New Roman"/>
          <w:kern w:val="0"/>
          <w:sz w:val="28"/>
          <w:szCs w:val="28"/>
        </w:rPr>
      </w:pPr>
      <w:r w:rsidRPr="00A463AC">
        <w:rPr>
          <w:rFonts w:cs="Times New Roman"/>
          <w:color w:val="000000"/>
          <w:kern w:val="0"/>
          <w:sz w:val="28"/>
          <w:szCs w:val="28"/>
        </w:rPr>
        <w:t>按照仪器说明书设定仪器工作参数。开机</w:t>
      </w:r>
      <w:r w:rsidRPr="00A463AC">
        <w:rPr>
          <w:rFonts w:cs="Times New Roman"/>
          <w:kern w:val="0"/>
          <w:sz w:val="28"/>
          <w:szCs w:val="28"/>
        </w:rPr>
        <w:t>后，依次泵入反应试剂，消解池加热至</w:t>
      </w:r>
      <w:r w:rsidRPr="00A463AC">
        <w:rPr>
          <w:rFonts w:cs="Times New Roman"/>
          <w:kern w:val="0"/>
          <w:sz w:val="28"/>
          <w:szCs w:val="28"/>
        </w:rPr>
        <w:t>150℃</w:t>
      </w:r>
      <w:r w:rsidRPr="00A463AC">
        <w:rPr>
          <w:rFonts w:cs="Times New Roman"/>
          <w:kern w:val="0"/>
          <w:sz w:val="28"/>
          <w:szCs w:val="28"/>
        </w:rPr>
        <w:t>，待基线稳定后，</w:t>
      </w:r>
      <w:r w:rsidRPr="00A463AC">
        <w:rPr>
          <w:rFonts w:cs="Times New Roman"/>
          <w:color w:val="000000"/>
          <w:kern w:val="0"/>
          <w:sz w:val="28"/>
          <w:szCs w:val="28"/>
        </w:rPr>
        <w:t>取适量标准系列</w:t>
      </w:r>
      <w:r w:rsidRPr="009B44F0">
        <w:rPr>
          <w:rFonts w:cs="Times New Roman"/>
          <w:kern w:val="0"/>
          <w:sz w:val="28"/>
          <w:szCs w:val="28"/>
        </w:rPr>
        <w:t>溶液，置于样品杯中，由进样器按程序依次由高浓度到低浓度取样、测定。以化学需氧量的浓度（</w:t>
      </w:r>
      <w:r w:rsidRPr="009B44F0">
        <w:rPr>
          <w:rFonts w:cs="Times New Roman"/>
          <w:kern w:val="0"/>
          <w:sz w:val="28"/>
          <w:szCs w:val="28"/>
        </w:rPr>
        <w:t>mg/L</w:t>
      </w:r>
      <w:r w:rsidRPr="009B44F0">
        <w:rPr>
          <w:rFonts w:cs="Times New Roman"/>
          <w:kern w:val="0"/>
          <w:sz w:val="28"/>
          <w:szCs w:val="28"/>
        </w:rPr>
        <w:t>）为横坐标，测定信号值（峰高）为纵坐标绘制标准曲线。待测样品按照与标准曲线相同的条件，进行</w:t>
      </w:r>
      <w:r w:rsidRPr="009B44F0">
        <w:rPr>
          <w:rFonts w:cs="Times New Roman" w:hint="eastAsia"/>
          <w:kern w:val="0"/>
          <w:sz w:val="28"/>
          <w:szCs w:val="28"/>
        </w:rPr>
        <w:t>样品的</w:t>
      </w:r>
      <w:r w:rsidRPr="009B44F0">
        <w:rPr>
          <w:rFonts w:cs="Times New Roman"/>
          <w:kern w:val="0"/>
          <w:sz w:val="28"/>
          <w:szCs w:val="28"/>
        </w:rPr>
        <w:t>测定。</w:t>
      </w:r>
    </w:p>
    <w:p w:rsidR="00A463AC" w:rsidRPr="00A463AC" w:rsidRDefault="00A463AC" w:rsidP="00A463AC">
      <w:pPr>
        <w:numPr>
          <w:ilvl w:val="0"/>
          <w:numId w:val="8"/>
        </w:numPr>
        <w:rPr>
          <w:rFonts w:cs="Times New Roman"/>
          <w:sz w:val="28"/>
          <w:szCs w:val="28"/>
        </w:rPr>
      </w:pPr>
      <w:r w:rsidRPr="00A463AC">
        <w:rPr>
          <w:rFonts w:cs="Times New Roman"/>
          <w:sz w:val="28"/>
          <w:szCs w:val="28"/>
        </w:rPr>
        <w:t>注意事项</w:t>
      </w:r>
    </w:p>
    <w:p w:rsidR="00A463AC" w:rsidRPr="00A463AC" w:rsidRDefault="00A463AC" w:rsidP="00A463AC">
      <w:pPr>
        <w:ind w:firstLineChars="200" w:firstLine="560"/>
        <w:rPr>
          <w:rFonts w:cs="Times New Roman"/>
          <w:sz w:val="28"/>
          <w:szCs w:val="28"/>
        </w:rPr>
      </w:pPr>
      <w:r w:rsidRPr="00A463AC">
        <w:rPr>
          <w:rFonts w:cs="Times New Roman"/>
          <w:sz w:val="28"/>
          <w:szCs w:val="28"/>
        </w:rPr>
        <w:t>方法规定了实验过程中应注意的主要事项。</w:t>
      </w:r>
    </w:p>
    <w:p w:rsidR="00A463AC" w:rsidRPr="009855A7" w:rsidRDefault="00CB4F06" w:rsidP="00CB4F06">
      <w:pPr>
        <w:pStyle w:val="3"/>
      </w:pPr>
      <w:bookmarkStart w:id="23" w:name="_Toc73444964"/>
      <w:r>
        <w:rPr>
          <w:rFonts w:hint="eastAsia"/>
        </w:rPr>
        <w:lastRenderedPageBreak/>
        <w:t xml:space="preserve">3.9 </w:t>
      </w:r>
      <w:r w:rsidR="00A463AC" w:rsidRPr="009855A7">
        <w:t>规定了数据处理方法</w:t>
      </w:r>
      <w:bookmarkEnd w:id="23"/>
    </w:p>
    <w:p w:rsidR="00A463AC" w:rsidRPr="00A463AC" w:rsidRDefault="00A463AC" w:rsidP="00A463AC">
      <w:pPr>
        <w:numPr>
          <w:ilvl w:val="0"/>
          <w:numId w:val="9"/>
        </w:numPr>
        <w:rPr>
          <w:rFonts w:cs="Times New Roman"/>
          <w:sz w:val="28"/>
          <w:szCs w:val="28"/>
        </w:rPr>
      </w:pPr>
      <w:r w:rsidRPr="00A463AC">
        <w:rPr>
          <w:rFonts w:cs="Times New Roman"/>
          <w:sz w:val="28"/>
          <w:szCs w:val="28"/>
        </w:rPr>
        <w:t>结果计算</w:t>
      </w:r>
    </w:p>
    <w:p w:rsidR="00A463AC" w:rsidRPr="00A463AC" w:rsidRDefault="00A463AC" w:rsidP="00A463AC">
      <w:pPr>
        <w:widowControl/>
        <w:ind w:firstLineChars="200" w:firstLine="560"/>
        <w:jc w:val="left"/>
        <w:textAlignment w:val="center"/>
        <w:rPr>
          <w:rStyle w:val="font51"/>
          <w:rFonts w:ascii="Times New Roman" w:hAnsi="Times New Roman" w:cs="Times New Roman" w:hint="default"/>
          <w:sz w:val="28"/>
          <w:szCs w:val="28"/>
        </w:rPr>
      </w:pPr>
      <w:r w:rsidRPr="00A463AC">
        <w:rPr>
          <w:rFonts w:cs="Times New Roman"/>
          <w:kern w:val="0"/>
          <w:sz w:val="28"/>
          <w:szCs w:val="28"/>
        </w:rPr>
        <w:t>化学需氧量（</w:t>
      </w:r>
      <w:r w:rsidRPr="00A463AC">
        <w:rPr>
          <w:rStyle w:val="font31"/>
          <w:sz w:val="28"/>
          <w:szCs w:val="28"/>
        </w:rPr>
        <w:t>COD</w:t>
      </w:r>
      <w:r w:rsidRPr="00A463AC">
        <w:rPr>
          <w:rStyle w:val="font51"/>
          <w:rFonts w:ascii="Times New Roman" w:hAnsi="Times New Roman" w:cs="Times New Roman" w:hint="default"/>
          <w:sz w:val="28"/>
          <w:szCs w:val="28"/>
        </w:rPr>
        <w:t>）以每升样品消耗</w:t>
      </w:r>
      <w:proofErr w:type="gramStart"/>
      <w:r w:rsidRPr="00A463AC">
        <w:rPr>
          <w:rStyle w:val="font51"/>
          <w:rFonts w:ascii="Times New Roman" w:hAnsi="Times New Roman" w:cs="Times New Roman" w:hint="default"/>
          <w:sz w:val="28"/>
          <w:szCs w:val="28"/>
        </w:rPr>
        <w:t>毫克氧数来</w:t>
      </w:r>
      <w:proofErr w:type="gramEnd"/>
      <w:r w:rsidRPr="00A463AC">
        <w:rPr>
          <w:rStyle w:val="font51"/>
          <w:rFonts w:ascii="Times New Roman" w:hAnsi="Times New Roman" w:cs="Times New Roman" w:hint="default"/>
          <w:sz w:val="28"/>
          <w:szCs w:val="28"/>
        </w:rPr>
        <w:t>表示（</w:t>
      </w:r>
      <w:r w:rsidRPr="00A463AC">
        <w:rPr>
          <w:rStyle w:val="font31"/>
          <w:sz w:val="28"/>
          <w:szCs w:val="28"/>
        </w:rPr>
        <w:t>O</w:t>
      </w:r>
      <w:r w:rsidRPr="00A463AC">
        <w:rPr>
          <w:rStyle w:val="font21"/>
          <w:sz w:val="28"/>
          <w:szCs w:val="28"/>
        </w:rPr>
        <w:t>2</w:t>
      </w:r>
      <w:r w:rsidRPr="00A463AC">
        <w:rPr>
          <w:rStyle w:val="font51"/>
          <w:rFonts w:ascii="Times New Roman" w:hAnsi="Times New Roman" w:cs="Times New Roman" w:hint="default"/>
          <w:sz w:val="28"/>
          <w:szCs w:val="28"/>
        </w:rPr>
        <w:t>，</w:t>
      </w:r>
      <w:r w:rsidRPr="00A463AC">
        <w:rPr>
          <w:rStyle w:val="font31"/>
          <w:sz w:val="28"/>
          <w:szCs w:val="28"/>
        </w:rPr>
        <w:t>mg/L</w:t>
      </w:r>
      <w:r w:rsidRPr="00A463AC">
        <w:rPr>
          <w:rStyle w:val="font51"/>
          <w:rFonts w:ascii="Times New Roman" w:hAnsi="Times New Roman" w:cs="Times New Roman" w:hint="default"/>
          <w:sz w:val="28"/>
          <w:szCs w:val="28"/>
        </w:rPr>
        <w:t>），按式（</w:t>
      </w:r>
      <w:r w:rsidRPr="00A463AC">
        <w:rPr>
          <w:rStyle w:val="font31"/>
          <w:sz w:val="28"/>
          <w:szCs w:val="28"/>
        </w:rPr>
        <w:t>1</w:t>
      </w:r>
      <w:r w:rsidRPr="00A463AC">
        <w:rPr>
          <w:rStyle w:val="font51"/>
          <w:rFonts w:ascii="Times New Roman" w:hAnsi="Times New Roman" w:cs="Times New Roman" w:hint="default"/>
          <w:sz w:val="28"/>
          <w:szCs w:val="28"/>
        </w:rPr>
        <w:t>）计算。</w:t>
      </w:r>
    </w:p>
    <w:p w:rsidR="00A463AC" w:rsidRPr="00A463AC" w:rsidRDefault="00F44425" w:rsidP="00F44425">
      <w:pPr>
        <w:widowControl/>
        <w:jc w:val="center"/>
        <w:textAlignment w:val="center"/>
        <w:rPr>
          <w:rFonts w:cs="Times New Roman"/>
          <w:sz w:val="28"/>
          <w:szCs w:val="28"/>
        </w:rPr>
      </w:pPr>
      <w:r>
        <w:rPr>
          <w:rFonts w:cs="Times New Roman" w:hint="eastAsia"/>
          <w:sz w:val="28"/>
          <w:szCs w:val="28"/>
        </w:rPr>
        <w:t xml:space="preserve">                                               </w:t>
      </w:r>
      <w:r w:rsidR="00A463AC" w:rsidRPr="00A463AC">
        <w:rPr>
          <w:rFonts w:cs="Times New Roman"/>
          <w:noProof/>
          <w:sz w:val="28"/>
          <w:szCs w:val="28"/>
        </w:rPr>
        <w:drawing>
          <wp:inline distT="0" distB="0" distL="0" distR="0" wp14:anchorId="29505038" wp14:editId="092246D8">
            <wp:extent cx="767715" cy="353695"/>
            <wp:effectExtent l="19050" t="0" r="0" b="0"/>
            <wp:docPr id="19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
                    <pic:cNvPicPr>
                      <a:picLocks noChangeAspect="1" noChangeArrowheads="1"/>
                    </pic:cNvPicPr>
                  </pic:nvPicPr>
                  <pic:blipFill>
                    <a:blip r:embed="rId10" cstate="print"/>
                    <a:srcRect/>
                    <a:stretch>
                      <a:fillRect/>
                    </a:stretch>
                  </pic:blipFill>
                  <pic:spPr bwMode="auto">
                    <a:xfrm>
                      <a:off x="0" y="0"/>
                      <a:ext cx="767715" cy="353695"/>
                    </a:xfrm>
                    <a:prstGeom prst="rect">
                      <a:avLst/>
                    </a:prstGeom>
                    <a:noFill/>
                    <a:ln w="9525" cmpd="sng">
                      <a:noFill/>
                      <a:miter lim="800000"/>
                      <a:headEnd/>
                      <a:tailEnd/>
                    </a:ln>
                  </pic:spPr>
                </pic:pic>
              </a:graphicData>
            </a:graphic>
          </wp:inline>
        </w:drawing>
      </w:r>
      <w:r>
        <w:rPr>
          <w:rFonts w:cs="Times New Roman" w:hint="eastAsia"/>
          <w:sz w:val="28"/>
          <w:szCs w:val="28"/>
        </w:rPr>
        <w:t xml:space="preserve">                                                </w:t>
      </w:r>
      <w:r w:rsidR="00A463AC" w:rsidRPr="00A463AC">
        <w:rPr>
          <w:rFonts w:cs="Times New Roman"/>
          <w:sz w:val="28"/>
          <w:szCs w:val="28"/>
        </w:rPr>
        <w:t>（</w:t>
      </w:r>
      <w:r w:rsidR="00A463AC" w:rsidRPr="00A463AC">
        <w:rPr>
          <w:rFonts w:cs="Times New Roman"/>
          <w:sz w:val="28"/>
          <w:szCs w:val="28"/>
        </w:rPr>
        <w:t>1</w:t>
      </w:r>
      <w:r w:rsidR="00A463AC" w:rsidRPr="00A463AC">
        <w:rPr>
          <w:rFonts w:cs="Times New Roman"/>
          <w:sz w:val="28"/>
          <w:szCs w:val="28"/>
        </w:rPr>
        <w:t>）</w:t>
      </w:r>
    </w:p>
    <w:p w:rsidR="00A463AC" w:rsidRPr="00A463AC" w:rsidRDefault="00A463AC" w:rsidP="00A463AC">
      <w:pPr>
        <w:rPr>
          <w:rFonts w:cs="Times New Roman"/>
          <w:sz w:val="28"/>
          <w:szCs w:val="28"/>
        </w:rPr>
      </w:pPr>
      <w:r w:rsidRPr="00A463AC">
        <w:rPr>
          <w:rFonts w:cs="Times New Roman"/>
          <w:sz w:val="28"/>
          <w:szCs w:val="28"/>
        </w:rPr>
        <w:t>式中：</w:t>
      </w:r>
    </w:p>
    <w:p w:rsidR="00A463AC" w:rsidRPr="00A463AC" w:rsidRDefault="00A463AC" w:rsidP="00A463AC">
      <w:pPr>
        <w:ind w:firstLineChars="200" w:firstLine="560"/>
        <w:rPr>
          <w:rFonts w:cs="Times New Roman"/>
          <w:sz w:val="28"/>
          <w:szCs w:val="28"/>
        </w:rPr>
      </w:pPr>
      <w:r w:rsidRPr="00A463AC">
        <w:rPr>
          <w:rFonts w:cs="Times New Roman"/>
          <w:sz w:val="28"/>
          <w:szCs w:val="28"/>
        </w:rPr>
        <w:t>y—</w:t>
      </w:r>
      <w:r w:rsidRPr="00A463AC">
        <w:rPr>
          <w:rFonts w:cs="Times New Roman"/>
          <w:sz w:val="28"/>
          <w:szCs w:val="28"/>
        </w:rPr>
        <w:t>测定信号值（峰高）；</w:t>
      </w:r>
    </w:p>
    <w:p w:rsidR="00A463AC" w:rsidRPr="00A463AC" w:rsidRDefault="00A463AC" w:rsidP="00A463AC">
      <w:pPr>
        <w:ind w:firstLineChars="200" w:firstLine="560"/>
        <w:rPr>
          <w:rFonts w:cs="Times New Roman"/>
          <w:sz w:val="28"/>
          <w:szCs w:val="28"/>
        </w:rPr>
      </w:pPr>
      <w:r w:rsidRPr="00A463AC">
        <w:rPr>
          <w:rFonts w:cs="Times New Roman"/>
          <w:sz w:val="28"/>
          <w:szCs w:val="28"/>
        </w:rPr>
        <w:t>a—</w:t>
      </w:r>
      <w:r w:rsidRPr="00A463AC">
        <w:rPr>
          <w:rFonts w:cs="Times New Roman"/>
          <w:sz w:val="28"/>
          <w:szCs w:val="28"/>
        </w:rPr>
        <w:t>标准曲线方程的截距；</w:t>
      </w:r>
    </w:p>
    <w:p w:rsidR="00A463AC" w:rsidRPr="00A463AC" w:rsidRDefault="00A463AC" w:rsidP="00A463AC">
      <w:pPr>
        <w:ind w:firstLineChars="200" w:firstLine="560"/>
        <w:rPr>
          <w:rFonts w:cs="Times New Roman"/>
          <w:sz w:val="28"/>
          <w:szCs w:val="28"/>
        </w:rPr>
      </w:pPr>
      <w:r w:rsidRPr="00A463AC">
        <w:rPr>
          <w:rFonts w:cs="Times New Roman"/>
          <w:sz w:val="28"/>
          <w:szCs w:val="28"/>
        </w:rPr>
        <w:t>b—</w:t>
      </w:r>
      <w:r w:rsidRPr="00A463AC">
        <w:rPr>
          <w:rFonts w:cs="Times New Roman"/>
          <w:sz w:val="28"/>
          <w:szCs w:val="28"/>
        </w:rPr>
        <w:t>标准曲线方程的斜率；</w:t>
      </w:r>
    </w:p>
    <w:p w:rsidR="00A463AC" w:rsidRPr="00A463AC" w:rsidRDefault="00A463AC" w:rsidP="00A463AC">
      <w:pPr>
        <w:ind w:firstLineChars="200" w:firstLine="560"/>
        <w:rPr>
          <w:rFonts w:cs="Times New Roman"/>
          <w:sz w:val="28"/>
          <w:szCs w:val="28"/>
        </w:rPr>
      </w:pPr>
      <w:r w:rsidRPr="009855A7">
        <w:rPr>
          <w:rFonts w:cs="Times New Roman"/>
          <w:i/>
          <w:sz w:val="28"/>
          <w:szCs w:val="28"/>
        </w:rPr>
        <w:t>f</w:t>
      </w:r>
      <w:r w:rsidRPr="00A463AC">
        <w:rPr>
          <w:rFonts w:cs="Times New Roman"/>
          <w:sz w:val="28"/>
          <w:szCs w:val="28"/>
        </w:rPr>
        <w:t>—</w:t>
      </w:r>
      <w:r w:rsidRPr="00A463AC">
        <w:rPr>
          <w:rFonts w:cs="Times New Roman"/>
          <w:sz w:val="28"/>
          <w:szCs w:val="28"/>
        </w:rPr>
        <w:t>稀释倍数。</w:t>
      </w:r>
    </w:p>
    <w:p w:rsidR="00A463AC" w:rsidRPr="00A463AC" w:rsidRDefault="00A463AC" w:rsidP="00A463AC">
      <w:pPr>
        <w:numPr>
          <w:ilvl w:val="0"/>
          <w:numId w:val="9"/>
        </w:numPr>
        <w:rPr>
          <w:rFonts w:cs="Times New Roman"/>
          <w:sz w:val="28"/>
          <w:szCs w:val="28"/>
        </w:rPr>
      </w:pPr>
      <w:r w:rsidRPr="00A463AC">
        <w:rPr>
          <w:rFonts w:cs="Times New Roman"/>
          <w:sz w:val="28"/>
          <w:szCs w:val="28"/>
        </w:rPr>
        <w:t>结果表示</w:t>
      </w:r>
    </w:p>
    <w:p w:rsidR="00A463AC" w:rsidRPr="00A463AC" w:rsidRDefault="00A463AC" w:rsidP="00A463AC">
      <w:pPr>
        <w:pStyle w:val="a0"/>
        <w:ind w:firstLineChars="200" w:firstLine="560"/>
        <w:rPr>
          <w:rFonts w:ascii="Times New Roman" w:hAnsi="Times New Roman" w:cs="Times New Roman"/>
          <w:sz w:val="28"/>
          <w:szCs w:val="28"/>
        </w:rPr>
      </w:pPr>
      <w:r w:rsidRPr="00A463AC">
        <w:rPr>
          <w:rFonts w:ascii="Times New Roman" w:hAnsi="Times New Roman" w:cs="Times New Roman"/>
          <w:color w:val="000000"/>
          <w:sz w:val="28"/>
          <w:szCs w:val="28"/>
        </w:rPr>
        <w:t>当</w:t>
      </w:r>
      <w:proofErr w:type="spellStart"/>
      <w:r w:rsidRPr="00A463AC">
        <w:rPr>
          <w:rFonts w:ascii="Times New Roman" w:hAnsi="Times New Roman" w:cs="Times New Roman"/>
          <w:color w:val="000000"/>
          <w:sz w:val="28"/>
          <w:szCs w:val="28"/>
        </w:rPr>
        <w:t>CODcr</w:t>
      </w:r>
      <w:proofErr w:type="spellEnd"/>
      <w:r w:rsidRPr="00A463AC">
        <w:rPr>
          <w:rFonts w:ascii="Times New Roman" w:hAnsi="Times New Roman" w:cs="Times New Roman"/>
          <w:color w:val="000000"/>
          <w:sz w:val="28"/>
          <w:szCs w:val="28"/>
        </w:rPr>
        <w:t>测定结果小于</w:t>
      </w:r>
      <w:r w:rsidRPr="00A463AC">
        <w:rPr>
          <w:rFonts w:ascii="Times New Roman" w:hAnsi="Times New Roman" w:cs="Times New Roman"/>
          <w:color w:val="000000"/>
          <w:sz w:val="28"/>
          <w:szCs w:val="28"/>
        </w:rPr>
        <w:t>100 mg/L</w:t>
      </w:r>
      <w:r w:rsidRPr="00A463AC">
        <w:rPr>
          <w:rFonts w:ascii="Times New Roman" w:hAnsi="Times New Roman" w:cs="Times New Roman"/>
          <w:color w:val="000000"/>
          <w:sz w:val="28"/>
          <w:szCs w:val="28"/>
        </w:rPr>
        <w:t>时，结果保留到小数点后第一位；当测定结果大于等于</w:t>
      </w:r>
      <w:r w:rsidRPr="00A463AC">
        <w:rPr>
          <w:rFonts w:ascii="Times New Roman" w:hAnsi="Times New Roman" w:cs="Times New Roman"/>
          <w:color w:val="000000"/>
          <w:sz w:val="28"/>
          <w:szCs w:val="28"/>
        </w:rPr>
        <w:t>100 mg/L</w:t>
      </w:r>
      <w:r w:rsidRPr="00A463AC">
        <w:rPr>
          <w:rFonts w:ascii="Times New Roman" w:hAnsi="Times New Roman" w:cs="Times New Roman"/>
          <w:color w:val="000000"/>
          <w:sz w:val="28"/>
          <w:szCs w:val="28"/>
        </w:rPr>
        <w:t>时，测量结果保留三位有效数字。</w:t>
      </w:r>
    </w:p>
    <w:p w:rsidR="00A463AC" w:rsidRPr="009855A7" w:rsidRDefault="009855A7" w:rsidP="00CB4F06">
      <w:pPr>
        <w:pStyle w:val="3"/>
      </w:pPr>
      <w:bookmarkStart w:id="24" w:name="_Toc73444965"/>
      <w:r w:rsidRPr="009855A7">
        <w:t xml:space="preserve">3.10 </w:t>
      </w:r>
      <w:r w:rsidR="00A463AC" w:rsidRPr="009855A7">
        <w:t>规定了质量保证与控制要求</w:t>
      </w:r>
      <w:bookmarkEnd w:id="24"/>
    </w:p>
    <w:p w:rsidR="00A463AC" w:rsidRPr="009855A7" w:rsidRDefault="00A463AC" w:rsidP="00A463AC">
      <w:pPr>
        <w:pStyle w:val="a0"/>
        <w:numPr>
          <w:ilvl w:val="0"/>
          <w:numId w:val="10"/>
        </w:numPr>
        <w:rPr>
          <w:rFonts w:ascii="Times New Roman" w:hAnsi="Times New Roman" w:cs="Times New Roman"/>
          <w:sz w:val="28"/>
          <w:szCs w:val="28"/>
        </w:rPr>
      </w:pPr>
      <w:r w:rsidRPr="009855A7">
        <w:rPr>
          <w:rFonts w:ascii="Times New Roman" w:hAnsi="Times New Roman" w:cs="Times New Roman"/>
          <w:sz w:val="28"/>
          <w:szCs w:val="28"/>
        </w:rPr>
        <w:t>质量保证</w:t>
      </w:r>
    </w:p>
    <w:p w:rsidR="00A463AC" w:rsidRPr="009855A7" w:rsidRDefault="00A463AC" w:rsidP="00A463AC">
      <w:pPr>
        <w:pStyle w:val="a0"/>
        <w:ind w:firstLineChars="200" w:firstLine="560"/>
        <w:rPr>
          <w:rFonts w:ascii="Times New Roman" w:hAnsi="Times New Roman" w:cs="Times New Roman"/>
          <w:sz w:val="28"/>
          <w:szCs w:val="28"/>
        </w:rPr>
      </w:pPr>
      <w:r w:rsidRPr="009855A7">
        <w:rPr>
          <w:rFonts w:ascii="Times New Roman" w:hAnsi="Times New Roman" w:cs="Times New Roman"/>
          <w:sz w:val="28"/>
          <w:szCs w:val="28"/>
        </w:rPr>
        <w:t>采用现场空白及实验室试剂空白控制实验过程中的污染，消除试剂、玻璃器皿和仪器中残留的污染物干扰待测物的测定。</w:t>
      </w:r>
    </w:p>
    <w:p w:rsidR="00A463AC" w:rsidRPr="009855A7" w:rsidRDefault="00A463AC" w:rsidP="00A463AC">
      <w:pPr>
        <w:pStyle w:val="a0"/>
        <w:numPr>
          <w:ilvl w:val="0"/>
          <w:numId w:val="10"/>
        </w:numPr>
        <w:rPr>
          <w:rFonts w:ascii="Times New Roman" w:hAnsi="Times New Roman" w:cs="Times New Roman"/>
          <w:sz w:val="28"/>
          <w:szCs w:val="28"/>
        </w:rPr>
      </w:pPr>
      <w:r w:rsidRPr="009855A7">
        <w:rPr>
          <w:rFonts w:ascii="Times New Roman" w:hAnsi="Times New Roman" w:cs="Times New Roman"/>
          <w:sz w:val="28"/>
          <w:szCs w:val="28"/>
        </w:rPr>
        <w:t>质量控制</w:t>
      </w:r>
    </w:p>
    <w:p w:rsidR="00A463AC" w:rsidRPr="009855A7" w:rsidRDefault="00A463AC" w:rsidP="00A463AC">
      <w:pPr>
        <w:pStyle w:val="a0"/>
        <w:ind w:firstLineChars="200" w:firstLine="560"/>
        <w:rPr>
          <w:rFonts w:ascii="Times New Roman" w:hAnsi="Times New Roman" w:cs="Times New Roman"/>
          <w:sz w:val="28"/>
          <w:szCs w:val="28"/>
        </w:rPr>
      </w:pPr>
      <w:r w:rsidRPr="009855A7">
        <w:rPr>
          <w:rFonts w:ascii="Times New Roman" w:hAnsi="Times New Roman" w:cs="Times New Roman"/>
          <w:sz w:val="28"/>
          <w:szCs w:val="28"/>
        </w:rPr>
        <w:t>方法规定了实验室质量控制要求、空白试验检查、标准曲线有效性检查的要求。</w:t>
      </w:r>
    </w:p>
    <w:p w:rsidR="00A463AC" w:rsidRPr="009855A7" w:rsidRDefault="00CB4F06" w:rsidP="00CB4F06">
      <w:pPr>
        <w:pStyle w:val="3"/>
      </w:pPr>
      <w:bookmarkStart w:id="25" w:name="_Toc73444966"/>
      <w:r>
        <w:rPr>
          <w:rFonts w:hint="eastAsia"/>
        </w:rPr>
        <w:lastRenderedPageBreak/>
        <w:t>3.11</w:t>
      </w:r>
      <w:r w:rsidR="00A463AC" w:rsidRPr="009855A7">
        <w:t>规定了废液处理方法</w:t>
      </w:r>
      <w:bookmarkEnd w:id="25"/>
    </w:p>
    <w:p w:rsidR="00A463AC" w:rsidRPr="00A463AC" w:rsidRDefault="00A463AC" w:rsidP="00A463AC">
      <w:pPr>
        <w:pStyle w:val="a0"/>
        <w:ind w:firstLineChars="200" w:firstLine="560"/>
        <w:rPr>
          <w:rFonts w:ascii="Times New Roman" w:hAnsi="Times New Roman" w:cs="Times New Roman"/>
          <w:sz w:val="28"/>
          <w:szCs w:val="28"/>
        </w:rPr>
      </w:pPr>
      <w:r w:rsidRPr="00A463AC">
        <w:rPr>
          <w:rFonts w:ascii="Times New Roman" w:hAnsi="Times New Roman" w:cs="Times New Roman"/>
          <w:sz w:val="28"/>
          <w:szCs w:val="28"/>
        </w:rPr>
        <w:t>实验产生的废液中含有铬和汞，应集中处理，并进行明显的标识，委托有资质的单位处理。</w:t>
      </w:r>
    </w:p>
    <w:p w:rsidR="00F429CB" w:rsidRDefault="00093501" w:rsidP="00CC3411">
      <w:pPr>
        <w:pStyle w:val="2"/>
      </w:pPr>
      <w:bookmarkStart w:id="26" w:name="_Toc60133859"/>
      <w:bookmarkStart w:id="27" w:name="_Toc73444967"/>
      <w:r>
        <w:rPr>
          <w:rFonts w:hint="eastAsia"/>
        </w:rPr>
        <w:t>4.</w:t>
      </w:r>
      <w:r w:rsidR="00F429CB">
        <w:t>方法研究与验证</w:t>
      </w:r>
      <w:bookmarkEnd w:id="26"/>
      <w:bookmarkEnd w:id="27"/>
    </w:p>
    <w:p w:rsidR="00F429CB" w:rsidRDefault="00093501" w:rsidP="00CC3411">
      <w:pPr>
        <w:pStyle w:val="3"/>
      </w:pPr>
      <w:bookmarkStart w:id="28" w:name="_Toc60133860"/>
      <w:bookmarkStart w:id="29" w:name="_Toc73444968"/>
      <w:r>
        <w:rPr>
          <w:rFonts w:hint="eastAsia"/>
        </w:rPr>
        <w:t>4</w:t>
      </w:r>
      <w:r w:rsidR="00F429CB">
        <w:t xml:space="preserve">.1 </w:t>
      </w:r>
      <w:r w:rsidR="00F429CB">
        <w:t>方法研究</w:t>
      </w:r>
      <w:bookmarkEnd w:id="28"/>
      <w:bookmarkEnd w:id="29"/>
    </w:p>
    <w:p w:rsidR="00F429CB" w:rsidRDefault="00093501" w:rsidP="00CC3411">
      <w:pPr>
        <w:pStyle w:val="4"/>
      </w:pPr>
      <w:bookmarkStart w:id="30" w:name="_Toc60133861"/>
      <w:bookmarkStart w:id="31" w:name="_Toc73444969"/>
      <w:r>
        <w:rPr>
          <w:rFonts w:hint="eastAsia"/>
        </w:rPr>
        <w:t>4</w:t>
      </w:r>
      <w:r w:rsidR="00F429CB">
        <w:t xml:space="preserve">.1.1 </w:t>
      </w:r>
      <w:r w:rsidR="00F429CB">
        <w:t>主要实验参数</w:t>
      </w:r>
      <w:bookmarkEnd w:id="30"/>
      <w:bookmarkEnd w:id="31"/>
    </w:p>
    <w:p w:rsidR="00F429CB" w:rsidRDefault="00F429CB" w:rsidP="00F429CB">
      <w:pPr>
        <w:spacing w:line="360" w:lineRule="auto"/>
        <w:ind w:firstLineChars="200" w:firstLine="560"/>
        <w:rPr>
          <w:sz w:val="28"/>
          <w:szCs w:val="28"/>
        </w:rPr>
      </w:pPr>
      <w:r>
        <w:rPr>
          <w:sz w:val="28"/>
          <w:szCs w:val="28"/>
        </w:rPr>
        <w:t>消解时间为</w:t>
      </w:r>
      <w:r>
        <w:rPr>
          <w:sz w:val="28"/>
          <w:szCs w:val="28"/>
        </w:rPr>
        <w:t>10min</w:t>
      </w:r>
      <w:r>
        <w:rPr>
          <w:sz w:val="28"/>
          <w:szCs w:val="28"/>
        </w:rPr>
        <w:t>；</w:t>
      </w:r>
    </w:p>
    <w:p w:rsidR="00F429CB" w:rsidRPr="00544691" w:rsidRDefault="00F429CB" w:rsidP="00F429CB">
      <w:pPr>
        <w:spacing w:line="360" w:lineRule="auto"/>
        <w:ind w:firstLineChars="200" w:firstLine="560"/>
        <w:rPr>
          <w:sz w:val="28"/>
          <w:szCs w:val="28"/>
        </w:rPr>
      </w:pPr>
      <w:r w:rsidRPr="00544691">
        <w:rPr>
          <w:sz w:val="28"/>
          <w:szCs w:val="28"/>
        </w:rPr>
        <w:t>消解温度为</w:t>
      </w:r>
      <w:r w:rsidRPr="00544691">
        <w:rPr>
          <w:sz w:val="28"/>
          <w:szCs w:val="28"/>
        </w:rPr>
        <w:t>150 ℃</w:t>
      </w:r>
      <w:r w:rsidRPr="00544691">
        <w:rPr>
          <w:sz w:val="28"/>
          <w:szCs w:val="28"/>
        </w:rPr>
        <w:t>，与标准</w:t>
      </w:r>
      <w:r w:rsidRPr="00544691">
        <w:rPr>
          <w:sz w:val="28"/>
          <w:szCs w:val="28"/>
        </w:rPr>
        <w:t>HJ 828-2017</w:t>
      </w:r>
      <w:r w:rsidRPr="00544691">
        <w:rPr>
          <w:sz w:val="28"/>
          <w:szCs w:val="28"/>
        </w:rPr>
        <w:t>一致；</w:t>
      </w:r>
    </w:p>
    <w:p w:rsidR="00F429CB" w:rsidRPr="00544691" w:rsidRDefault="00093501" w:rsidP="00CC3411">
      <w:pPr>
        <w:pStyle w:val="4"/>
      </w:pPr>
      <w:bookmarkStart w:id="32" w:name="_Toc60133862"/>
      <w:bookmarkStart w:id="33" w:name="_Toc73444970"/>
      <w:r w:rsidRPr="00544691">
        <w:rPr>
          <w:rFonts w:hint="eastAsia"/>
        </w:rPr>
        <w:t>4</w:t>
      </w:r>
      <w:r w:rsidR="00F429CB" w:rsidRPr="00544691">
        <w:t xml:space="preserve">.1.2 </w:t>
      </w:r>
      <w:r w:rsidR="00F429CB" w:rsidRPr="00544691">
        <w:t>校准曲线</w:t>
      </w:r>
      <w:bookmarkEnd w:id="32"/>
      <w:bookmarkEnd w:id="33"/>
    </w:p>
    <w:p w:rsidR="00F429CB" w:rsidRDefault="00F429CB" w:rsidP="00F429CB">
      <w:pPr>
        <w:spacing w:line="360" w:lineRule="auto"/>
        <w:ind w:firstLineChars="200" w:firstLine="560"/>
        <w:rPr>
          <w:sz w:val="28"/>
          <w:szCs w:val="28"/>
        </w:rPr>
      </w:pPr>
      <w:r w:rsidRPr="00544691">
        <w:rPr>
          <w:sz w:val="28"/>
          <w:szCs w:val="28"/>
        </w:rPr>
        <w:t>吸取</w:t>
      </w:r>
      <w:r w:rsidRPr="00544691">
        <w:rPr>
          <w:sz w:val="28"/>
          <w:szCs w:val="28"/>
        </w:rPr>
        <w:t>1000</w:t>
      </w:r>
      <w:r w:rsidRPr="00544691">
        <w:rPr>
          <w:rFonts w:hint="eastAsia"/>
          <w:sz w:val="28"/>
          <w:szCs w:val="28"/>
        </w:rPr>
        <w:t xml:space="preserve"> </w:t>
      </w:r>
      <w:r w:rsidRPr="00544691">
        <w:rPr>
          <w:sz w:val="28"/>
          <w:szCs w:val="28"/>
        </w:rPr>
        <w:t>mg/L</w:t>
      </w:r>
      <w:r w:rsidRPr="00544691">
        <w:rPr>
          <w:sz w:val="28"/>
          <w:szCs w:val="28"/>
        </w:rPr>
        <w:t>的化学需氧量标准使用液</w:t>
      </w:r>
      <w:r w:rsidRPr="00544691">
        <w:rPr>
          <w:sz w:val="28"/>
          <w:szCs w:val="28"/>
        </w:rPr>
        <w:t>20.00</w:t>
      </w:r>
      <w:r w:rsidRPr="00544691">
        <w:rPr>
          <w:rFonts w:hint="eastAsia"/>
          <w:sz w:val="28"/>
          <w:szCs w:val="28"/>
        </w:rPr>
        <w:t xml:space="preserve"> </w:t>
      </w:r>
      <w:r w:rsidRPr="00544691">
        <w:rPr>
          <w:sz w:val="28"/>
          <w:szCs w:val="28"/>
        </w:rPr>
        <w:t>mL</w:t>
      </w:r>
      <w:r w:rsidRPr="00544691">
        <w:rPr>
          <w:sz w:val="28"/>
          <w:szCs w:val="28"/>
        </w:rPr>
        <w:t>、</w:t>
      </w:r>
      <w:r w:rsidRPr="00544691">
        <w:rPr>
          <w:sz w:val="28"/>
          <w:szCs w:val="28"/>
        </w:rPr>
        <w:t>16.00</w:t>
      </w:r>
      <w:r w:rsidRPr="00544691">
        <w:rPr>
          <w:rFonts w:hint="eastAsia"/>
          <w:sz w:val="28"/>
          <w:szCs w:val="28"/>
        </w:rPr>
        <w:t xml:space="preserve"> </w:t>
      </w:r>
      <w:r w:rsidRPr="00544691">
        <w:rPr>
          <w:sz w:val="28"/>
          <w:szCs w:val="28"/>
        </w:rPr>
        <w:t>mL</w:t>
      </w:r>
      <w:r w:rsidRPr="00544691">
        <w:rPr>
          <w:sz w:val="28"/>
          <w:szCs w:val="28"/>
        </w:rPr>
        <w:t>、</w:t>
      </w:r>
      <w:r w:rsidRPr="00544691">
        <w:rPr>
          <w:sz w:val="28"/>
          <w:szCs w:val="28"/>
        </w:rPr>
        <w:t>12.00</w:t>
      </w:r>
      <w:r w:rsidRPr="00544691">
        <w:rPr>
          <w:rFonts w:hint="eastAsia"/>
          <w:sz w:val="28"/>
          <w:szCs w:val="28"/>
        </w:rPr>
        <w:t xml:space="preserve"> </w:t>
      </w:r>
      <w:r w:rsidRPr="00544691">
        <w:rPr>
          <w:sz w:val="28"/>
          <w:szCs w:val="28"/>
        </w:rPr>
        <w:t>mL</w:t>
      </w:r>
      <w:r w:rsidRPr="00544691">
        <w:rPr>
          <w:sz w:val="28"/>
          <w:szCs w:val="28"/>
        </w:rPr>
        <w:t>、</w:t>
      </w:r>
      <w:r w:rsidRPr="00544691">
        <w:rPr>
          <w:sz w:val="28"/>
          <w:szCs w:val="28"/>
        </w:rPr>
        <w:t>8.00</w:t>
      </w:r>
      <w:r w:rsidRPr="00544691">
        <w:rPr>
          <w:rFonts w:hint="eastAsia"/>
          <w:sz w:val="28"/>
          <w:szCs w:val="28"/>
        </w:rPr>
        <w:t xml:space="preserve"> </w:t>
      </w:r>
      <w:r w:rsidRPr="00544691">
        <w:rPr>
          <w:sz w:val="28"/>
          <w:szCs w:val="28"/>
        </w:rPr>
        <w:t>mL</w:t>
      </w:r>
      <w:r w:rsidRPr="00544691">
        <w:rPr>
          <w:sz w:val="28"/>
          <w:szCs w:val="28"/>
        </w:rPr>
        <w:t>、</w:t>
      </w:r>
      <w:r w:rsidRPr="00544691">
        <w:rPr>
          <w:sz w:val="28"/>
          <w:szCs w:val="28"/>
        </w:rPr>
        <w:t>4.00</w:t>
      </w:r>
      <w:r w:rsidRPr="00544691">
        <w:rPr>
          <w:rFonts w:hint="eastAsia"/>
          <w:sz w:val="28"/>
          <w:szCs w:val="28"/>
        </w:rPr>
        <w:t xml:space="preserve"> </w:t>
      </w:r>
      <w:r w:rsidRPr="00544691">
        <w:rPr>
          <w:sz w:val="28"/>
          <w:szCs w:val="28"/>
        </w:rPr>
        <w:t>mL</w:t>
      </w:r>
      <w:r w:rsidRPr="00544691">
        <w:rPr>
          <w:sz w:val="28"/>
          <w:szCs w:val="28"/>
        </w:rPr>
        <w:t>、</w:t>
      </w:r>
      <w:r w:rsidRPr="00544691">
        <w:rPr>
          <w:sz w:val="28"/>
          <w:szCs w:val="28"/>
        </w:rPr>
        <w:t>2.00</w:t>
      </w:r>
      <w:r w:rsidRPr="00544691">
        <w:rPr>
          <w:rFonts w:hint="eastAsia"/>
          <w:sz w:val="28"/>
          <w:szCs w:val="28"/>
        </w:rPr>
        <w:t xml:space="preserve"> </w:t>
      </w:r>
      <w:r w:rsidRPr="00544691">
        <w:rPr>
          <w:sz w:val="28"/>
          <w:szCs w:val="28"/>
        </w:rPr>
        <w:t>mL</w:t>
      </w:r>
      <w:r w:rsidRPr="00544691">
        <w:rPr>
          <w:sz w:val="28"/>
          <w:szCs w:val="28"/>
        </w:rPr>
        <w:t>、</w:t>
      </w:r>
      <w:r w:rsidRPr="00544691">
        <w:rPr>
          <w:sz w:val="28"/>
          <w:szCs w:val="28"/>
        </w:rPr>
        <w:t>1.00</w:t>
      </w:r>
      <w:r w:rsidRPr="00544691">
        <w:rPr>
          <w:rFonts w:hint="eastAsia"/>
          <w:sz w:val="28"/>
          <w:szCs w:val="28"/>
        </w:rPr>
        <w:t xml:space="preserve"> </w:t>
      </w:r>
      <w:r w:rsidRPr="00544691">
        <w:rPr>
          <w:sz w:val="28"/>
          <w:szCs w:val="28"/>
        </w:rPr>
        <w:t>mL</w:t>
      </w:r>
      <w:r w:rsidRPr="00544691">
        <w:rPr>
          <w:sz w:val="28"/>
          <w:szCs w:val="28"/>
        </w:rPr>
        <w:t>和</w:t>
      </w:r>
      <w:r w:rsidRPr="00544691">
        <w:rPr>
          <w:sz w:val="28"/>
          <w:szCs w:val="28"/>
        </w:rPr>
        <w:t>0.00</w:t>
      </w:r>
      <w:r w:rsidRPr="00544691">
        <w:rPr>
          <w:rFonts w:hint="eastAsia"/>
          <w:sz w:val="28"/>
          <w:szCs w:val="28"/>
        </w:rPr>
        <w:t xml:space="preserve"> </w:t>
      </w:r>
      <w:r w:rsidRPr="00544691">
        <w:rPr>
          <w:sz w:val="28"/>
          <w:szCs w:val="28"/>
        </w:rPr>
        <w:t>mL</w:t>
      </w:r>
      <w:r w:rsidRPr="00544691">
        <w:rPr>
          <w:sz w:val="28"/>
          <w:szCs w:val="28"/>
        </w:rPr>
        <w:t>，加水至</w:t>
      </w:r>
      <w:r w:rsidRPr="00544691">
        <w:rPr>
          <w:sz w:val="28"/>
          <w:szCs w:val="28"/>
        </w:rPr>
        <w:t>100</w:t>
      </w:r>
      <w:r w:rsidRPr="00544691">
        <w:rPr>
          <w:rFonts w:hint="eastAsia"/>
          <w:sz w:val="28"/>
          <w:szCs w:val="28"/>
        </w:rPr>
        <w:t xml:space="preserve"> </w:t>
      </w:r>
      <w:r w:rsidRPr="00544691">
        <w:rPr>
          <w:sz w:val="28"/>
          <w:szCs w:val="28"/>
        </w:rPr>
        <w:t>mL</w:t>
      </w:r>
      <w:r w:rsidRPr="00544691">
        <w:rPr>
          <w:sz w:val="28"/>
          <w:szCs w:val="28"/>
        </w:rPr>
        <w:t>容量瓶标线，摇匀。得到浓度分别为</w:t>
      </w:r>
      <w:r w:rsidR="00FF4D34" w:rsidRPr="00544691">
        <w:rPr>
          <w:sz w:val="28"/>
          <w:szCs w:val="28"/>
        </w:rPr>
        <w:t>200</w:t>
      </w:r>
      <w:r w:rsidRPr="00544691">
        <w:rPr>
          <w:rFonts w:hint="eastAsia"/>
          <w:sz w:val="28"/>
          <w:szCs w:val="28"/>
        </w:rPr>
        <w:t xml:space="preserve"> </w:t>
      </w:r>
      <w:r w:rsidRPr="00544691">
        <w:rPr>
          <w:sz w:val="28"/>
          <w:szCs w:val="28"/>
        </w:rPr>
        <w:t>mg/L</w:t>
      </w:r>
      <w:r w:rsidRPr="00544691">
        <w:rPr>
          <w:sz w:val="28"/>
          <w:szCs w:val="28"/>
        </w:rPr>
        <w:t>、</w:t>
      </w:r>
      <w:r w:rsidR="00FF4D34" w:rsidRPr="00544691">
        <w:rPr>
          <w:sz w:val="28"/>
          <w:szCs w:val="28"/>
        </w:rPr>
        <w:t>160</w:t>
      </w:r>
      <w:r w:rsidRPr="00544691">
        <w:rPr>
          <w:rFonts w:hint="eastAsia"/>
          <w:sz w:val="28"/>
          <w:szCs w:val="28"/>
        </w:rPr>
        <w:t xml:space="preserve"> </w:t>
      </w:r>
      <w:r w:rsidRPr="00544691">
        <w:rPr>
          <w:sz w:val="28"/>
          <w:szCs w:val="28"/>
        </w:rPr>
        <w:t>mg/L</w:t>
      </w:r>
      <w:r w:rsidRPr="00544691">
        <w:rPr>
          <w:sz w:val="28"/>
          <w:szCs w:val="28"/>
        </w:rPr>
        <w:t>、</w:t>
      </w:r>
      <w:r w:rsidR="00FF4D34" w:rsidRPr="00544691">
        <w:rPr>
          <w:sz w:val="28"/>
          <w:szCs w:val="28"/>
        </w:rPr>
        <w:t>120</w:t>
      </w:r>
      <w:r w:rsidRPr="00544691">
        <w:rPr>
          <w:rFonts w:hint="eastAsia"/>
          <w:sz w:val="28"/>
          <w:szCs w:val="28"/>
        </w:rPr>
        <w:t xml:space="preserve"> </w:t>
      </w:r>
      <w:r w:rsidRPr="00544691">
        <w:rPr>
          <w:sz w:val="28"/>
          <w:szCs w:val="28"/>
        </w:rPr>
        <w:t>mg/L</w:t>
      </w:r>
      <w:r w:rsidRPr="00544691">
        <w:rPr>
          <w:sz w:val="28"/>
          <w:szCs w:val="28"/>
        </w:rPr>
        <w:t>、</w:t>
      </w:r>
      <w:r w:rsidR="00FF4D34" w:rsidRPr="00544691">
        <w:rPr>
          <w:sz w:val="28"/>
          <w:szCs w:val="28"/>
        </w:rPr>
        <w:t>80.0</w:t>
      </w:r>
      <w:r w:rsidRPr="00544691">
        <w:rPr>
          <w:rFonts w:hint="eastAsia"/>
          <w:sz w:val="28"/>
          <w:szCs w:val="28"/>
        </w:rPr>
        <w:t xml:space="preserve"> </w:t>
      </w:r>
      <w:r w:rsidRPr="00544691">
        <w:rPr>
          <w:sz w:val="28"/>
          <w:szCs w:val="28"/>
        </w:rPr>
        <w:t>mg/L</w:t>
      </w:r>
      <w:r w:rsidRPr="00544691">
        <w:rPr>
          <w:sz w:val="28"/>
          <w:szCs w:val="28"/>
        </w:rPr>
        <w:t>、</w:t>
      </w:r>
      <w:r w:rsidR="00FF4D34" w:rsidRPr="00544691">
        <w:rPr>
          <w:sz w:val="28"/>
          <w:szCs w:val="28"/>
        </w:rPr>
        <w:t>40.</w:t>
      </w:r>
      <w:r w:rsidRPr="00544691">
        <w:rPr>
          <w:sz w:val="28"/>
          <w:szCs w:val="28"/>
        </w:rPr>
        <w:t>0</w:t>
      </w:r>
      <w:r w:rsidRPr="00544691">
        <w:rPr>
          <w:rFonts w:hint="eastAsia"/>
          <w:sz w:val="28"/>
          <w:szCs w:val="28"/>
        </w:rPr>
        <w:t xml:space="preserve"> </w:t>
      </w:r>
      <w:r w:rsidRPr="00544691">
        <w:rPr>
          <w:sz w:val="28"/>
          <w:szCs w:val="28"/>
        </w:rPr>
        <w:t>mg/L</w:t>
      </w:r>
      <w:r w:rsidRPr="00544691">
        <w:rPr>
          <w:sz w:val="28"/>
          <w:szCs w:val="28"/>
        </w:rPr>
        <w:t>、</w:t>
      </w:r>
      <w:r w:rsidR="00FF4D34" w:rsidRPr="00544691">
        <w:rPr>
          <w:sz w:val="28"/>
          <w:szCs w:val="28"/>
        </w:rPr>
        <w:t>20.</w:t>
      </w:r>
      <w:r w:rsidRPr="00544691">
        <w:rPr>
          <w:sz w:val="28"/>
          <w:szCs w:val="28"/>
        </w:rPr>
        <w:t>0</w:t>
      </w:r>
      <w:r w:rsidRPr="00544691">
        <w:rPr>
          <w:rFonts w:hint="eastAsia"/>
          <w:sz w:val="28"/>
          <w:szCs w:val="28"/>
        </w:rPr>
        <w:t xml:space="preserve"> </w:t>
      </w:r>
      <w:r w:rsidRPr="00544691">
        <w:rPr>
          <w:sz w:val="28"/>
          <w:szCs w:val="28"/>
        </w:rPr>
        <w:t>mg/L</w:t>
      </w:r>
      <w:r w:rsidRPr="00544691">
        <w:rPr>
          <w:sz w:val="28"/>
          <w:szCs w:val="28"/>
        </w:rPr>
        <w:t>、</w:t>
      </w:r>
      <w:r w:rsidR="00FF4D34" w:rsidRPr="00544691">
        <w:rPr>
          <w:sz w:val="28"/>
          <w:szCs w:val="28"/>
        </w:rPr>
        <w:t>10.</w:t>
      </w:r>
      <w:r w:rsidRPr="00544691">
        <w:rPr>
          <w:rFonts w:hint="eastAsia"/>
          <w:sz w:val="28"/>
          <w:szCs w:val="28"/>
        </w:rPr>
        <w:t xml:space="preserve">0 </w:t>
      </w:r>
      <w:r w:rsidRPr="00544691">
        <w:rPr>
          <w:sz w:val="28"/>
          <w:szCs w:val="28"/>
        </w:rPr>
        <w:t>mg/L</w:t>
      </w:r>
      <w:r w:rsidRPr="00544691">
        <w:rPr>
          <w:sz w:val="28"/>
          <w:szCs w:val="28"/>
        </w:rPr>
        <w:t>和</w:t>
      </w:r>
      <w:r w:rsidRPr="00544691">
        <w:rPr>
          <w:sz w:val="28"/>
          <w:szCs w:val="28"/>
        </w:rPr>
        <w:t>0.00</w:t>
      </w:r>
      <w:r w:rsidR="00E3329A" w:rsidRPr="00544691">
        <w:rPr>
          <w:rFonts w:hint="eastAsia"/>
          <w:sz w:val="28"/>
          <w:szCs w:val="28"/>
        </w:rPr>
        <w:t xml:space="preserve"> </w:t>
      </w:r>
      <w:r w:rsidRPr="00544691">
        <w:rPr>
          <w:sz w:val="28"/>
          <w:szCs w:val="28"/>
        </w:rPr>
        <w:t>mg/L</w:t>
      </w:r>
      <w:r w:rsidRPr="00544691">
        <w:rPr>
          <w:sz w:val="28"/>
          <w:szCs w:val="28"/>
        </w:rPr>
        <w:t>的化学需氧量工作曲线。置于试管架上，试剂管及进样针管分别泵入试剂和水，</w:t>
      </w:r>
      <w:r w:rsidRPr="00544691">
        <w:rPr>
          <w:rFonts w:hint="eastAsia"/>
          <w:sz w:val="28"/>
          <w:szCs w:val="28"/>
        </w:rPr>
        <w:t>消解器</w:t>
      </w:r>
      <w:r>
        <w:rPr>
          <w:sz w:val="28"/>
          <w:szCs w:val="28"/>
        </w:rPr>
        <w:t>加热至</w:t>
      </w:r>
      <w:r>
        <w:rPr>
          <w:sz w:val="28"/>
          <w:szCs w:val="28"/>
        </w:rPr>
        <w:t>150ºC</w:t>
      </w:r>
      <w:r>
        <w:rPr>
          <w:sz w:val="28"/>
          <w:szCs w:val="28"/>
        </w:rPr>
        <w:t>，编辑图表，待基线稳定后开始检测</w:t>
      </w:r>
      <w:r>
        <w:rPr>
          <w:rFonts w:hint="eastAsia"/>
          <w:sz w:val="28"/>
          <w:szCs w:val="28"/>
        </w:rPr>
        <w:t>，</w:t>
      </w:r>
      <w:r>
        <w:rPr>
          <w:sz w:val="28"/>
          <w:szCs w:val="28"/>
        </w:rPr>
        <w:t>依次测定各标准溶液吸光度，以</w:t>
      </w:r>
      <w:r>
        <w:rPr>
          <w:rFonts w:hint="eastAsia"/>
          <w:sz w:val="28"/>
          <w:szCs w:val="28"/>
        </w:rPr>
        <w:t>测定信号值（峰高）</w:t>
      </w:r>
      <w:r>
        <w:rPr>
          <w:sz w:val="28"/>
          <w:szCs w:val="28"/>
        </w:rPr>
        <w:t>与所对应的化学需氧量的</w:t>
      </w:r>
      <w:r>
        <w:rPr>
          <w:rFonts w:hint="eastAsia"/>
          <w:sz w:val="28"/>
          <w:szCs w:val="28"/>
        </w:rPr>
        <w:t>浓度</w:t>
      </w:r>
      <w:r>
        <w:rPr>
          <w:sz w:val="28"/>
          <w:szCs w:val="28"/>
        </w:rPr>
        <w:t>（</w:t>
      </w:r>
      <w:r>
        <w:rPr>
          <w:sz w:val="28"/>
          <w:szCs w:val="28"/>
        </w:rPr>
        <w:t>mg/L</w:t>
      </w:r>
      <w:r>
        <w:rPr>
          <w:sz w:val="28"/>
          <w:szCs w:val="28"/>
        </w:rPr>
        <w:t>）绘制校准曲线。校准曲线见表</w:t>
      </w:r>
      <w:r w:rsidR="00261AB4">
        <w:rPr>
          <w:rFonts w:hint="eastAsia"/>
          <w:sz w:val="28"/>
          <w:szCs w:val="28"/>
        </w:rPr>
        <w:t>2-</w:t>
      </w:r>
      <w:r w:rsidR="002D7613">
        <w:rPr>
          <w:rFonts w:hint="eastAsia"/>
          <w:sz w:val="28"/>
          <w:szCs w:val="28"/>
        </w:rPr>
        <w:t>1</w:t>
      </w:r>
      <w:r>
        <w:rPr>
          <w:sz w:val="28"/>
          <w:szCs w:val="28"/>
        </w:rPr>
        <w:t>。</w:t>
      </w:r>
    </w:p>
    <w:p w:rsidR="002D7613" w:rsidRDefault="002D7613" w:rsidP="002D7613">
      <w:pPr>
        <w:pStyle w:val="a0"/>
      </w:pPr>
    </w:p>
    <w:p w:rsidR="002D7613" w:rsidRDefault="002D7613" w:rsidP="002D7613">
      <w:pPr>
        <w:pStyle w:val="a0"/>
      </w:pPr>
    </w:p>
    <w:p w:rsidR="002D7613" w:rsidRDefault="002D7613" w:rsidP="002D7613">
      <w:pPr>
        <w:pStyle w:val="a0"/>
      </w:pPr>
    </w:p>
    <w:p w:rsidR="002D7613" w:rsidRPr="002D7613" w:rsidRDefault="002D7613" w:rsidP="002D7613">
      <w:pPr>
        <w:pStyle w:val="a0"/>
      </w:pPr>
    </w:p>
    <w:p w:rsidR="00F429CB" w:rsidRDefault="00F429CB" w:rsidP="00F429CB">
      <w:pPr>
        <w:spacing w:line="360" w:lineRule="auto"/>
        <w:ind w:firstLineChars="200" w:firstLine="480"/>
        <w:jc w:val="center"/>
        <w:rPr>
          <w:sz w:val="24"/>
          <w:szCs w:val="24"/>
        </w:rPr>
      </w:pPr>
      <w:r>
        <w:rPr>
          <w:sz w:val="24"/>
          <w:szCs w:val="24"/>
        </w:rPr>
        <w:lastRenderedPageBreak/>
        <w:t>表</w:t>
      </w:r>
      <w:r w:rsidR="00261AB4">
        <w:rPr>
          <w:rFonts w:hint="eastAsia"/>
          <w:sz w:val="24"/>
          <w:szCs w:val="24"/>
        </w:rPr>
        <w:t>2-</w:t>
      </w:r>
      <w:r w:rsidR="002D7613">
        <w:rPr>
          <w:rFonts w:hint="eastAsia"/>
          <w:sz w:val="24"/>
          <w:szCs w:val="24"/>
        </w:rPr>
        <w:t>1</w:t>
      </w:r>
      <w:r>
        <w:rPr>
          <w:rFonts w:hint="eastAsia"/>
          <w:sz w:val="24"/>
          <w:szCs w:val="24"/>
        </w:rPr>
        <w:t xml:space="preserve">      </w:t>
      </w:r>
      <w:r>
        <w:rPr>
          <w:sz w:val="24"/>
          <w:szCs w:val="24"/>
        </w:rPr>
        <w:t>校准曲线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914"/>
        <w:gridCol w:w="920"/>
        <w:gridCol w:w="920"/>
        <w:gridCol w:w="921"/>
        <w:gridCol w:w="921"/>
        <w:gridCol w:w="816"/>
        <w:gridCol w:w="816"/>
        <w:gridCol w:w="921"/>
        <w:gridCol w:w="921"/>
      </w:tblGrid>
      <w:tr w:rsidR="00F429CB" w:rsidTr="00093501">
        <w:trPr>
          <w:trHeight w:val="427"/>
        </w:trPr>
        <w:tc>
          <w:tcPr>
            <w:tcW w:w="637" w:type="pct"/>
            <w:vAlign w:val="center"/>
          </w:tcPr>
          <w:p w:rsidR="00F429CB" w:rsidRDefault="00F429CB" w:rsidP="00093501">
            <w:pPr>
              <w:jc w:val="center"/>
              <w:rPr>
                <w:sz w:val="24"/>
                <w:szCs w:val="24"/>
              </w:rPr>
            </w:pPr>
          </w:p>
        </w:tc>
        <w:tc>
          <w:tcPr>
            <w:tcW w:w="501" w:type="pct"/>
            <w:vAlign w:val="center"/>
          </w:tcPr>
          <w:p w:rsidR="00F429CB" w:rsidRDefault="00F429CB" w:rsidP="00093501">
            <w:pPr>
              <w:jc w:val="center"/>
              <w:rPr>
                <w:sz w:val="24"/>
                <w:szCs w:val="24"/>
              </w:rPr>
            </w:pPr>
            <w:r>
              <w:rPr>
                <w:sz w:val="24"/>
                <w:szCs w:val="24"/>
              </w:rPr>
              <w:t>标准空白</w:t>
            </w:r>
          </w:p>
        </w:tc>
        <w:tc>
          <w:tcPr>
            <w:tcW w:w="504" w:type="pct"/>
            <w:vAlign w:val="center"/>
          </w:tcPr>
          <w:p w:rsidR="00F429CB" w:rsidRDefault="00F429CB" w:rsidP="00093501">
            <w:pPr>
              <w:jc w:val="center"/>
              <w:rPr>
                <w:sz w:val="24"/>
                <w:szCs w:val="24"/>
              </w:rPr>
            </w:pPr>
            <w:r>
              <w:rPr>
                <w:sz w:val="24"/>
                <w:szCs w:val="24"/>
              </w:rPr>
              <w:t>1</w:t>
            </w:r>
          </w:p>
        </w:tc>
        <w:tc>
          <w:tcPr>
            <w:tcW w:w="504" w:type="pct"/>
            <w:vAlign w:val="center"/>
          </w:tcPr>
          <w:p w:rsidR="00F429CB" w:rsidRDefault="00F429CB" w:rsidP="00093501">
            <w:pPr>
              <w:jc w:val="center"/>
              <w:rPr>
                <w:sz w:val="24"/>
                <w:szCs w:val="24"/>
              </w:rPr>
            </w:pPr>
            <w:r>
              <w:rPr>
                <w:sz w:val="24"/>
                <w:szCs w:val="24"/>
              </w:rPr>
              <w:t>2</w:t>
            </w:r>
          </w:p>
        </w:tc>
        <w:tc>
          <w:tcPr>
            <w:tcW w:w="504" w:type="pct"/>
            <w:vAlign w:val="center"/>
          </w:tcPr>
          <w:p w:rsidR="00F429CB" w:rsidRDefault="00F429CB" w:rsidP="00093501">
            <w:pPr>
              <w:jc w:val="center"/>
              <w:rPr>
                <w:sz w:val="24"/>
                <w:szCs w:val="24"/>
              </w:rPr>
            </w:pPr>
            <w:r>
              <w:rPr>
                <w:sz w:val="24"/>
                <w:szCs w:val="24"/>
              </w:rPr>
              <w:t>3</w:t>
            </w:r>
          </w:p>
        </w:tc>
        <w:tc>
          <w:tcPr>
            <w:tcW w:w="504" w:type="pct"/>
            <w:vAlign w:val="center"/>
          </w:tcPr>
          <w:p w:rsidR="00F429CB" w:rsidRDefault="00F429CB" w:rsidP="00093501">
            <w:pPr>
              <w:jc w:val="center"/>
              <w:rPr>
                <w:sz w:val="24"/>
                <w:szCs w:val="24"/>
              </w:rPr>
            </w:pPr>
            <w:r>
              <w:rPr>
                <w:sz w:val="24"/>
                <w:szCs w:val="24"/>
              </w:rPr>
              <w:t>4</w:t>
            </w:r>
          </w:p>
        </w:tc>
        <w:tc>
          <w:tcPr>
            <w:tcW w:w="406" w:type="pct"/>
            <w:vAlign w:val="center"/>
          </w:tcPr>
          <w:p w:rsidR="00F429CB" w:rsidRDefault="00F429CB" w:rsidP="00093501">
            <w:pPr>
              <w:jc w:val="center"/>
              <w:rPr>
                <w:sz w:val="24"/>
                <w:szCs w:val="24"/>
              </w:rPr>
            </w:pPr>
            <w:r>
              <w:rPr>
                <w:sz w:val="24"/>
                <w:szCs w:val="24"/>
              </w:rPr>
              <w:t>5</w:t>
            </w:r>
          </w:p>
        </w:tc>
        <w:tc>
          <w:tcPr>
            <w:tcW w:w="432" w:type="pct"/>
            <w:vAlign w:val="center"/>
          </w:tcPr>
          <w:p w:rsidR="00F429CB" w:rsidRDefault="00F429CB" w:rsidP="00093501">
            <w:pPr>
              <w:jc w:val="center"/>
              <w:rPr>
                <w:sz w:val="24"/>
                <w:szCs w:val="24"/>
              </w:rPr>
            </w:pPr>
            <w:r>
              <w:rPr>
                <w:sz w:val="24"/>
                <w:szCs w:val="24"/>
              </w:rPr>
              <w:t>6</w:t>
            </w:r>
          </w:p>
        </w:tc>
        <w:tc>
          <w:tcPr>
            <w:tcW w:w="504" w:type="pct"/>
            <w:vAlign w:val="center"/>
          </w:tcPr>
          <w:p w:rsidR="00F429CB" w:rsidRDefault="00F429CB" w:rsidP="00093501">
            <w:pPr>
              <w:jc w:val="center"/>
              <w:rPr>
                <w:sz w:val="24"/>
                <w:szCs w:val="24"/>
              </w:rPr>
            </w:pPr>
            <w:r>
              <w:rPr>
                <w:sz w:val="24"/>
                <w:szCs w:val="24"/>
              </w:rPr>
              <w:t>7</w:t>
            </w:r>
          </w:p>
        </w:tc>
        <w:tc>
          <w:tcPr>
            <w:tcW w:w="504" w:type="pct"/>
            <w:vAlign w:val="center"/>
          </w:tcPr>
          <w:p w:rsidR="00F429CB" w:rsidRDefault="00F429CB" w:rsidP="00093501">
            <w:pPr>
              <w:jc w:val="center"/>
              <w:rPr>
                <w:sz w:val="24"/>
                <w:szCs w:val="24"/>
              </w:rPr>
            </w:pPr>
            <w:r>
              <w:rPr>
                <w:sz w:val="24"/>
                <w:szCs w:val="24"/>
              </w:rPr>
              <w:t>8</w:t>
            </w:r>
          </w:p>
        </w:tc>
      </w:tr>
      <w:tr w:rsidR="00F429CB" w:rsidTr="00093501">
        <w:trPr>
          <w:trHeight w:val="427"/>
        </w:trPr>
        <w:tc>
          <w:tcPr>
            <w:tcW w:w="637" w:type="pct"/>
            <w:vAlign w:val="center"/>
          </w:tcPr>
          <w:p w:rsidR="00F429CB" w:rsidRDefault="00F429CB" w:rsidP="00093501">
            <w:pPr>
              <w:jc w:val="center"/>
              <w:rPr>
                <w:sz w:val="24"/>
                <w:szCs w:val="24"/>
              </w:rPr>
            </w:pPr>
            <w:r>
              <w:rPr>
                <w:sz w:val="24"/>
                <w:szCs w:val="24"/>
              </w:rPr>
              <w:t>含量（</w:t>
            </w:r>
            <w:r>
              <w:rPr>
                <w:sz w:val="24"/>
                <w:szCs w:val="24"/>
              </w:rPr>
              <w:t>mg/L</w:t>
            </w:r>
            <w:r>
              <w:rPr>
                <w:sz w:val="24"/>
                <w:szCs w:val="24"/>
              </w:rPr>
              <w:t>）</w:t>
            </w:r>
          </w:p>
        </w:tc>
        <w:tc>
          <w:tcPr>
            <w:tcW w:w="501" w:type="pct"/>
            <w:vAlign w:val="center"/>
          </w:tcPr>
          <w:p w:rsidR="00F429CB" w:rsidRDefault="00F429CB" w:rsidP="00093501">
            <w:pPr>
              <w:jc w:val="center"/>
              <w:rPr>
                <w:sz w:val="24"/>
                <w:szCs w:val="24"/>
              </w:rPr>
            </w:pPr>
            <w:r>
              <w:rPr>
                <w:sz w:val="24"/>
                <w:szCs w:val="24"/>
              </w:rPr>
              <w:t>/</w:t>
            </w:r>
          </w:p>
        </w:tc>
        <w:tc>
          <w:tcPr>
            <w:tcW w:w="504" w:type="pct"/>
            <w:vAlign w:val="center"/>
          </w:tcPr>
          <w:p w:rsidR="00F429CB" w:rsidRDefault="00F429CB" w:rsidP="00093501">
            <w:pPr>
              <w:jc w:val="center"/>
              <w:rPr>
                <w:sz w:val="24"/>
                <w:szCs w:val="24"/>
              </w:rPr>
            </w:pPr>
            <w:r>
              <w:rPr>
                <w:sz w:val="24"/>
                <w:szCs w:val="24"/>
              </w:rPr>
              <w:t>0</w:t>
            </w:r>
          </w:p>
        </w:tc>
        <w:tc>
          <w:tcPr>
            <w:tcW w:w="504" w:type="pct"/>
            <w:vAlign w:val="center"/>
          </w:tcPr>
          <w:p w:rsidR="00F429CB" w:rsidRDefault="00F429CB" w:rsidP="00093501">
            <w:pPr>
              <w:jc w:val="center"/>
              <w:rPr>
                <w:sz w:val="24"/>
                <w:szCs w:val="24"/>
              </w:rPr>
            </w:pPr>
            <w:r>
              <w:rPr>
                <w:sz w:val="24"/>
                <w:szCs w:val="24"/>
              </w:rPr>
              <w:t>10</w:t>
            </w:r>
          </w:p>
        </w:tc>
        <w:tc>
          <w:tcPr>
            <w:tcW w:w="504" w:type="pct"/>
            <w:vAlign w:val="center"/>
          </w:tcPr>
          <w:p w:rsidR="00F429CB" w:rsidRDefault="00F429CB" w:rsidP="00093501">
            <w:pPr>
              <w:jc w:val="center"/>
              <w:rPr>
                <w:sz w:val="24"/>
                <w:szCs w:val="24"/>
              </w:rPr>
            </w:pPr>
            <w:r>
              <w:rPr>
                <w:sz w:val="24"/>
                <w:szCs w:val="24"/>
              </w:rPr>
              <w:t>20</w:t>
            </w:r>
          </w:p>
        </w:tc>
        <w:tc>
          <w:tcPr>
            <w:tcW w:w="504" w:type="pct"/>
            <w:vAlign w:val="center"/>
          </w:tcPr>
          <w:p w:rsidR="00F429CB" w:rsidRDefault="00F429CB" w:rsidP="00093501">
            <w:pPr>
              <w:jc w:val="center"/>
              <w:rPr>
                <w:sz w:val="24"/>
                <w:szCs w:val="24"/>
              </w:rPr>
            </w:pPr>
            <w:r>
              <w:rPr>
                <w:sz w:val="24"/>
                <w:szCs w:val="24"/>
              </w:rPr>
              <w:t>40</w:t>
            </w:r>
          </w:p>
        </w:tc>
        <w:tc>
          <w:tcPr>
            <w:tcW w:w="406" w:type="pct"/>
            <w:vAlign w:val="center"/>
          </w:tcPr>
          <w:p w:rsidR="00F429CB" w:rsidRDefault="00F429CB" w:rsidP="00093501">
            <w:pPr>
              <w:jc w:val="center"/>
              <w:rPr>
                <w:sz w:val="24"/>
                <w:szCs w:val="24"/>
              </w:rPr>
            </w:pPr>
            <w:r>
              <w:rPr>
                <w:sz w:val="24"/>
                <w:szCs w:val="24"/>
              </w:rPr>
              <w:t>80</w:t>
            </w:r>
          </w:p>
        </w:tc>
        <w:tc>
          <w:tcPr>
            <w:tcW w:w="432" w:type="pct"/>
            <w:vAlign w:val="center"/>
          </w:tcPr>
          <w:p w:rsidR="00F429CB" w:rsidRDefault="00F429CB" w:rsidP="00093501">
            <w:pPr>
              <w:jc w:val="center"/>
              <w:rPr>
                <w:sz w:val="24"/>
                <w:szCs w:val="24"/>
              </w:rPr>
            </w:pPr>
            <w:r>
              <w:rPr>
                <w:sz w:val="24"/>
                <w:szCs w:val="24"/>
              </w:rPr>
              <w:t>120</w:t>
            </w:r>
          </w:p>
        </w:tc>
        <w:tc>
          <w:tcPr>
            <w:tcW w:w="504" w:type="pct"/>
            <w:vAlign w:val="center"/>
          </w:tcPr>
          <w:p w:rsidR="00F429CB" w:rsidRDefault="00F429CB" w:rsidP="00093501">
            <w:pPr>
              <w:jc w:val="center"/>
              <w:rPr>
                <w:sz w:val="24"/>
                <w:szCs w:val="24"/>
              </w:rPr>
            </w:pPr>
            <w:r>
              <w:rPr>
                <w:sz w:val="24"/>
                <w:szCs w:val="24"/>
              </w:rPr>
              <w:t>160</w:t>
            </w:r>
          </w:p>
        </w:tc>
        <w:tc>
          <w:tcPr>
            <w:tcW w:w="504" w:type="pct"/>
            <w:vAlign w:val="center"/>
          </w:tcPr>
          <w:p w:rsidR="00F429CB" w:rsidRDefault="00F429CB" w:rsidP="00093501">
            <w:pPr>
              <w:jc w:val="center"/>
              <w:rPr>
                <w:sz w:val="24"/>
                <w:szCs w:val="24"/>
              </w:rPr>
            </w:pPr>
            <w:r>
              <w:rPr>
                <w:sz w:val="24"/>
                <w:szCs w:val="24"/>
              </w:rPr>
              <w:t>200</w:t>
            </w:r>
          </w:p>
        </w:tc>
      </w:tr>
      <w:tr w:rsidR="00F429CB" w:rsidTr="00093501">
        <w:trPr>
          <w:trHeight w:val="427"/>
        </w:trPr>
        <w:tc>
          <w:tcPr>
            <w:tcW w:w="637" w:type="pct"/>
            <w:vAlign w:val="center"/>
          </w:tcPr>
          <w:p w:rsidR="00F429CB" w:rsidRDefault="00F429CB" w:rsidP="00093501">
            <w:pPr>
              <w:jc w:val="center"/>
              <w:rPr>
                <w:sz w:val="24"/>
                <w:szCs w:val="24"/>
              </w:rPr>
            </w:pPr>
            <w:r>
              <w:rPr>
                <w:sz w:val="24"/>
                <w:szCs w:val="24"/>
              </w:rPr>
              <w:t>电信号值</w:t>
            </w:r>
          </w:p>
        </w:tc>
        <w:tc>
          <w:tcPr>
            <w:tcW w:w="501" w:type="pct"/>
            <w:vAlign w:val="center"/>
          </w:tcPr>
          <w:p w:rsidR="00F429CB" w:rsidRDefault="00F429CB" w:rsidP="00093501">
            <w:pPr>
              <w:jc w:val="center"/>
              <w:rPr>
                <w:sz w:val="24"/>
                <w:szCs w:val="24"/>
              </w:rPr>
            </w:pPr>
            <w:r>
              <w:rPr>
                <w:sz w:val="24"/>
                <w:szCs w:val="24"/>
              </w:rPr>
              <w:t>10176</w:t>
            </w:r>
          </w:p>
        </w:tc>
        <w:tc>
          <w:tcPr>
            <w:tcW w:w="504" w:type="pct"/>
            <w:vAlign w:val="center"/>
          </w:tcPr>
          <w:p w:rsidR="00F429CB" w:rsidRDefault="00F429CB" w:rsidP="00093501">
            <w:pPr>
              <w:jc w:val="center"/>
              <w:rPr>
                <w:sz w:val="24"/>
                <w:szCs w:val="24"/>
              </w:rPr>
            </w:pPr>
            <w:r>
              <w:rPr>
                <w:sz w:val="24"/>
                <w:szCs w:val="24"/>
              </w:rPr>
              <w:t>10907</w:t>
            </w:r>
          </w:p>
        </w:tc>
        <w:tc>
          <w:tcPr>
            <w:tcW w:w="504" w:type="pct"/>
            <w:vAlign w:val="center"/>
          </w:tcPr>
          <w:p w:rsidR="00F429CB" w:rsidRDefault="00F429CB" w:rsidP="00093501">
            <w:pPr>
              <w:jc w:val="center"/>
              <w:rPr>
                <w:sz w:val="24"/>
                <w:szCs w:val="24"/>
              </w:rPr>
            </w:pPr>
            <w:r>
              <w:rPr>
                <w:sz w:val="24"/>
                <w:szCs w:val="24"/>
              </w:rPr>
              <w:t>13302</w:t>
            </w:r>
          </w:p>
        </w:tc>
        <w:tc>
          <w:tcPr>
            <w:tcW w:w="504" w:type="pct"/>
            <w:vAlign w:val="center"/>
          </w:tcPr>
          <w:p w:rsidR="00F429CB" w:rsidRDefault="00F429CB" w:rsidP="00093501">
            <w:pPr>
              <w:jc w:val="center"/>
              <w:rPr>
                <w:sz w:val="24"/>
                <w:szCs w:val="24"/>
              </w:rPr>
            </w:pPr>
            <w:r>
              <w:rPr>
                <w:sz w:val="24"/>
                <w:szCs w:val="24"/>
              </w:rPr>
              <w:t>15610</w:t>
            </w:r>
          </w:p>
        </w:tc>
        <w:tc>
          <w:tcPr>
            <w:tcW w:w="504" w:type="pct"/>
            <w:vAlign w:val="center"/>
          </w:tcPr>
          <w:p w:rsidR="00F429CB" w:rsidRDefault="00F429CB" w:rsidP="00093501">
            <w:pPr>
              <w:jc w:val="center"/>
              <w:rPr>
                <w:sz w:val="24"/>
                <w:szCs w:val="24"/>
              </w:rPr>
            </w:pPr>
            <w:r>
              <w:rPr>
                <w:sz w:val="24"/>
                <w:szCs w:val="24"/>
              </w:rPr>
              <w:t>20586</w:t>
            </w:r>
          </w:p>
        </w:tc>
        <w:tc>
          <w:tcPr>
            <w:tcW w:w="406" w:type="pct"/>
            <w:vAlign w:val="center"/>
          </w:tcPr>
          <w:p w:rsidR="00F429CB" w:rsidRDefault="00F429CB" w:rsidP="00093501">
            <w:pPr>
              <w:jc w:val="center"/>
              <w:rPr>
                <w:sz w:val="24"/>
                <w:szCs w:val="24"/>
              </w:rPr>
            </w:pPr>
            <w:r>
              <w:rPr>
                <w:sz w:val="24"/>
                <w:szCs w:val="24"/>
              </w:rPr>
              <w:t>30843</w:t>
            </w:r>
          </w:p>
        </w:tc>
        <w:tc>
          <w:tcPr>
            <w:tcW w:w="432" w:type="pct"/>
            <w:vAlign w:val="center"/>
          </w:tcPr>
          <w:p w:rsidR="00F429CB" w:rsidRDefault="00F429CB" w:rsidP="00093501">
            <w:pPr>
              <w:jc w:val="center"/>
              <w:rPr>
                <w:sz w:val="24"/>
                <w:szCs w:val="24"/>
              </w:rPr>
            </w:pPr>
            <w:r>
              <w:rPr>
                <w:sz w:val="24"/>
                <w:szCs w:val="24"/>
              </w:rPr>
              <w:t>41290</w:t>
            </w:r>
          </w:p>
        </w:tc>
        <w:tc>
          <w:tcPr>
            <w:tcW w:w="504" w:type="pct"/>
            <w:vAlign w:val="center"/>
          </w:tcPr>
          <w:p w:rsidR="00F429CB" w:rsidRDefault="00F429CB" w:rsidP="00093501">
            <w:pPr>
              <w:jc w:val="center"/>
              <w:rPr>
                <w:sz w:val="24"/>
                <w:szCs w:val="24"/>
              </w:rPr>
            </w:pPr>
            <w:r>
              <w:rPr>
                <w:sz w:val="24"/>
                <w:szCs w:val="24"/>
              </w:rPr>
              <w:t>52145</w:t>
            </w:r>
          </w:p>
        </w:tc>
        <w:tc>
          <w:tcPr>
            <w:tcW w:w="504" w:type="pct"/>
            <w:vAlign w:val="center"/>
          </w:tcPr>
          <w:p w:rsidR="00F429CB" w:rsidRDefault="00F429CB" w:rsidP="00093501">
            <w:pPr>
              <w:jc w:val="center"/>
              <w:rPr>
                <w:sz w:val="24"/>
                <w:szCs w:val="24"/>
              </w:rPr>
            </w:pPr>
            <w:r>
              <w:rPr>
                <w:sz w:val="24"/>
                <w:szCs w:val="24"/>
              </w:rPr>
              <w:t>62239</w:t>
            </w:r>
          </w:p>
        </w:tc>
      </w:tr>
      <w:tr w:rsidR="00F429CB" w:rsidTr="00093501">
        <w:trPr>
          <w:trHeight w:val="427"/>
        </w:trPr>
        <w:tc>
          <w:tcPr>
            <w:tcW w:w="637" w:type="pct"/>
            <w:vAlign w:val="center"/>
          </w:tcPr>
          <w:p w:rsidR="00F429CB" w:rsidRDefault="00F429CB" w:rsidP="00093501">
            <w:pPr>
              <w:jc w:val="center"/>
              <w:rPr>
                <w:sz w:val="24"/>
                <w:szCs w:val="24"/>
              </w:rPr>
            </w:pPr>
            <w:r>
              <w:rPr>
                <w:sz w:val="24"/>
                <w:szCs w:val="24"/>
              </w:rPr>
              <w:t>标准曲线</w:t>
            </w:r>
          </w:p>
        </w:tc>
        <w:tc>
          <w:tcPr>
            <w:tcW w:w="4363" w:type="pct"/>
            <w:gridSpan w:val="9"/>
          </w:tcPr>
          <w:p w:rsidR="00F429CB" w:rsidRDefault="00F429CB" w:rsidP="00093501">
            <w:pPr>
              <w:jc w:val="center"/>
              <w:rPr>
                <w:sz w:val="24"/>
                <w:szCs w:val="24"/>
              </w:rPr>
            </w:pPr>
            <w:r>
              <w:rPr>
                <w:sz w:val="24"/>
                <w:szCs w:val="24"/>
              </w:rPr>
              <w:t xml:space="preserve">r= 0.9999 </w:t>
            </w:r>
            <w:r>
              <w:rPr>
                <w:sz w:val="24"/>
                <w:szCs w:val="24"/>
              </w:rPr>
              <w:t>，</w:t>
            </w:r>
            <w:r>
              <w:rPr>
                <w:sz w:val="24"/>
                <w:szCs w:val="24"/>
              </w:rPr>
              <w:t xml:space="preserve"> y=258.6721x+10459.40</w:t>
            </w:r>
          </w:p>
        </w:tc>
      </w:tr>
    </w:tbl>
    <w:p w:rsidR="00F429CB" w:rsidRDefault="00CC3411" w:rsidP="00CC3411">
      <w:pPr>
        <w:pStyle w:val="4"/>
      </w:pPr>
      <w:bookmarkStart w:id="34" w:name="_Toc60133863"/>
      <w:bookmarkStart w:id="35" w:name="_Toc73444971"/>
      <w:r>
        <w:rPr>
          <w:rFonts w:hint="eastAsia"/>
        </w:rPr>
        <w:t>4</w:t>
      </w:r>
      <w:r w:rsidR="00F429CB">
        <w:t xml:space="preserve">.1.3 </w:t>
      </w:r>
      <w:r w:rsidR="00F429CB">
        <w:t>方法检出限及测定下限</w:t>
      </w:r>
      <w:bookmarkEnd w:id="34"/>
      <w:bookmarkEnd w:id="35"/>
    </w:p>
    <w:p w:rsidR="00F429CB" w:rsidRDefault="00F429CB" w:rsidP="00F429CB">
      <w:pPr>
        <w:ind w:firstLineChars="200" w:firstLine="562"/>
        <w:rPr>
          <w:color w:val="000000"/>
          <w:sz w:val="28"/>
          <w:szCs w:val="28"/>
        </w:rPr>
      </w:pPr>
      <w:r>
        <w:rPr>
          <w:b/>
          <w:bCs/>
          <w:color w:val="000000"/>
          <w:sz w:val="28"/>
          <w:szCs w:val="28"/>
        </w:rPr>
        <w:t>方法检出限：</w:t>
      </w:r>
      <w:r>
        <w:rPr>
          <w:color w:val="000000"/>
          <w:sz w:val="28"/>
          <w:szCs w:val="28"/>
        </w:rPr>
        <w:t>按照样品分析的全部步骤，对空白水样进行</w:t>
      </w:r>
      <w:r>
        <w:rPr>
          <w:color w:val="000000"/>
          <w:sz w:val="28"/>
          <w:szCs w:val="28"/>
        </w:rPr>
        <w:t xml:space="preserve"> 7 </w:t>
      </w:r>
      <w:r>
        <w:rPr>
          <w:color w:val="000000"/>
          <w:sz w:val="28"/>
          <w:szCs w:val="28"/>
        </w:rPr>
        <w:t>次平行测定。计算</w:t>
      </w:r>
      <w:r>
        <w:rPr>
          <w:color w:val="000000"/>
          <w:sz w:val="28"/>
          <w:szCs w:val="28"/>
        </w:rPr>
        <w:t xml:space="preserve"> 7 </w:t>
      </w:r>
      <w:r>
        <w:rPr>
          <w:color w:val="000000"/>
          <w:sz w:val="28"/>
          <w:szCs w:val="28"/>
        </w:rPr>
        <w:t>次平行测定的标准偏差，按下列公式计算方法检出限。具体方法检出限数值见表</w:t>
      </w:r>
      <w:r w:rsidR="00261AB4">
        <w:rPr>
          <w:rFonts w:hint="eastAsia"/>
          <w:color w:val="000000"/>
          <w:sz w:val="28"/>
          <w:szCs w:val="28"/>
        </w:rPr>
        <w:t>2-</w:t>
      </w:r>
      <w:r w:rsidR="002D7613">
        <w:rPr>
          <w:rFonts w:hint="eastAsia"/>
          <w:color w:val="000000"/>
          <w:sz w:val="28"/>
          <w:szCs w:val="28"/>
        </w:rPr>
        <w:t>2</w:t>
      </w:r>
      <w:r>
        <w:rPr>
          <w:color w:val="000000"/>
          <w:sz w:val="28"/>
          <w:szCs w:val="28"/>
        </w:rPr>
        <w:t>。</w:t>
      </w:r>
    </w:p>
    <w:p w:rsidR="00F429CB" w:rsidRDefault="00F429CB" w:rsidP="00F429CB">
      <w:pPr>
        <w:jc w:val="right"/>
        <w:rPr>
          <w:color w:val="000000"/>
          <w:sz w:val="28"/>
          <w:szCs w:val="28"/>
          <w:vertAlign w:val="subscript"/>
        </w:rPr>
      </w:pPr>
      <w:r>
        <w:rPr>
          <w:color w:val="000000"/>
          <w:sz w:val="28"/>
          <w:szCs w:val="28"/>
        </w:rPr>
        <w:t xml:space="preserve">  </w:t>
      </w:r>
      <w:r w:rsidRPr="00B56E78">
        <w:rPr>
          <w:position w:val="-14"/>
          <w:sz w:val="24"/>
        </w:rPr>
        <w:object w:dxaOrig="1901"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2.5pt" o:ole="">
            <v:imagedata r:id="rId11" o:title=""/>
          </v:shape>
          <o:OLEObject Type="Embed" ProgID="Equation.3" ShapeID="_x0000_i1025" DrawAspect="Content" ObjectID="_1684060799" r:id="rId12"/>
        </w:object>
      </w:r>
      <w:r>
        <w:rPr>
          <w:color w:val="000000"/>
          <w:sz w:val="28"/>
          <w:szCs w:val="28"/>
          <w:vertAlign w:val="subscript"/>
        </w:rPr>
        <w:t xml:space="preserve">                           </w:t>
      </w:r>
      <w:r>
        <w:rPr>
          <w:sz w:val="24"/>
          <w:szCs w:val="24"/>
        </w:rPr>
        <w:t>（</w:t>
      </w:r>
      <w:r w:rsidR="00F44425">
        <w:rPr>
          <w:rFonts w:hint="eastAsia"/>
          <w:sz w:val="24"/>
          <w:szCs w:val="24"/>
        </w:rPr>
        <w:t>2</w:t>
      </w:r>
      <w:r>
        <w:rPr>
          <w:sz w:val="24"/>
          <w:szCs w:val="24"/>
        </w:rPr>
        <w:t>）</w:t>
      </w:r>
    </w:p>
    <w:p w:rsidR="00F429CB" w:rsidRDefault="00F429CB" w:rsidP="00F429CB">
      <w:pPr>
        <w:jc w:val="left"/>
        <w:rPr>
          <w:color w:val="000000"/>
          <w:sz w:val="28"/>
          <w:szCs w:val="28"/>
        </w:rPr>
      </w:pPr>
      <w:r>
        <w:rPr>
          <w:color w:val="000000"/>
          <w:sz w:val="28"/>
          <w:szCs w:val="28"/>
        </w:rPr>
        <w:t>式中</w:t>
      </w:r>
      <w:r>
        <w:rPr>
          <w:rFonts w:hint="eastAsia"/>
          <w:color w:val="000000"/>
          <w:sz w:val="28"/>
          <w:szCs w:val="28"/>
        </w:rPr>
        <w:t>：</w:t>
      </w:r>
      <w:r>
        <w:rPr>
          <w:color w:val="000000"/>
          <w:sz w:val="28"/>
          <w:szCs w:val="28"/>
        </w:rPr>
        <w:t>MDL—</w:t>
      </w:r>
      <w:r>
        <w:rPr>
          <w:color w:val="000000"/>
          <w:sz w:val="28"/>
          <w:szCs w:val="28"/>
        </w:rPr>
        <w:t>方法检出限；</w:t>
      </w:r>
    </w:p>
    <w:p w:rsidR="00F429CB" w:rsidRDefault="00F429CB" w:rsidP="00F429CB">
      <w:pPr>
        <w:spacing w:line="360" w:lineRule="auto"/>
        <w:ind w:firstLineChars="300" w:firstLine="720"/>
        <w:rPr>
          <w:sz w:val="24"/>
        </w:rPr>
      </w:pPr>
      <w:r w:rsidRPr="00B56E78">
        <w:rPr>
          <w:position w:val="-6"/>
          <w:sz w:val="24"/>
        </w:rPr>
        <w:object w:dxaOrig="200" w:dyaOrig="220">
          <v:shape id="_x0000_i1026" type="#_x0000_t75" style="width:9pt;height:12pt" o:ole="">
            <v:imagedata r:id="rId13" o:title=""/>
          </v:shape>
          <o:OLEObject Type="Embed" ProgID="Equation.3" ShapeID="_x0000_i1026" DrawAspect="Content" ObjectID="_1684060800" r:id="rId14"/>
        </w:object>
      </w:r>
      <w:r>
        <w:rPr>
          <w:sz w:val="24"/>
        </w:rPr>
        <w:t>—</w:t>
      </w:r>
      <w:r>
        <w:rPr>
          <w:sz w:val="24"/>
        </w:rPr>
        <w:t>样品的平行测定次数；</w:t>
      </w:r>
    </w:p>
    <w:p w:rsidR="00F429CB" w:rsidRDefault="00F429CB" w:rsidP="00F429CB">
      <w:pPr>
        <w:spacing w:line="360" w:lineRule="auto"/>
        <w:ind w:firstLineChars="300" w:firstLine="720"/>
        <w:rPr>
          <w:sz w:val="24"/>
        </w:rPr>
      </w:pPr>
      <w:r w:rsidRPr="00B56E78">
        <w:rPr>
          <w:position w:val="-6"/>
          <w:sz w:val="24"/>
        </w:rPr>
        <w:object w:dxaOrig="140" w:dyaOrig="240">
          <v:shape id="_x0000_i1027" type="#_x0000_t75" style="width:7.5pt;height:13.5pt" o:ole="">
            <v:imagedata r:id="rId15" o:title=""/>
          </v:shape>
          <o:OLEObject Type="Embed" ProgID="Equation.3" ShapeID="_x0000_i1027" DrawAspect="Content" ObjectID="_1684060801" r:id="rId16"/>
        </w:object>
      </w:r>
      <w:r>
        <w:rPr>
          <w:sz w:val="24"/>
        </w:rPr>
        <w:t>—</w:t>
      </w:r>
      <w:r>
        <w:rPr>
          <w:sz w:val="24"/>
        </w:rPr>
        <w:t>自由度为</w:t>
      </w:r>
      <w:r w:rsidRPr="00B56E78">
        <w:rPr>
          <w:position w:val="-6"/>
          <w:sz w:val="24"/>
        </w:rPr>
        <w:object w:dxaOrig="200" w:dyaOrig="220">
          <v:shape id="_x0000_i1028" type="#_x0000_t75" style="width:9pt;height:12pt" o:ole="">
            <v:imagedata r:id="rId13" o:title=""/>
          </v:shape>
          <o:OLEObject Type="Embed" ProgID="Equation.3" ShapeID="_x0000_i1028" DrawAspect="Content" ObjectID="_1684060802" r:id="rId17"/>
        </w:object>
      </w:r>
      <w:r>
        <w:rPr>
          <w:sz w:val="24"/>
        </w:rPr>
        <w:t>-1</w:t>
      </w:r>
      <w:r>
        <w:rPr>
          <w:sz w:val="24"/>
        </w:rPr>
        <w:t>，置信度为</w:t>
      </w:r>
      <w:r>
        <w:rPr>
          <w:sz w:val="24"/>
        </w:rPr>
        <w:t>99%</w:t>
      </w:r>
      <w:r>
        <w:rPr>
          <w:sz w:val="24"/>
        </w:rPr>
        <w:t>时</w:t>
      </w:r>
      <w:r w:rsidRPr="00B56E78">
        <w:rPr>
          <w:position w:val="-6"/>
          <w:sz w:val="24"/>
        </w:rPr>
        <w:object w:dxaOrig="140" w:dyaOrig="240">
          <v:shape id="_x0000_i1029" type="#_x0000_t75" style="width:7.5pt;height:13.5pt" o:ole="">
            <v:imagedata r:id="rId15" o:title=""/>
          </v:shape>
          <o:OLEObject Type="Embed" ProgID="Equation.3" ShapeID="_x0000_i1029" DrawAspect="Content" ObjectID="_1684060803" r:id="rId18"/>
        </w:object>
      </w:r>
      <w:r>
        <w:rPr>
          <w:sz w:val="24"/>
        </w:rPr>
        <w:t>分布</w:t>
      </w:r>
      <w:r>
        <w:rPr>
          <w:sz w:val="24"/>
        </w:rPr>
        <w:t>(</w:t>
      </w:r>
      <w:r>
        <w:rPr>
          <w:sz w:val="24"/>
        </w:rPr>
        <w:t>单侧</w:t>
      </w:r>
      <w:r>
        <w:rPr>
          <w:sz w:val="24"/>
        </w:rPr>
        <w:t>)</w:t>
      </w:r>
      <w:r>
        <w:rPr>
          <w:sz w:val="24"/>
        </w:rPr>
        <w:t>；</w:t>
      </w:r>
    </w:p>
    <w:p w:rsidR="00F429CB" w:rsidRDefault="00F429CB" w:rsidP="00F429CB">
      <w:pPr>
        <w:spacing w:line="360" w:lineRule="auto"/>
        <w:ind w:firstLineChars="300" w:firstLine="720"/>
        <w:rPr>
          <w:sz w:val="24"/>
        </w:rPr>
      </w:pPr>
      <w:r w:rsidRPr="00B56E78">
        <w:rPr>
          <w:position w:val="-6"/>
          <w:sz w:val="24"/>
        </w:rPr>
        <w:object w:dxaOrig="220" w:dyaOrig="281">
          <v:shape id="_x0000_i1030" type="#_x0000_t75" style="width:12pt;height:13.5pt" o:ole="">
            <v:imagedata r:id="rId19" o:title=""/>
          </v:shape>
          <o:OLEObject Type="Embed" ProgID="Equation.3" ShapeID="_x0000_i1030" DrawAspect="Content" ObjectID="_1684060804" r:id="rId20"/>
        </w:object>
      </w:r>
      <w:r>
        <w:rPr>
          <w:sz w:val="24"/>
        </w:rPr>
        <w:t>—</w:t>
      </w:r>
      <w:r w:rsidRPr="00B56E78">
        <w:rPr>
          <w:position w:val="-6"/>
          <w:sz w:val="24"/>
        </w:rPr>
        <w:object w:dxaOrig="200" w:dyaOrig="220">
          <v:shape id="_x0000_i1031" type="#_x0000_t75" style="width:9pt;height:12pt" o:ole="">
            <v:imagedata r:id="rId13" o:title=""/>
          </v:shape>
          <o:OLEObject Type="Embed" ProgID="Equation.3" ShapeID="_x0000_i1031" DrawAspect="Content" ObjectID="_1684060805" r:id="rId21"/>
        </w:object>
      </w:r>
      <w:r>
        <w:rPr>
          <w:sz w:val="24"/>
        </w:rPr>
        <w:t>次平行测定的标准偏差。</w:t>
      </w:r>
    </w:p>
    <w:p w:rsidR="00F429CB" w:rsidRDefault="00F429CB" w:rsidP="00F429CB">
      <w:pPr>
        <w:spacing w:line="360" w:lineRule="auto"/>
        <w:rPr>
          <w:sz w:val="24"/>
        </w:rPr>
      </w:pPr>
      <w:r>
        <w:rPr>
          <w:sz w:val="24"/>
        </w:rPr>
        <w:t>其中，当自由度为</w:t>
      </w:r>
      <w:r w:rsidRPr="00B56E78">
        <w:rPr>
          <w:position w:val="-6"/>
          <w:sz w:val="24"/>
        </w:rPr>
        <w:object w:dxaOrig="200" w:dyaOrig="220">
          <v:shape id="_x0000_i1032" type="#_x0000_t75" style="width:9pt;height:12pt" o:ole="">
            <v:imagedata r:id="rId13" o:title=""/>
          </v:shape>
          <o:OLEObject Type="Embed" ProgID="Equation.3" ShapeID="_x0000_i1032" DrawAspect="Content" ObjectID="_1684060806" r:id="rId22"/>
        </w:object>
      </w:r>
      <w:r>
        <w:rPr>
          <w:sz w:val="24"/>
        </w:rPr>
        <w:t>-1</w:t>
      </w:r>
      <w:r>
        <w:rPr>
          <w:sz w:val="24"/>
        </w:rPr>
        <w:t>，置信度为</w:t>
      </w:r>
      <w:r>
        <w:rPr>
          <w:sz w:val="24"/>
        </w:rPr>
        <w:t xml:space="preserve">99% </w:t>
      </w:r>
      <w:r>
        <w:rPr>
          <w:sz w:val="24"/>
        </w:rPr>
        <w:t>时的</w:t>
      </w:r>
      <w:r w:rsidRPr="00B56E78">
        <w:rPr>
          <w:position w:val="-6"/>
          <w:sz w:val="24"/>
        </w:rPr>
        <w:object w:dxaOrig="140" w:dyaOrig="240">
          <v:shape id="_x0000_i1033" type="#_x0000_t75" style="width:7.5pt;height:13.5pt" o:ole="">
            <v:imagedata r:id="rId15" o:title=""/>
          </v:shape>
          <o:OLEObject Type="Embed" ProgID="Equation.3" ShapeID="_x0000_i1033" DrawAspect="Content" ObjectID="_1684060807" r:id="rId23"/>
        </w:object>
      </w:r>
      <w:r>
        <w:rPr>
          <w:sz w:val="24"/>
        </w:rPr>
        <w:t>值可参考下表取值：</w:t>
      </w:r>
    </w:p>
    <w:p w:rsidR="00F429CB" w:rsidRDefault="00F429CB" w:rsidP="00F429CB">
      <w:pPr>
        <w:autoSpaceDE w:val="0"/>
        <w:autoSpaceDN w:val="0"/>
        <w:adjustRightInd w:val="0"/>
        <w:spacing w:line="360" w:lineRule="auto"/>
        <w:jc w:val="center"/>
        <w:rPr>
          <w:b/>
          <w:szCs w:val="21"/>
        </w:rPr>
      </w:pPr>
      <w:r>
        <w:rPr>
          <w:b/>
          <w:szCs w:val="21"/>
        </w:rPr>
        <w:t>t</w:t>
      </w:r>
      <w:r>
        <w:rPr>
          <w:b/>
          <w:szCs w:val="21"/>
        </w:rPr>
        <w:t>值表</w:t>
      </w:r>
    </w:p>
    <w:tbl>
      <w:tblPr>
        <w:tblW w:w="5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684"/>
        <w:gridCol w:w="1682"/>
      </w:tblGrid>
      <w:tr w:rsidR="00F429CB" w:rsidTr="00093501">
        <w:trPr>
          <w:trHeight w:val="458"/>
          <w:jc w:val="center"/>
        </w:trPr>
        <w:tc>
          <w:tcPr>
            <w:tcW w:w="2254" w:type="dxa"/>
            <w:vAlign w:val="center"/>
          </w:tcPr>
          <w:p w:rsidR="00F429CB" w:rsidRDefault="00F429CB" w:rsidP="00093501">
            <w:pPr>
              <w:spacing w:line="400" w:lineRule="exact"/>
              <w:jc w:val="center"/>
              <w:rPr>
                <w:szCs w:val="21"/>
              </w:rPr>
            </w:pPr>
            <w:r>
              <w:rPr>
                <w:szCs w:val="21"/>
              </w:rPr>
              <w:t>平行测定次数（</w:t>
            </w:r>
            <w:r w:rsidRPr="00B56E78">
              <w:rPr>
                <w:position w:val="-6"/>
                <w:szCs w:val="21"/>
              </w:rPr>
              <w:object w:dxaOrig="200" w:dyaOrig="220">
                <v:shape id="_x0000_i1034" type="#_x0000_t75" style="width:9pt;height:12pt" o:ole="">
                  <v:imagedata r:id="rId13" o:title=""/>
                </v:shape>
                <o:OLEObject Type="Embed" ProgID="Equation.3" ShapeID="_x0000_i1034" DrawAspect="Content" ObjectID="_1684060808" r:id="rId24"/>
              </w:object>
            </w:r>
            <w:r>
              <w:rPr>
                <w:szCs w:val="21"/>
              </w:rPr>
              <w:t>）</w:t>
            </w:r>
          </w:p>
        </w:tc>
        <w:tc>
          <w:tcPr>
            <w:tcW w:w="1684" w:type="dxa"/>
            <w:vAlign w:val="center"/>
          </w:tcPr>
          <w:p w:rsidR="00F429CB" w:rsidRDefault="00F429CB" w:rsidP="00093501">
            <w:pPr>
              <w:keepNext/>
              <w:keepLines/>
              <w:spacing w:before="240" w:after="64" w:line="400" w:lineRule="exact"/>
              <w:jc w:val="center"/>
              <w:rPr>
                <w:szCs w:val="21"/>
              </w:rPr>
            </w:pPr>
            <w:r>
              <w:rPr>
                <w:szCs w:val="21"/>
              </w:rPr>
              <w:t>自由度</w:t>
            </w:r>
            <w:r>
              <w:rPr>
                <w:szCs w:val="21"/>
              </w:rPr>
              <w:t xml:space="preserve"> (</w:t>
            </w:r>
            <w:r w:rsidRPr="00B56E78">
              <w:rPr>
                <w:position w:val="-6"/>
                <w:szCs w:val="21"/>
              </w:rPr>
              <w:object w:dxaOrig="200" w:dyaOrig="220">
                <v:shape id="_x0000_i1035" type="#_x0000_t75" style="width:9pt;height:12pt" o:ole="">
                  <v:imagedata r:id="rId13" o:title=""/>
                </v:shape>
                <o:OLEObject Type="Embed" ProgID="Equation.3" ShapeID="_x0000_i1035" DrawAspect="Content" ObjectID="_1684060809" r:id="rId25"/>
              </w:object>
            </w:r>
            <w:r>
              <w:rPr>
                <w:szCs w:val="21"/>
              </w:rPr>
              <w:t>-1)</w:t>
            </w:r>
          </w:p>
        </w:tc>
        <w:tc>
          <w:tcPr>
            <w:tcW w:w="1682" w:type="dxa"/>
            <w:vAlign w:val="center"/>
          </w:tcPr>
          <w:p w:rsidR="00F429CB" w:rsidRDefault="00F429CB" w:rsidP="00093501">
            <w:pPr>
              <w:spacing w:line="400" w:lineRule="exact"/>
              <w:jc w:val="center"/>
              <w:rPr>
                <w:szCs w:val="21"/>
              </w:rPr>
            </w:pPr>
            <w:r w:rsidRPr="00B56E78">
              <w:rPr>
                <w:position w:val="-14"/>
                <w:szCs w:val="21"/>
              </w:rPr>
              <w:object w:dxaOrig="761" w:dyaOrig="380">
                <v:shape id="_x0000_i1036" type="#_x0000_t75" style="width:37.5pt;height:19.5pt" o:ole="">
                  <v:imagedata r:id="rId26" o:title=""/>
                </v:shape>
                <o:OLEObject Type="Embed" ProgID="Equation.3" ShapeID="_x0000_i1036" DrawAspect="Content" ObjectID="_1684060810" r:id="rId27"/>
              </w:objec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7</w:t>
            </w:r>
          </w:p>
        </w:tc>
        <w:tc>
          <w:tcPr>
            <w:tcW w:w="1684" w:type="dxa"/>
            <w:vAlign w:val="center"/>
          </w:tcPr>
          <w:p w:rsidR="00F429CB" w:rsidRDefault="00F429CB" w:rsidP="00093501">
            <w:pPr>
              <w:spacing w:line="400" w:lineRule="exact"/>
              <w:jc w:val="center"/>
              <w:rPr>
                <w:szCs w:val="21"/>
              </w:rPr>
            </w:pPr>
            <w:r>
              <w:rPr>
                <w:szCs w:val="21"/>
              </w:rPr>
              <w:t>6</w:t>
            </w:r>
          </w:p>
        </w:tc>
        <w:tc>
          <w:tcPr>
            <w:tcW w:w="1682" w:type="dxa"/>
            <w:vAlign w:val="center"/>
          </w:tcPr>
          <w:p w:rsidR="00F429CB" w:rsidRDefault="00F429CB" w:rsidP="00093501">
            <w:pPr>
              <w:spacing w:line="400" w:lineRule="exact"/>
              <w:jc w:val="center"/>
              <w:rPr>
                <w:szCs w:val="21"/>
              </w:rPr>
            </w:pPr>
            <w:r>
              <w:rPr>
                <w:szCs w:val="21"/>
              </w:rPr>
              <w:t>3.143</w: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8</w:t>
            </w:r>
          </w:p>
        </w:tc>
        <w:tc>
          <w:tcPr>
            <w:tcW w:w="1684" w:type="dxa"/>
            <w:vAlign w:val="center"/>
          </w:tcPr>
          <w:p w:rsidR="00F429CB" w:rsidRDefault="00F429CB" w:rsidP="00093501">
            <w:pPr>
              <w:spacing w:line="400" w:lineRule="exact"/>
              <w:jc w:val="center"/>
              <w:rPr>
                <w:szCs w:val="21"/>
              </w:rPr>
            </w:pPr>
            <w:r>
              <w:rPr>
                <w:szCs w:val="21"/>
              </w:rPr>
              <w:t>7</w:t>
            </w:r>
          </w:p>
        </w:tc>
        <w:tc>
          <w:tcPr>
            <w:tcW w:w="1682" w:type="dxa"/>
            <w:vAlign w:val="center"/>
          </w:tcPr>
          <w:p w:rsidR="00F429CB" w:rsidRDefault="00F429CB" w:rsidP="00093501">
            <w:pPr>
              <w:spacing w:line="400" w:lineRule="exact"/>
              <w:jc w:val="center"/>
              <w:rPr>
                <w:szCs w:val="21"/>
              </w:rPr>
            </w:pPr>
            <w:r>
              <w:rPr>
                <w:szCs w:val="21"/>
              </w:rPr>
              <w:t>2.998</w: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9</w:t>
            </w:r>
          </w:p>
        </w:tc>
        <w:tc>
          <w:tcPr>
            <w:tcW w:w="1684" w:type="dxa"/>
            <w:vAlign w:val="center"/>
          </w:tcPr>
          <w:p w:rsidR="00F429CB" w:rsidRDefault="00F429CB" w:rsidP="00093501">
            <w:pPr>
              <w:spacing w:line="400" w:lineRule="exact"/>
              <w:jc w:val="center"/>
              <w:rPr>
                <w:szCs w:val="21"/>
              </w:rPr>
            </w:pPr>
            <w:r>
              <w:rPr>
                <w:szCs w:val="21"/>
              </w:rPr>
              <w:t>8</w:t>
            </w:r>
          </w:p>
        </w:tc>
        <w:tc>
          <w:tcPr>
            <w:tcW w:w="1682" w:type="dxa"/>
            <w:vAlign w:val="center"/>
          </w:tcPr>
          <w:p w:rsidR="00F429CB" w:rsidRDefault="00F429CB" w:rsidP="00093501">
            <w:pPr>
              <w:spacing w:line="400" w:lineRule="exact"/>
              <w:jc w:val="center"/>
              <w:rPr>
                <w:szCs w:val="21"/>
              </w:rPr>
            </w:pPr>
            <w:r>
              <w:rPr>
                <w:szCs w:val="21"/>
              </w:rPr>
              <w:t>2.896</w: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10</w:t>
            </w:r>
          </w:p>
        </w:tc>
        <w:tc>
          <w:tcPr>
            <w:tcW w:w="1684" w:type="dxa"/>
            <w:vAlign w:val="center"/>
          </w:tcPr>
          <w:p w:rsidR="00F429CB" w:rsidRDefault="00F429CB" w:rsidP="00093501">
            <w:pPr>
              <w:spacing w:line="400" w:lineRule="exact"/>
              <w:jc w:val="center"/>
              <w:rPr>
                <w:szCs w:val="21"/>
              </w:rPr>
            </w:pPr>
            <w:r>
              <w:rPr>
                <w:szCs w:val="21"/>
              </w:rPr>
              <w:t>9</w:t>
            </w:r>
          </w:p>
        </w:tc>
        <w:tc>
          <w:tcPr>
            <w:tcW w:w="1682" w:type="dxa"/>
            <w:vAlign w:val="center"/>
          </w:tcPr>
          <w:p w:rsidR="00F429CB" w:rsidRDefault="00F429CB" w:rsidP="00093501">
            <w:pPr>
              <w:spacing w:line="400" w:lineRule="exact"/>
              <w:jc w:val="center"/>
              <w:rPr>
                <w:szCs w:val="21"/>
              </w:rPr>
            </w:pPr>
            <w:r>
              <w:rPr>
                <w:szCs w:val="21"/>
              </w:rPr>
              <w:t>2.821</w:t>
            </w:r>
          </w:p>
        </w:tc>
      </w:tr>
    </w:tbl>
    <w:p w:rsidR="00F429CB" w:rsidRDefault="00F429CB" w:rsidP="00F429CB">
      <w:pPr>
        <w:ind w:firstLineChars="200" w:firstLine="562"/>
        <w:jc w:val="left"/>
        <w:rPr>
          <w:b/>
          <w:bCs/>
          <w:color w:val="000000"/>
          <w:sz w:val="28"/>
          <w:szCs w:val="28"/>
        </w:rPr>
      </w:pPr>
    </w:p>
    <w:p w:rsidR="00F429CB" w:rsidRDefault="00F429CB" w:rsidP="00F429CB">
      <w:pPr>
        <w:ind w:firstLineChars="200" w:firstLine="562"/>
        <w:jc w:val="left"/>
        <w:rPr>
          <w:color w:val="000000"/>
          <w:sz w:val="28"/>
          <w:szCs w:val="28"/>
        </w:rPr>
      </w:pPr>
      <w:r>
        <w:rPr>
          <w:b/>
          <w:bCs/>
          <w:color w:val="000000"/>
          <w:sz w:val="28"/>
          <w:szCs w:val="28"/>
        </w:rPr>
        <w:t>测定下限：</w:t>
      </w:r>
      <w:r>
        <w:rPr>
          <w:color w:val="000000"/>
          <w:sz w:val="28"/>
          <w:szCs w:val="28"/>
        </w:rPr>
        <w:t>以</w:t>
      </w:r>
      <w:r>
        <w:rPr>
          <w:color w:val="000000"/>
          <w:sz w:val="28"/>
          <w:szCs w:val="28"/>
        </w:rPr>
        <w:t>4</w:t>
      </w:r>
      <w:r>
        <w:rPr>
          <w:color w:val="000000"/>
          <w:sz w:val="28"/>
          <w:szCs w:val="28"/>
        </w:rPr>
        <w:t>倍检出限为测定下限。</w:t>
      </w:r>
    </w:p>
    <w:p w:rsidR="0061688E" w:rsidRDefault="0061688E" w:rsidP="0061688E">
      <w:pPr>
        <w:pStyle w:val="a0"/>
      </w:pPr>
    </w:p>
    <w:p w:rsidR="0061688E" w:rsidRDefault="0061688E" w:rsidP="0061688E">
      <w:pPr>
        <w:pStyle w:val="a0"/>
      </w:pPr>
    </w:p>
    <w:p w:rsidR="0061688E" w:rsidRDefault="0061688E" w:rsidP="0061688E">
      <w:pPr>
        <w:pStyle w:val="a0"/>
      </w:pPr>
    </w:p>
    <w:p w:rsidR="00F429CB" w:rsidRDefault="00F429CB" w:rsidP="00F429CB">
      <w:pPr>
        <w:spacing w:line="360" w:lineRule="auto"/>
        <w:ind w:firstLineChars="200" w:firstLine="480"/>
        <w:jc w:val="center"/>
        <w:rPr>
          <w:sz w:val="24"/>
          <w:szCs w:val="24"/>
        </w:rPr>
      </w:pPr>
      <w:bookmarkStart w:id="36" w:name="_Toc495389398"/>
      <w:bookmarkStart w:id="37" w:name="_Toc495390725"/>
      <w:bookmarkStart w:id="38" w:name="_Toc495389460"/>
      <w:bookmarkStart w:id="39" w:name="_Toc247445991"/>
      <w:r>
        <w:rPr>
          <w:sz w:val="24"/>
          <w:szCs w:val="24"/>
        </w:rPr>
        <w:lastRenderedPageBreak/>
        <w:t>表</w:t>
      </w:r>
      <w:r w:rsidR="00261AB4">
        <w:rPr>
          <w:rFonts w:hint="eastAsia"/>
          <w:sz w:val="24"/>
          <w:szCs w:val="24"/>
        </w:rPr>
        <w:t>2-</w:t>
      </w:r>
      <w:r w:rsidR="002D7613">
        <w:rPr>
          <w:rFonts w:hint="eastAsia"/>
          <w:sz w:val="24"/>
          <w:szCs w:val="24"/>
        </w:rPr>
        <w:t>2</w:t>
      </w:r>
      <w:r>
        <w:rPr>
          <w:rFonts w:hint="eastAsia"/>
          <w:sz w:val="24"/>
          <w:szCs w:val="24"/>
        </w:rPr>
        <w:t xml:space="preserve">      </w:t>
      </w:r>
      <w:r>
        <w:rPr>
          <w:sz w:val="24"/>
          <w:szCs w:val="24"/>
        </w:rPr>
        <w:t>方法检出限、测定下限测试数据表</w:t>
      </w:r>
      <w:bookmarkEnd w:id="36"/>
      <w:bookmarkEnd w:id="37"/>
      <w:bookmarkEnd w:id="38"/>
      <w:bookmarkEnd w:id="39"/>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1523"/>
        <w:gridCol w:w="2160"/>
        <w:gridCol w:w="2377"/>
      </w:tblGrid>
      <w:tr w:rsidR="00F429CB" w:rsidTr="00093501">
        <w:trPr>
          <w:cantSplit/>
          <w:trHeight w:val="513"/>
          <w:tblHeader/>
          <w:jc w:val="center"/>
        </w:trPr>
        <w:tc>
          <w:tcPr>
            <w:tcW w:w="4749" w:type="dxa"/>
            <w:gridSpan w:val="2"/>
            <w:vAlign w:val="center"/>
          </w:tcPr>
          <w:p w:rsidR="00F429CB" w:rsidRDefault="00F429CB" w:rsidP="00093501">
            <w:pPr>
              <w:jc w:val="center"/>
              <w:rPr>
                <w:color w:val="000000"/>
                <w:szCs w:val="21"/>
              </w:rPr>
            </w:pPr>
            <w:r>
              <w:rPr>
                <w:color w:val="000000"/>
                <w:szCs w:val="21"/>
              </w:rPr>
              <w:t>平行样品编号</w:t>
            </w:r>
          </w:p>
        </w:tc>
        <w:tc>
          <w:tcPr>
            <w:tcW w:w="2160" w:type="dxa"/>
            <w:vAlign w:val="center"/>
          </w:tcPr>
          <w:p w:rsidR="00F429CB" w:rsidRDefault="00F429CB" w:rsidP="00093501">
            <w:pPr>
              <w:jc w:val="center"/>
              <w:rPr>
                <w:color w:val="000000"/>
                <w:szCs w:val="21"/>
              </w:rPr>
            </w:pPr>
            <w:r>
              <w:rPr>
                <w:rFonts w:hint="eastAsia"/>
                <w:color w:val="000000"/>
                <w:szCs w:val="21"/>
              </w:rPr>
              <w:t>空白水样测定值</w:t>
            </w:r>
          </w:p>
        </w:tc>
        <w:tc>
          <w:tcPr>
            <w:tcW w:w="2377" w:type="dxa"/>
            <w:vAlign w:val="center"/>
          </w:tcPr>
          <w:p w:rsidR="00F429CB" w:rsidRDefault="00F429CB" w:rsidP="00093501">
            <w:pPr>
              <w:jc w:val="center"/>
              <w:rPr>
                <w:color w:val="000000"/>
                <w:szCs w:val="21"/>
              </w:rPr>
            </w:pPr>
            <w:r>
              <w:rPr>
                <w:color w:val="000000"/>
                <w:szCs w:val="21"/>
              </w:rPr>
              <w:t>备注</w:t>
            </w:r>
          </w:p>
        </w:tc>
      </w:tr>
      <w:tr w:rsidR="00F429CB" w:rsidTr="00093501">
        <w:trPr>
          <w:cantSplit/>
          <w:trHeight w:val="416"/>
          <w:jc w:val="center"/>
        </w:trPr>
        <w:tc>
          <w:tcPr>
            <w:tcW w:w="3226" w:type="dxa"/>
            <w:vMerge w:val="restart"/>
            <w:vAlign w:val="center"/>
          </w:tcPr>
          <w:p w:rsidR="00F429CB" w:rsidRDefault="00F429CB" w:rsidP="00093501">
            <w:pPr>
              <w:jc w:val="center"/>
              <w:rPr>
                <w:color w:val="000000"/>
                <w:szCs w:val="21"/>
              </w:rPr>
            </w:pPr>
            <w:r>
              <w:rPr>
                <w:color w:val="000000"/>
                <w:szCs w:val="21"/>
              </w:rPr>
              <w:t>测定结果</w:t>
            </w:r>
          </w:p>
          <w:p w:rsidR="00F429CB" w:rsidRDefault="00F429CB" w:rsidP="00093501">
            <w:pPr>
              <w:jc w:val="center"/>
              <w:rPr>
                <w:color w:val="000000"/>
                <w:szCs w:val="21"/>
              </w:rPr>
            </w:pPr>
            <w:r>
              <w:rPr>
                <w:color w:val="000000"/>
                <w:szCs w:val="21"/>
              </w:rPr>
              <w:t>(</w:t>
            </w:r>
            <w:r>
              <w:t>m</w:t>
            </w:r>
            <w:r>
              <w:rPr>
                <w:color w:val="000000"/>
                <w:szCs w:val="21"/>
              </w:rPr>
              <w:t>g/L)</w:t>
            </w:r>
          </w:p>
        </w:tc>
        <w:tc>
          <w:tcPr>
            <w:tcW w:w="1523" w:type="dxa"/>
            <w:vAlign w:val="center"/>
          </w:tcPr>
          <w:p w:rsidR="00F429CB" w:rsidRDefault="00F429CB" w:rsidP="00093501">
            <w:pPr>
              <w:jc w:val="center"/>
              <w:rPr>
                <w:color w:val="000000"/>
                <w:szCs w:val="21"/>
              </w:rPr>
            </w:pPr>
            <w:r>
              <w:rPr>
                <w:color w:val="000000"/>
                <w:szCs w:val="21"/>
              </w:rPr>
              <w:t>1</w:t>
            </w:r>
          </w:p>
        </w:tc>
        <w:tc>
          <w:tcPr>
            <w:tcW w:w="2160" w:type="dxa"/>
            <w:vAlign w:val="bottom"/>
          </w:tcPr>
          <w:p w:rsidR="00F429CB" w:rsidRDefault="00F429CB" w:rsidP="00093501">
            <w:pPr>
              <w:jc w:val="center"/>
              <w:rPr>
                <w:color w:val="000000"/>
              </w:rPr>
            </w:pPr>
            <w:r>
              <w:rPr>
                <w:color w:val="000000"/>
                <w:sz w:val="22"/>
              </w:rPr>
              <w:t>0.7</w:t>
            </w:r>
          </w:p>
        </w:tc>
        <w:tc>
          <w:tcPr>
            <w:tcW w:w="2377" w:type="dxa"/>
            <w:vAlign w:val="center"/>
          </w:tcPr>
          <w:p w:rsidR="00F429CB" w:rsidRDefault="00F429CB" w:rsidP="00093501">
            <w:pPr>
              <w:jc w:val="center"/>
              <w:rPr>
                <w:color w:val="000000"/>
                <w:szCs w:val="21"/>
              </w:rPr>
            </w:pPr>
          </w:p>
        </w:tc>
      </w:tr>
      <w:tr w:rsidR="00F429CB" w:rsidTr="00093501">
        <w:trPr>
          <w:cantSplit/>
          <w:trHeight w:val="421"/>
          <w:jc w:val="center"/>
        </w:trPr>
        <w:tc>
          <w:tcPr>
            <w:tcW w:w="3226" w:type="dxa"/>
            <w:vMerge/>
          </w:tcPr>
          <w:p w:rsidR="00F429CB" w:rsidRDefault="00F429CB" w:rsidP="00093501">
            <w:pPr>
              <w:jc w:val="center"/>
              <w:rPr>
                <w:color w:val="000000"/>
                <w:szCs w:val="21"/>
              </w:rPr>
            </w:pPr>
          </w:p>
        </w:tc>
        <w:tc>
          <w:tcPr>
            <w:tcW w:w="1523" w:type="dxa"/>
            <w:vAlign w:val="center"/>
          </w:tcPr>
          <w:p w:rsidR="00F429CB" w:rsidRDefault="00F429CB" w:rsidP="00093501">
            <w:pPr>
              <w:jc w:val="center"/>
              <w:rPr>
                <w:color w:val="000000"/>
                <w:szCs w:val="21"/>
              </w:rPr>
            </w:pPr>
            <w:r>
              <w:rPr>
                <w:color w:val="000000"/>
                <w:szCs w:val="21"/>
              </w:rPr>
              <w:t>2</w:t>
            </w:r>
          </w:p>
        </w:tc>
        <w:tc>
          <w:tcPr>
            <w:tcW w:w="2160" w:type="dxa"/>
            <w:vAlign w:val="bottom"/>
          </w:tcPr>
          <w:p w:rsidR="00F429CB" w:rsidRDefault="00F429CB" w:rsidP="00093501">
            <w:pPr>
              <w:jc w:val="center"/>
              <w:rPr>
                <w:color w:val="000000"/>
              </w:rPr>
            </w:pPr>
            <w:r>
              <w:rPr>
                <w:color w:val="000000"/>
                <w:sz w:val="22"/>
              </w:rPr>
              <w:t>1.1</w:t>
            </w:r>
          </w:p>
        </w:tc>
        <w:tc>
          <w:tcPr>
            <w:tcW w:w="2377" w:type="dxa"/>
            <w:vAlign w:val="center"/>
          </w:tcPr>
          <w:p w:rsidR="00F429CB" w:rsidRDefault="00F429CB" w:rsidP="00093501">
            <w:pPr>
              <w:jc w:val="center"/>
              <w:rPr>
                <w:color w:val="000000"/>
                <w:szCs w:val="21"/>
              </w:rPr>
            </w:pPr>
          </w:p>
        </w:tc>
      </w:tr>
      <w:tr w:rsidR="00F429CB" w:rsidTr="00093501">
        <w:trPr>
          <w:cantSplit/>
          <w:trHeight w:val="412"/>
          <w:jc w:val="center"/>
        </w:trPr>
        <w:tc>
          <w:tcPr>
            <w:tcW w:w="3226" w:type="dxa"/>
            <w:vMerge/>
          </w:tcPr>
          <w:p w:rsidR="00F429CB" w:rsidRDefault="00F429CB" w:rsidP="00093501">
            <w:pPr>
              <w:jc w:val="center"/>
              <w:rPr>
                <w:color w:val="000000"/>
                <w:szCs w:val="21"/>
              </w:rPr>
            </w:pPr>
          </w:p>
        </w:tc>
        <w:tc>
          <w:tcPr>
            <w:tcW w:w="1523" w:type="dxa"/>
            <w:vAlign w:val="center"/>
          </w:tcPr>
          <w:p w:rsidR="00F429CB" w:rsidRDefault="00F429CB" w:rsidP="00093501">
            <w:pPr>
              <w:jc w:val="center"/>
              <w:rPr>
                <w:color w:val="000000"/>
                <w:szCs w:val="21"/>
              </w:rPr>
            </w:pPr>
            <w:r>
              <w:rPr>
                <w:color w:val="000000"/>
                <w:szCs w:val="21"/>
              </w:rPr>
              <w:t>3</w:t>
            </w:r>
          </w:p>
        </w:tc>
        <w:tc>
          <w:tcPr>
            <w:tcW w:w="2160" w:type="dxa"/>
            <w:vAlign w:val="bottom"/>
          </w:tcPr>
          <w:p w:rsidR="00F429CB" w:rsidRDefault="00F429CB" w:rsidP="00093501">
            <w:pPr>
              <w:jc w:val="center"/>
              <w:rPr>
                <w:color w:val="000000"/>
              </w:rPr>
            </w:pPr>
            <w:r>
              <w:rPr>
                <w:color w:val="000000"/>
                <w:sz w:val="22"/>
              </w:rPr>
              <w:t>1.1</w:t>
            </w:r>
          </w:p>
        </w:tc>
        <w:tc>
          <w:tcPr>
            <w:tcW w:w="2377" w:type="dxa"/>
            <w:vAlign w:val="center"/>
          </w:tcPr>
          <w:p w:rsidR="00F429CB" w:rsidRDefault="00F429CB" w:rsidP="00093501">
            <w:pPr>
              <w:jc w:val="center"/>
              <w:rPr>
                <w:color w:val="000000"/>
                <w:szCs w:val="21"/>
              </w:rPr>
            </w:pPr>
          </w:p>
        </w:tc>
      </w:tr>
      <w:tr w:rsidR="00F429CB" w:rsidTr="00093501">
        <w:trPr>
          <w:cantSplit/>
          <w:trHeight w:val="419"/>
          <w:jc w:val="center"/>
        </w:trPr>
        <w:tc>
          <w:tcPr>
            <w:tcW w:w="3226" w:type="dxa"/>
            <w:vMerge/>
          </w:tcPr>
          <w:p w:rsidR="00F429CB" w:rsidRDefault="00F429CB" w:rsidP="00093501">
            <w:pPr>
              <w:jc w:val="center"/>
              <w:rPr>
                <w:color w:val="000000"/>
                <w:szCs w:val="21"/>
              </w:rPr>
            </w:pPr>
          </w:p>
        </w:tc>
        <w:tc>
          <w:tcPr>
            <w:tcW w:w="1523" w:type="dxa"/>
            <w:vAlign w:val="center"/>
          </w:tcPr>
          <w:p w:rsidR="00F429CB" w:rsidRDefault="00F429CB" w:rsidP="00093501">
            <w:pPr>
              <w:jc w:val="center"/>
              <w:rPr>
                <w:color w:val="000000"/>
                <w:szCs w:val="21"/>
              </w:rPr>
            </w:pPr>
            <w:r>
              <w:rPr>
                <w:color w:val="000000"/>
                <w:szCs w:val="21"/>
              </w:rPr>
              <w:t>4</w:t>
            </w:r>
          </w:p>
        </w:tc>
        <w:tc>
          <w:tcPr>
            <w:tcW w:w="2160" w:type="dxa"/>
            <w:vAlign w:val="bottom"/>
          </w:tcPr>
          <w:p w:rsidR="00F429CB" w:rsidRDefault="00F429CB" w:rsidP="00093501">
            <w:pPr>
              <w:jc w:val="center"/>
              <w:rPr>
                <w:color w:val="000000"/>
              </w:rPr>
            </w:pPr>
            <w:r>
              <w:rPr>
                <w:color w:val="000000"/>
                <w:sz w:val="22"/>
              </w:rPr>
              <w:t>0.8</w:t>
            </w:r>
          </w:p>
        </w:tc>
        <w:tc>
          <w:tcPr>
            <w:tcW w:w="2377" w:type="dxa"/>
            <w:vAlign w:val="center"/>
          </w:tcPr>
          <w:p w:rsidR="00F429CB" w:rsidRDefault="00F429CB" w:rsidP="00093501">
            <w:pPr>
              <w:jc w:val="center"/>
              <w:rPr>
                <w:color w:val="000000"/>
                <w:szCs w:val="21"/>
              </w:rPr>
            </w:pPr>
          </w:p>
        </w:tc>
      </w:tr>
      <w:tr w:rsidR="00F429CB" w:rsidTr="00093501">
        <w:trPr>
          <w:cantSplit/>
          <w:trHeight w:val="411"/>
          <w:jc w:val="center"/>
        </w:trPr>
        <w:tc>
          <w:tcPr>
            <w:tcW w:w="3226" w:type="dxa"/>
            <w:vMerge/>
          </w:tcPr>
          <w:p w:rsidR="00F429CB" w:rsidRDefault="00F429CB" w:rsidP="00093501">
            <w:pPr>
              <w:jc w:val="center"/>
              <w:rPr>
                <w:color w:val="000000"/>
                <w:szCs w:val="21"/>
              </w:rPr>
            </w:pPr>
          </w:p>
        </w:tc>
        <w:tc>
          <w:tcPr>
            <w:tcW w:w="1523" w:type="dxa"/>
            <w:vAlign w:val="center"/>
          </w:tcPr>
          <w:p w:rsidR="00F429CB" w:rsidRDefault="00F429CB" w:rsidP="00093501">
            <w:pPr>
              <w:jc w:val="center"/>
              <w:rPr>
                <w:color w:val="000000"/>
                <w:szCs w:val="21"/>
              </w:rPr>
            </w:pPr>
            <w:r>
              <w:rPr>
                <w:color w:val="000000"/>
                <w:szCs w:val="21"/>
              </w:rPr>
              <w:t>5</w:t>
            </w:r>
          </w:p>
        </w:tc>
        <w:tc>
          <w:tcPr>
            <w:tcW w:w="2160" w:type="dxa"/>
            <w:vAlign w:val="bottom"/>
          </w:tcPr>
          <w:p w:rsidR="00F429CB" w:rsidRDefault="00F429CB" w:rsidP="00093501">
            <w:pPr>
              <w:jc w:val="center"/>
              <w:rPr>
                <w:color w:val="000000"/>
              </w:rPr>
            </w:pPr>
            <w:r>
              <w:rPr>
                <w:color w:val="000000"/>
                <w:sz w:val="22"/>
              </w:rPr>
              <w:t>0.6</w:t>
            </w:r>
          </w:p>
        </w:tc>
        <w:tc>
          <w:tcPr>
            <w:tcW w:w="2377" w:type="dxa"/>
            <w:vAlign w:val="center"/>
          </w:tcPr>
          <w:p w:rsidR="00F429CB" w:rsidRDefault="00F429CB" w:rsidP="00093501">
            <w:pPr>
              <w:jc w:val="center"/>
              <w:rPr>
                <w:color w:val="000000"/>
                <w:szCs w:val="21"/>
              </w:rPr>
            </w:pPr>
          </w:p>
        </w:tc>
      </w:tr>
      <w:tr w:rsidR="00F429CB" w:rsidTr="00093501">
        <w:trPr>
          <w:cantSplit/>
          <w:trHeight w:val="416"/>
          <w:jc w:val="center"/>
        </w:trPr>
        <w:tc>
          <w:tcPr>
            <w:tcW w:w="3226" w:type="dxa"/>
            <w:vMerge/>
          </w:tcPr>
          <w:p w:rsidR="00F429CB" w:rsidRDefault="00F429CB" w:rsidP="00093501">
            <w:pPr>
              <w:jc w:val="center"/>
              <w:rPr>
                <w:color w:val="000000"/>
                <w:szCs w:val="21"/>
              </w:rPr>
            </w:pPr>
          </w:p>
        </w:tc>
        <w:tc>
          <w:tcPr>
            <w:tcW w:w="1523" w:type="dxa"/>
            <w:vAlign w:val="center"/>
          </w:tcPr>
          <w:p w:rsidR="00F429CB" w:rsidRDefault="00F429CB" w:rsidP="00093501">
            <w:pPr>
              <w:jc w:val="center"/>
              <w:rPr>
                <w:color w:val="000000"/>
                <w:szCs w:val="21"/>
              </w:rPr>
            </w:pPr>
            <w:r>
              <w:rPr>
                <w:color w:val="000000"/>
                <w:szCs w:val="21"/>
              </w:rPr>
              <w:t>6</w:t>
            </w:r>
          </w:p>
        </w:tc>
        <w:tc>
          <w:tcPr>
            <w:tcW w:w="2160" w:type="dxa"/>
            <w:vAlign w:val="bottom"/>
          </w:tcPr>
          <w:p w:rsidR="00F429CB" w:rsidRDefault="00F429CB" w:rsidP="00093501">
            <w:pPr>
              <w:jc w:val="center"/>
              <w:rPr>
                <w:color w:val="000000"/>
              </w:rPr>
            </w:pPr>
            <w:r>
              <w:rPr>
                <w:color w:val="000000"/>
                <w:sz w:val="22"/>
              </w:rPr>
              <w:t>1.0</w:t>
            </w:r>
          </w:p>
        </w:tc>
        <w:tc>
          <w:tcPr>
            <w:tcW w:w="2377" w:type="dxa"/>
            <w:vAlign w:val="center"/>
          </w:tcPr>
          <w:p w:rsidR="00F429CB" w:rsidRDefault="00F429CB" w:rsidP="00093501">
            <w:pPr>
              <w:jc w:val="center"/>
              <w:rPr>
                <w:color w:val="000000"/>
                <w:szCs w:val="21"/>
              </w:rPr>
            </w:pPr>
          </w:p>
        </w:tc>
      </w:tr>
      <w:tr w:rsidR="00F429CB" w:rsidTr="00093501">
        <w:trPr>
          <w:cantSplit/>
          <w:trHeight w:val="471"/>
          <w:jc w:val="center"/>
        </w:trPr>
        <w:tc>
          <w:tcPr>
            <w:tcW w:w="3226" w:type="dxa"/>
            <w:vMerge/>
          </w:tcPr>
          <w:p w:rsidR="00F429CB" w:rsidRDefault="00F429CB" w:rsidP="00093501">
            <w:pPr>
              <w:jc w:val="center"/>
              <w:rPr>
                <w:color w:val="000000"/>
                <w:szCs w:val="21"/>
              </w:rPr>
            </w:pPr>
          </w:p>
        </w:tc>
        <w:tc>
          <w:tcPr>
            <w:tcW w:w="1523" w:type="dxa"/>
            <w:vAlign w:val="center"/>
          </w:tcPr>
          <w:p w:rsidR="00F429CB" w:rsidRDefault="00F429CB" w:rsidP="00093501">
            <w:pPr>
              <w:jc w:val="center"/>
              <w:rPr>
                <w:color w:val="000000"/>
                <w:szCs w:val="21"/>
              </w:rPr>
            </w:pPr>
            <w:r>
              <w:rPr>
                <w:color w:val="000000"/>
                <w:szCs w:val="21"/>
              </w:rPr>
              <w:t>7</w:t>
            </w:r>
          </w:p>
        </w:tc>
        <w:tc>
          <w:tcPr>
            <w:tcW w:w="2160" w:type="dxa"/>
            <w:vAlign w:val="bottom"/>
          </w:tcPr>
          <w:p w:rsidR="00F429CB" w:rsidRDefault="00F429CB" w:rsidP="00093501">
            <w:pPr>
              <w:jc w:val="center"/>
              <w:rPr>
                <w:color w:val="000000"/>
              </w:rPr>
            </w:pPr>
            <w:r>
              <w:rPr>
                <w:color w:val="000000"/>
                <w:sz w:val="22"/>
              </w:rPr>
              <w:t>0.9</w:t>
            </w:r>
          </w:p>
        </w:tc>
        <w:tc>
          <w:tcPr>
            <w:tcW w:w="2377" w:type="dxa"/>
            <w:vAlign w:val="center"/>
          </w:tcPr>
          <w:p w:rsidR="00F429CB" w:rsidRDefault="00F429CB" w:rsidP="00093501">
            <w:pPr>
              <w:jc w:val="center"/>
              <w:rPr>
                <w:color w:val="000000"/>
                <w:szCs w:val="21"/>
              </w:rPr>
            </w:pPr>
          </w:p>
        </w:tc>
      </w:tr>
      <w:tr w:rsidR="00F429CB" w:rsidTr="00093501">
        <w:trPr>
          <w:trHeight w:val="624"/>
          <w:jc w:val="center"/>
        </w:trPr>
        <w:tc>
          <w:tcPr>
            <w:tcW w:w="4749" w:type="dxa"/>
            <w:gridSpan w:val="2"/>
            <w:vAlign w:val="center"/>
          </w:tcPr>
          <w:p w:rsidR="00F429CB" w:rsidRDefault="00F429CB" w:rsidP="00093501">
            <w:pPr>
              <w:jc w:val="center"/>
            </w:pPr>
            <w:r>
              <w:t>平均值</w:t>
            </w:r>
            <w:r w:rsidRPr="00B56E78">
              <w:rPr>
                <w:color w:val="000000"/>
                <w:position w:val="-6"/>
                <w:szCs w:val="21"/>
              </w:rPr>
              <w:object w:dxaOrig="200" w:dyaOrig="340">
                <v:shape id="_x0000_i1037" type="#_x0000_t75" style="width:12pt;height:16.5pt" o:ole="">
                  <v:imagedata r:id="rId28" o:title=""/>
                </v:shape>
                <o:OLEObject Type="Embed" ProgID="Equation.3" ShapeID="_x0000_i1037" DrawAspect="Content" ObjectID="_1684060811" r:id="rId29"/>
              </w:object>
            </w:r>
            <w:r>
              <w:t>(mg/L</w:t>
            </w:r>
            <w:r>
              <w:t>）</w:t>
            </w:r>
          </w:p>
        </w:tc>
        <w:tc>
          <w:tcPr>
            <w:tcW w:w="2160" w:type="dxa"/>
            <w:vAlign w:val="bottom"/>
          </w:tcPr>
          <w:p w:rsidR="00F429CB" w:rsidRDefault="00F429CB" w:rsidP="00093501">
            <w:pPr>
              <w:jc w:val="center"/>
              <w:rPr>
                <w:color w:val="000000"/>
              </w:rPr>
            </w:pPr>
            <w:r>
              <w:rPr>
                <w:color w:val="000000"/>
                <w:sz w:val="22"/>
              </w:rPr>
              <w:t>0.9</w:t>
            </w:r>
          </w:p>
        </w:tc>
        <w:tc>
          <w:tcPr>
            <w:tcW w:w="2377" w:type="dxa"/>
            <w:vAlign w:val="bottom"/>
          </w:tcPr>
          <w:p w:rsidR="00F429CB" w:rsidRDefault="00F429CB" w:rsidP="00093501">
            <w:pPr>
              <w:jc w:val="right"/>
              <w:rPr>
                <w:color w:val="000000"/>
              </w:rPr>
            </w:pPr>
          </w:p>
        </w:tc>
      </w:tr>
      <w:tr w:rsidR="00F429CB" w:rsidTr="00093501">
        <w:trPr>
          <w:trHeight w:val="624"/>
          <w:jc w:val="center"/>
        </w:trPr>
        <w:tc>
          <w:tcPr>
            <w:tcW w:w="4749" w:type="dxa"/>
            <w:gridSpan w:val="2"/>
            <w:vAlign w:val="center"/>
          </w:tcPr>
          <w:p w:rsidR="00F429CB" w:rsidRDefault="00F429CB" w:rsidP="00093501">
            <w:pPr>
              <w:jc w:val="center"/>
            </w:pPr>
            <w:r>
              <w:t>标准偏差</w:t>
            </w:r>
            <w:r>
              <w:t>Swb(mg/L</w:t>
            </w:r>
            <w:r>
              <w:t>）</w:t>
            </w:r>
          </w:p>
        </w:tc>
        <w:tc>
          <w:tcPr>
            <w:tcW w:w="2160" w:type="dxa"/>
            <w:vAlign w:val="bottom"/>
          </w:tcPr>
          <w:p w:rsidR="00F429CB" w:rsidRDefault="00F429CB" w:rsidP="00093501">
            <w:pPr>
              <w:jc w:val="center"/>
              <w:rPr>
                <w:color w:val="000000"/>
              </w:rPr>
            </w:pPr>
            <w:r>
              <w:rPr>
                <w:color w:val="000000"/>
                <w:sz w:val="22"/>
              </w:rPr>
              <w:t>0.2</w:t>
            </w:r>
          </w:p>
        </w:tc>
        <w:tc>
          <w:tcPr>
            <w:tcW w:w="2377" w:type="dxa"/>
            <w:vAlign w:val="bottom"/>
          </w:tcPr>
          <w:p w:rsidR="00F429CB" w:rsidRDefault="00F429CB" w:rsidP="00093501">
            <w:pPr>
              <w:jc w:val="right"/>
              <w:rPr>
                <w:color w:val="000000"/>
              </w:rPr>
            </w:pPr>
          </w:p>
        </w:tc>
      </w:tr>
      <w:bookmarkStart w:id="40" w:name="OLE_LINK3"/>
      <w:bookmarkStart w:id="41" w:name="OLE_LINK4"/>
      <w:tr w:rsidR="00F429CB" w:rsidTr="00093501">
        <w:trPr>
          <w:trHeight w:val="624"/>
          <w:jc w:val="center"/>
        </w:trPr>
        <w:tc>
          <w:tcPr>
            <w:tcW w:w="4749" w:type="dxa"/>
            <w:gridSpan w:val="2"/>
            <w:vAlign w:val="center"/>
          </w:tcPr>
          <w:p w:rsidR="00F429CB" w:rsidRDefault="00F429CB" w:rsidP="00093501">
            <w:pPr>
              <w:jc w:val="center"/>
            </w:pPr>
            <w:r w:rsidRPr="00B56E78">
              <w:rPr>
                <w:color w:val="000000"/>
                <w:szCs w:val="21"/>
              </w:rPr>
              <w:object w:dxaOrig="140" w:dyaOrig="240">
                <v:shape id="_x0000_i1038" type="#_x0000_t75" style="width:7.5pt;height:13.5pt" o:ole="">
                  <v:imagedata r:id="rId15" o:title=""/>
                </v:shape>
                <o:OLEObject Type="Embed" ProgID="Equation.3" ShapeID="_x0000_i1038" DrawAspect="Content" ObjectID="_1684060812" r:id="rId30"/>
              </w:object>
            </w:r>
            <w:r>
              <w:t>值</w:t>
            </w:r>
            <w:bookmarkEnd w:id="40"/>
            <w:bookmarkEnd w:id="41"/>
          </w:p>
        </w:tc>
        <w:tc>
          <w:tcPr>
            <w:tcW w:w="2160" w:type="dxa"/>
            <w:vAlign w:val="bottom"/>
          </w:tcPr>
          <w:p w:rsidR="00F429CB" w:rsidRDefault="00F429CB" w:rsidP="00093501">
            <w:pPr>
              <w:widowControl/>
              <w:jc w:val="center"/>
              <w:textAlignment w:val="bottom"/>
            </w:pPr>
            <w:r>
              <w:rPr>
                <w:color w:val="000000"/>
                <w:kern w:val="0"/>
                <w:sz w:val="22"/>
              </w:rPr>
              <w:t>3.143</w:t>
            </w:r>
          </w:p>
        </w:tc>
        <w:tc>
          <w:tcPr>
            <w:tcW w:w="2377" w:type="dxa"/>
            <w:vAlign w:val="center"/>
          </w:tcPr>
          <w:p w:rsidR="00F429CB" w:rsidRDefault="00F429CB" w:rsidP="00093501">
            <w:pPr>
              <w:jc w:val="center"/>
            </w:pPr>
          </w:p>
        </w:tc>
      </w:tr>
      <w:tr w:rsidR="00F429CB" w:rsidTr="00093501">
        <w:trPr>
          <w:trHeight w:val="624"/>
          <w:jc w:val="center"/>
        </w:trPr>
        <w:tc>
          <w:tcPr>
            <w:tcW w:w="4749" w:type="dxa"/>
            <w:gridSpan w:val="2"/>
            <w:vAlign w:val="center"/>
          </w:tcPr>
          <w:p w:rsidR="00F429CB" w:rsidRDefault="00F429CB" w:rsidP="00093501">
            <w:pPr>
              <w:jc w:val="center"/>
            </w:pPr>
            <w:r>
              <w:t>检出限</w:t>
            </w:r>
            <w:r>
              <w:t>MDL</w:t>
            </w:r>
            <w:r>
              <w:t>（</w:t>
            </w:r>
            <w:r>
              <w:t>mg/L</w:t>
            </w:r>
            <w:r>
              <w:t>）</w:t>
            </w:r>
          </w:p>
        </w:tc>
        <w:tc>
          <w:tcPr>
            <w:tcW w:w="2160" w:type="dxa"/>
            <w:vAlign w:val="bottom"/>
          </w:tcPr>
          <w:p w:rsidR="00F429CB" w:rsidRDefault="00F429CB" w:rsidP="00093501">
            <w:pPr>
              <w:widowControl/>
              <w:jc w:val="center"/>
              <w:textAlignment w:val="bottom"/>
            </w:pPr>
            <w:r>
              <w:rPr>
                <w:color w:val="000000"/>
                <w:kern w:val="0"/>
                <w:sz w:val="22"/>
              </w:rPr>
              <w:t>0.6</w:t>
            </w:r>
          </w:p>
        </w:tc>
        <w:tc>
          <w:tcPr>
            <w:tcW w:w="2377" w:type="dxa"/>
            <w:vAlign w:val="center"/>
          </w:tcPr>
          <w:p w:rsidR="00F429CB" w:rsidRDefault="00F429CB" w:rsidP="00093501">
            <w:pPr>
              <w:jc w:val="center"/>
            </w:pPr>
          </w:p>
        </w:tc>
      </w:tr>
      <w:tr w:rsidR="00F429CB" w:rsidTr="00093501">
        <w:trPr>
          <w:trHeight w:val="624"/>
          <w:jc w:val="center"/>
        </w:trPr>
        <w:tc>
          <w:tcPr>
            <w:tcW w:w="4749" w:type="dxa"/>
            <w:gridSpan w:val="2"/>
            <w:vAlign w:val="center"/>
          </w:tcPr>
          <w:p w:rsidR="00F429CB" w:rsidRDefault="00F429CB" w:rsidP="00093501">
            <w:pPr>
              <w:jc w:val="center"/>
            </w:pPr>
            <w:r>
              <w:t>测定下限（</w:t>
            </w:r>
            <w:r>
              <w:t>mg/L</w:t>
            </w:r>
            <w:r>
              <w:t>）</w:t>
            </w:r>
          </w:p>
        </w:tc>
        <w:tc>
          <w:tcPr>
            <w:tcW w:w="2160" w:type="dxa"/>
            <w:vAlign w:val="center"/>
          </w:tcPr>
          <w:p w:rsidR="00F429CB" w:rsidRDefault="00F429CB" w:rsidP="00093501">
            <w:pPr>
              <w:widowControl/>
              <w:jc w:val="center"/>
              <w:textAlignment w:val="bottom"/>
            </w:pPr>
            <w:r>
              <w:rPr>
                <w:color w:val="000000"/>
                <w:kern w:val="0"/>
                <w:sz w:val="22"/>
              </w:rPr>
              <w:t>2.4</w:t>
            </w:r>
          </w:p>
        </w:tc>
        <w:tc>
          <w:tcPr>
            <w:tcW w:w="2377" w:type="dxa"/>
          </w:tcPr>
          <w:p w:rsidR="00F429CB" w:rsidRDefault="00F429CB" w:rsidP="00093501">
            <w:pPr>
              <w:jc w:val="center"/>
            </w:pPr>
          </w:p>
        </w:tc>
      </w:tr>
    </w:tbl>
    <w:p w:rsidR="00F429CB" w:rsidRDefault="00F429CB" w:rsidP="00F429CB">
      <w:pPr>
        <w:spacing w:line="360" w:lineRule="auto"/>
        <w:rPr>
          <w:sz w:val="28"/>
          <w:szCs w:val="28"/>
        </w:rPr>
      </w:pPr>
    </w:p>
    <w:p w:rsidR="00F429CB" w:rsidRDefault="00F429CB" w:rsidP="00F429CB">
      <w:pPr>
        <w:spacing w:line="360" w:lineRule="auto"/>
        <w:ind w:firstLineChars="200" w:firstLine="560"/>
        <w:rPr>
          <w:sz w:val="28"/>
          <w:szCs w:val="28"/>
        </w:rPr>
      </w:pPr>
      <w:r>
        <w:rPr>
          <w:sz w:val="28"/>
          <w:szCs w:val="28"/>
        </w:rPr>
        <w:t>由表可见，本实验室内化学需氧量的检出限为</w:t>
      </w:r>
      <w:r>
        <w:rPr>
          <w:sz w:val="28"/>
          <w:szCs w:val="28"/>
        </w:rPr>
        <w:t>0.6mg/L</w:t>
      </w:r>
      <w:r>
        <w:rPr>
          <w:sz w:val="28"/>
          <w:szCs w:val="28"/>
        </w:rPr>
        <w:t>，测定下限为</w:t>
      </w:r>
      <w:r>
        <w:rPr>
          <w:sz w:val="28"/>
          <w:szCs w:val="28"/>
        </w:rPr>
        <w:t>2.4mg/L</w:t>
      </w:r>
      <w:r>
        <w:rPr>
          <w:sz w:val="28"/>
          <w:szCs w:val="28"/>
        </w:rPr>
        <w:t>。</w:t>
      </w:r>
    </w:p>
    <w:p w:rsidR="00F429CB" w:rsidRDefault="00093501" w:rsidP="00CC3411">
      <w:pPr>
        <w:pStyle w:val="4"/>
      </w:pPr>
      <w:bookmarkStart w:id="42" w:name="_Toc60133864"/>
      <w:bookmarkStart w:id="43" w:name="_Toc73444972"/>
      <w:r>
        <w:rPr>
          <w:rFonts w:hint="eastAsia"/>
        </w:rPr>
        <w:t>4</w:t>
      </w:r>
      <w:r w:rsidR="00F429CB">
        <w:t xml:space="preserve">.1.4 </w:t>
      </w:r>
      <w:r w:rsidR="00F429CB">
        <w:t>测定上限</w:t>
      </w:r>
      <w:bookmarkEnd w:id="42"/>
      <w:bookmarkEnd w:id="43"/>
    </w:p>
    <w:p w:rsidR="00F429CB" w:rsidRDefault="00F429CB" w:rsidP="00F429CB">
      <w:pPr>
        <w:ind w:firstLineChars="200" w:firstLine="560"/>
        <w:rPr>
          <w:sz w:val="28"/>
          <w:szCs w:val="28"/>
        </w:rPr>
      </w:pPr>
      <w:r>
        <w:rPr>
          <w:color w:val="000000"/>
          <w:kern w:val="0"/>
          <w:sz w:val="28"/>
          <w:szCs w:val="28"/>
        </w:rPr>
        <w:t>本方法的测定上限结合地表水实际监测工作以及验证实验测定的最大浓度值，定为</w:t>
      </w:r>
      <w:r>
        <w:rPr>
          <w:color w:val="000000"/>
          <w:kern w:val="0"/>
          <w:sz w:val="28"/>
          <w:szCs w:val="28"/>
        </w:rPr>
        <w:t>200mg/L</w:t>
      </w:r>
      <w:r>
        <w:rPr>
          <w:color w:val="000000"/>
          <w:kern w:val="0"/>
          <w:sz w:val="28"/>
          <w:szCs w:val="28"/>
        </w:rPr>
        <w:t>。</w:t>
      </w:r>
    </w:p>
    <w:p w:rsidR="00F429CB" w:rsidRDefault="00093501" w:rsidP="00CC3411">
      <w:pPr>
        <w:pStyle w:val="4"/>
      </w:pPr>
      <w:bookmarkStart w:id="44" w:name="_Toc60133865"/>
      <w:bookmarkStart w:id="45" w:name="_Toc73444973"/>
      <w:r>
        <w:rPr>
          <w:rFonts w:hint="eastAsia"/>
        </w:rPr>
        <w:t>4</w:t>
      </w:r>
      <w:r w:rsidR="00F429CB">
        <w:t xml:space="preserve">.1.5 </w:t>
      </w:r>
      <w:r w:rsidR="00F429CB">
        <w:t>精密度测试</w:t>
      </w:r>
      <w:bookmarkEnd w:id="44"/>
      <w:bookmarkEnd w:id="45"/>
    </w:p>
    <w:p w:rsidR="00F429CB" w:rsidRDefault="00F429CB" w:rsidP="00F429CB">
      <w:pPr>
        <w:autoSpaceDE w:val="0"/>
        <w:autoSpaceDN w:val="0"/>
        <w:adjustRightInd w:val="0"/>
        <w:spacing w:line="360" w:lineRule="auto"/>
        <w:ind w:firstLineChars="200" w:firstLine="560"/>
        <w:jc w:val="left"/>
        <w:rPr>
          <w:sz w:val="28"/>
          <w:szCs w:val="28"/>
        </w:rPr>
      </w:pPr>
      <w:r>
        <w:rPr>
          <w:sz w:val="28"/>
          <w:szCs w:val="28"/>
        </w:rPr>
        <w:t>对某一水平浓度的样品在第</w:t>
      </w:r>
      <w:r w:rsidRPr="00B56E78">
        <w:rPr>
          <w:sz w:val="28"/>
          <w:szCs w:val="28"/>
        </w:rPr>
        <w:object w:dxaOrig="140" w:dyaOrig="260">
          <v:shape id="_x0000_i1039" type="#_x0000_t75" style="width:7.5pt;height:13.5pt" o:ole="">
            <v:imagedata r:id="rId31" o:title=""/>
          </v:shape>
          <o:OLEObject Type="Embed" ProgID="Equation.3" ShapeID="_x0000_i1039" DrawAspect="Content" ObjectID="_1684060813" r:id="rId32"/>
        </w:object>
      </w:r>
      <w:proofErr w:type="gramStart"/>
      <w:r>
        <w:rPr>
          <w:sz w:val="28"/>
          <w:szCs w:val="28"/>
        </w:rPr>
        <w:t>个</w:t>
      </w:r>
      <w:proofErr w:type="gramEnd"/>
      <w:r>
        <w:rPr>
          <w:sz w:val="28"/>
          <w:szCs w:val="28"/>
        </w:rPr>
        <w:t>实验室内进行</w:t>
      </w:r>
      <w:r w:rsidRPr="00B56E78">
        <w:rPr>
          <w:sz w:val="28"/>
          <w:szCs w:val="28"/>
        </w:rPr>
        <w:object w:dxaOrig="200" w:dyaOrig="220">
          <v:shape id="_x0000_i1040" type="#_x0000_t75" style="width:9pt;height:12pt" o:ole="">
            <v:imagedata r:id="rId33" o:title=""/>
          </v:shape>
          <o:OLEObject Type="Embed" ProgID="Equation.3" ShapeID="_x0000_i1040" DrawAspect="Content" ObjectID="_1684060814" r:id="rId34"/>
        </w:object>
      </w:r>
      <w:r>
        <w:rPr>
          <w:sz w:val="28"/>
          <w:szCs w:val="28"/>
        </w:rPr>
        <w:t>次平行测定，实验室内相对标准偏差按如下公式进行计算：</w:t>
      </w:r>
    </w:p>
    <w:p w:rsidR="00F429CB" w:rsidRDefault="00F429CB" w:rsidP="00F429CB">
      <w:pPr>
        <w:widowControl/>
        <w:jc w:val="right"/>
        <w:rPr>
          <w:kern w:val="0"/>
          <w:sz w:val="24"/>
        </w:rPr>
      </w:pPr>
      <w:r w:rsidRPr="00B56E78">
        <w:rPr>
          <w:position w:val="-24"/>
          <w:sz w:val="24"/>
        </w:rPr>
        <w:object w:dxaOrig="1101" w:dyaOrig="961">
          <v:shape id="_x0000_i1041" type="#_x0000_t75" style="width:64.5pt;height:57pt" o:ole="">
            <v:imagedata r:id="rId35" o:title=""/>
          </v:shape>
          <o:OLEObject Type="Embed" ProgID="Equation.3" ShapeID="_x0000_i1041" DrawAspect="Content" ObjectID="_1684060815" r:id="rId36"/>
        </w:object>
      </w:r>
      <w:r>
        <w:rPr>
          <w:position w:val="-24"/>
          <w:sz w:val="24"/>
        </w:rPr>
        <w:t xml:space="preserve">                          </w:t>
      </w:r>
      <w:r>
        <w:rPr>
          <w:sz w:val="24"/>
          <w:szCs w:val="24"/>
        </w:rPr>
        <w:t>（</w:t>
      </w:r>
      <w:r w:rsidR="00F44425">
        <w:rPr>
          <w:rFonts w:hint="eastAsia"/>
          <w:sz w:val="24"/>
          <w:szCs w:val="24"/>
        </w:rPr>
        <w:t>3</w:t>
      </w:r>
      <w:r>
        <w:rPr>
          <w:sz w:val="24"/>
          <w:szCs w:val="24"/>
        </w:rPr>
        <w:t>）</w:t>
      </w:r>
    </w:p>
    <w:p w:rsidR="00F429CB" w:rsidRDefault="00F429CB" w:rsidP="00F429CB">
      <w:pPr>
        <w:widowControl/>
        <w:jc w:val="right"/>
        <w:rPr>
          <w:sz w:val="24"/>
          <w:szCs w:val="24"/>
        </w:rPr>
      </w:pPr>
      <w:r w:rsidRPr="00B56E78">
        <w:rPr>
          <w:position w:val="-26"/>
          <w:sz w:val="24"/>
        </w:rPr>
        <w:object w:dxaOrig="1881" w:dyaOrig="1040">
          <v:shape id="_x0000_i1042" type="#_x0000_t75" style="width:117pt;height:70.5pt" o:ole="">
            <v:imagedata r:id="rId37" o:title=""/>
          </v:shape>
          <o:OLEObject Type="Embed" ProgID="Equation.3" ShapeID="_x0000_i1042" DrawAspect="Content" ObjectID="_1684060816" r:id="rId38"/>
        </w:object>
      </w:r>
      <w:r>
        <w:rPr>
          <w:sz w:val="24"/>
          <w:szCs w:val="24"/>
        </w:rPr>
        <w:t xml:space="preserve">                        </w:t>
      </w:r>
      <w:r>
        <w:rPr>
          <w:sz w:val="24"/>
          <w:szCs w:val="24"/>
        </w:rPr>
        <w:t>（</w:t>
      </w:r>
      <w:r w:rsidR="00F44425">
        <w:rPr>
          <w:rFonts w:hint="eastAsia"/>
          <w:sz w:val="24"/>
          <w:szCs w:val="24"/>
        </w:rPr>
        <w:t>4</w:t>
      </w:r>
      <w:r>
        <w:rPr>
          <w:sz w:val="24"/>
          <w:szCs w:val="24"/>
        </w:rPr>
        <w:t>）</w:t>
      </w:r>
    </w:p>
    <w:p w:rsidR="00F429CB" w:rsidRDefault="00F429CB" w:rsidP="00F429CB">
      <w:pPr>
        <w:widowControl/>
        <w:jc w:val="right"/>
        <w:rPr>
          <w:kern w:val="0"/>
          <w:sz w:val="24"/>
        </w:rPr>
      </w:pPr>
      <w:r w:rsidRPr="00B56E78">
        <w:rPr>
          <w:position w:val="-32"/>
          <w:sz w:val="24"/>
        </w:rPr>
        <w:object w:dxaOrig="1842" w:dyaOrig="721">
          <v:shape id="_x0000_i1043" type="#_x0000_t75" style="width:115.5pt;height:45pt" o:ole="">
            <v:imagedata r:id="rId39" o:title=""/>
          </v:shape>
          <o:OLEObject Type="Embed" ProgID="Equation.3" ShapeID="_x0000_i1043" DrawAspect="Content" ObjectID="_1684060817" r:id="rId40"/>
        </w:object>
      </w:r>
      <w:r>
        <w:rPr>
          <w:sz w:val="24"/>
          <w:szCs w:val="24"/>
        </w:rPr>
        <w:t xml:space="preserve">                      </w:t>
      </w:r>
      <w:r>
        <w:rPr>
          <w:sz w:val="24"/>
          <w:szCs w:val="24"/>
        </w:rPr>
        <w:t>（</w:t>
      </w:r>
      <w:r w:rsidR="00F44425">
        <w:rPr>
          <w:rFonts w:hint="eastAsia"/>
          <w:sz w:val="24"/>
          <w:szCs w:val="24"/>
        </w:rPr>
        <w:t>5</w:t>
      </w:r>
      <w:r>
        <w:rPr>
          <w:sz w:val="24"/>
          <w:szCs w:val="24"/>
        </w:rPr>
        <w:t>）</w:t>
      </w:r>
    </w:p>
    <w:p w:rsidR="00F429CB" w:rsidRDefault="00F429CB" w:rsidP="00F429CB">
      <w:pPr>
        <w:autoSpaceDE w:val="0"/>
        <w:autoSpaceDN w:val="0"/>
        <w:adjustRightInd w:val="0"/>
        <w:ind w:firstLineChars="200" w:firstLine="480"/>
        <w:jc w:val="left"/>
        <w:rPr>
          <w:sz w:val="24"/>
        </w:rPr>
      </w:pPr>
      <w:r>
        <w:rPr>
          <w:sz w:val="24"/>
        </w:rPr>
        <w:t>式中：</w:t>
      </w:r>
    </w:p>
    <w:p w:rsidR="00F429CB" w:rsidRDefault="00F429CB" w:rsidP="00F429CB">
      <w:pPr>
        <w:autoSpaceDE w:val="0"/>
        <w:autoSpaceDN w:val="0"/>
        <w:adjustRightInd w:val="0"/>
        <w:ind w:firstLineChars="200" w:firstLine="480"/>
        <w:jc w:val="left"/>
        <w:rPr>
          <w:sz w:val="24"/>
        </w:rPr>
      </w:pPr>
      <w:r w:rsidRPr="00B56E78">
        <w:rPr>
          <w:sz w:val="24"/>
        </w:rPr>
        <w:object w:dxaOrig="280" w:dyaOrig="360">
          <v:shape id="_x0000_i1044" type="#_x0000_t75" style="width:15pt;height:19.5pt" o:ole="">
            <v:imagedata r:id="rId41" o:title=""/>
          </v:shape>
          <o:OLEObject Type="Embed" ProgID="Equation.3" ShapeID="_x0000_i1044" DrawAspect="Content" ObjectID="_1684060818" r:id="rId42"/>
        </w:object>
      </w:r>
      <w:r>
        <w:rPr>
          <w:sz w:val="24"/>
        </w:rPr>
        <w:t>—</w:t>
      </w:r>
      <w:r>
        <w:rPr>
          <w:sz w:val="24"/>
        </w:rPr>
        <w:t>第</w:t>
      </w:r>
      <w:r w:rsidRPr="00B56E78">
        <w:rPr>
          <w:sz w:val="24"/>
        </w:rPr>
        <w:object w:dxaOrig="140" w:dyaOrig="260">
          <v:shape id="_x0000_i1045" type="#_x0000_t75" style="width:7.5pt;height:13.5pt" o:ole="">
            <v:imagedata r:id="rId31" o:title=""/>
          </v:shape>
          <o:OLEObject Type="Embed" ProgID="Equation.3" ShapeID="_x0000_i1045" DrawAspect="Content" ObjectID="_1684060819" r:id="rId43"/>
        </w:object>
      </w:r>
      <w:proofErr w:type="gramStart"/>
      <w:r>
        <w:rPr>
          <w:sz w:val="24"/>
        </w:rPr>
        <w:t>个</w:t>
      </w:r>
      <w:proofErr w:type="gramEnd"/>
      <w:r>
        <w:rPr>
          <w:sz w:val="24"/>
        </w:rPr>
        <w:t>实验室内对某一浓度水平样品进行的第</w:t>
      </w:r>
      <w:r w:rsidRPr="00B56E78">
        <w:rPr>
          <w:sz w:val="24"/>
        </w:rPr>
        <w:object w:dxaOrig="200" w:dyaOrig="280">
          <v:shape id="_x0000_i1046" type="#_x0000_t75" style="width:9pt;height:15pt" o:ole="">
            <v:imagedata r:id="rId44" o:title=""/>
          </v:shape>
          <o:OLEObject Type="Embed" ProgID="Equation.3" ShapeID="_x0000_i1046" DrawAspect="Content" ObjectID="_1684060820" r:id="rId45"/>
        </w:object>
      </w:r>
      <w:r>
        <w:rPr>
          <w:sz w:val="24"/>
        </w:rPr>
        <w:t>次测试结果；</w:t>
      </w:r>
    </w:p>
    <w:p w:rsidR="00F429CB" w:rsidRDefault="00F429CB" w:rsidP="00F429CB">
      <w:pPr>
        <w:autoSpaceDE w:val="0"/>
        <w:autoSpaceDN w:val="0"/>
        <w:adjustRightInd w:val="0"/>
        <w:ind w:firstLineChars="200" w:firstLine="480"/>
        <w:jc w:val="left"/>
        <w:rPr>
          <w:sz w:val="24"/>
        </w:rPr>
      </w:pPr>
      <w:r w:rsidRPr="00B56E78">
        <w:rPr>
          <w:sz w:val="24"/>
        </w:rPr>
        <w:object w:dxaOrig="260" w:dyaOrig="441">
          <v:shape id="_x0000_i1047" type="#_x0000_t75" style="width:13.5pt;height:21pt" o:ole="">
            <v:imagedata r:id="rId46" o:title=""/>
          </v:shape>
          <o:OLEObject Type="Embed" ProgID="Equation.3" ShapeID="_x0000_i1047" DrawAspect="Content" ObjectID="_1684060821" r:id="rId47"/>
        </w:object>
      </w:r>
      <w:r>
        <w:rPr>
          <w:sz w:val="24"/>
        </w:rPr>
        <w:t>—</w:t>
      </w:r>
      <w:r>
        <w:rPr>
          <w:sz w:val="24"/>
        </w:rPr>
        <w:t>第</w:t>
      </w:r>
      <w:r w:rsidRPr="00B56E78">
        <w:rPr>
          <w:sz w:val="24"/>
        </w:rPr>
        <w:object w:dxaOrig="140" w:dyaOrig="260">
          <v:shape id="_x0000_i1048" type="#_x0000_t75" style="width:7.5pt;height:13.5pt" o:ole="">
            <v:imagedata r:id="rId31" o:title=""/>
          </v:shape>
          <o:OLEObject Type="Embed" ProgID="Equation.3" ShapeID="_x0000_i1048" DrawAspect="Content" ObjectID="_1684060822" r:id="rId48"/>
        </w:object>
      </w:r>
      <w:proofErr w:type="gramStart"/>
      <w:r>
        <w:rPr>
          <w:sz w:val="24"/>
        </w:rPr>
        <w:t>个</w:t>
      </w:r>
      <w:proofErr w:type="gramEnd"/>
      <w:r>
        <w:rPr>
          <w:sz w:val="24"/>
        </w:rPr>
        <w:t>实验室对某一浓度水平样品测试的平均值；</w:t>
      </w:r>
    </w:p>
    <w:p w:rsidR="00F429CB" w:rsidRDefault="00F429CB" w:rsidP="00F429CB">
      <w:pPr>
        <w:autoSpaceDE w:val="0"/>
        <w:autoSpaceDN w:val="0"/>
        <w:adjustRightInd w:val="0"/>
        <w:ind w:firstLineChars="200" w:firstLine="480"/>
        <w:jc w:val="left"/>
        <w:rPr>
          <w:sz w:val="24"/>
        </w:rPr>
      </w:pPr>
      <w:r w:rsidRPr="00B56E78">
        <w:rPr>
          <w:sz w:val="24"/>
        </w:rPr>
        <w:object w:dxaOrig="260" w:dyaOrig="360">
          <v:shape id="_x0000_i1049" type="#_x0000_t75" style="width:13.5pt;height:21pt" o:ole="">
            <v:imagedata r:id="rId49" o:title=""/>
          </v:shape>
          <o:OLEObject Type="Embed" ProgID="Equation.3" ShapeID="_x0000_i1049" DrawAspect="Content" ObjectID="_1684060823" r:id="rId50"/>
        </w:object>
      </w:r>
      <w:r>
        <w:rPr>
          <w:sz w:val="24"/>
        </w:rPr>
        <w:t>—</w:t>
      </w:r>
      <w:r>
        <w:rPr>
          <w:sz w:val="24"/>
        </w:rPr>
        <w:t>第</w:t>
      </w:r>
      <w:r w:rsidRPr="00B56E78">
        <w:rPr>
          <w:sz w:val="24"/>
        </w:rPr>
        <w:object w:dxaOrig="140" w:dyaOrig="260">
          <v:shape id="_x0000_i1050" type="#_x0000_t75" style="width:7.5pt;height:13.5pt" o:ole="">
            <v:imagedata r:id="rId31" o:title=""/>
          </v:shape>
          <o:OLEObject Type="Embed" ProgID="Equation.3" ShapeID="_x0000_i1050" DrawAspect="Content" ObjectID="_1684060824" r:id="rId51"/>
        </w:object>
      </w:r>
      <w:proofErr w:type="gramStart"/>
      <w:r>
        <w:rPr>
          <w:sz w:val="24"/>
        </w:rPr>
        <w:t>个</w:t>
      </w:r>
      <w:proofErr w:type="gramEnd"/>
      <w:r>
        <w:rPr>
          <w:sz w:val="24"/>
        </w:rPr>
        <w:t>实验室对某一浓度水平样品测试的标准偏差；</w:t>
      </w:r>
    </w:p>
    <w:p w:rsidR="00F429CB" w:rsidRDefault="00F429CB" w:rsidP="00F429CB">
      <w:pPr>
        <w:autoSpaceDE w:val="0"/>
        <w:autoSpaceDN w:val="0"/>
        <w:adjustRightInd w:val="0"/>
        <w:ind w:firstLineChars="200" w:firstLine="480"/>
        <w:jc w:val="left"/>
        <w:rPr>
          <w:sz w:val="24"/>
        </w:rPr>
      </w:pPr>
      <w:r w:rsidRPr="00B56E78">
        <w:rPr>
          <w:sz w:val="24"/>
        </w:rPr>
        <w:object w:dxaOrig="560" w:dyaOrig="360">
          <v:shape id="_x0000_i1051" type="#_x0000_t75" style="width:28.5pt;height:19.5pt" o:ole="">
            <v:imagedata r:id="rId52" o:title=""/>
          </v:shape>
          <o:OLEObject Type="Embed" ProgID="Equation.3" ShapeID="_x0000_i1051" DrawAspect="Content" ObjectID="_1684060825" r:id="rId53"/>
        </w:object>
      </w:r>
      <w:r>
        <w:rPr>
          <w:sz w:val="24"/>
        </w:rPr>
        <w:t>—</w:t>
      </w:r>
      <w:r w:rsidRPr="00B56E78">
        <w:rPr>
          <w:sz w:val="24"/>
        </w:rPr>
        <w:object w:dxaOrig="140" w:dyaOrig="260">
          <v:shape id="_x0000_i1052" type="#_x0000_t75" style="width:7.5pt;height:13.5pt" o:ole="">
            <v:imagedata r:id="rId31" o:title=""/>
          </v:shape>
          <o:OLEObject Type="Embed" ProgID="Equation.3" ShapeID="_x0000_i1052" DrawAspect="Content" ObjectID="_1684060826" r:id="rId54"/>
        </w:object>
      </w:r>
      <w:proofErr w:type="gramStart"/>
      <w:r>
        <w:rPr>
          <w:sz w:val="24"/>
        </w:rPr>
        <w:t>个</w:t>
      </w:r>
      <w:proofErr w:type="gramEnd"/>
      <w:r>
        <w:rPr>
          <w:sz w:val="24"/>
        </w:rPr>
        <w:t>实验室对某一浓度水平样品测试的相对标准偏差。</w:t>
      </w:r>
    </w:p>
    <w:p w:rsidR="00F429CB" w:rsidRDefault="00F429CB" w:rsidP="00F429CB">
      <w:pPr>
        <w:spacing w:line="360" w:lineRule="auto"/>
        <w:ind w:firstLineChars="200" w:firstLine="560"/>
        <w:rPr>
          <w:sz w:val="28"/>
          <w:szCs w:val="28"/>
        </w:rPr>
      </w:pPr>
      <w:r>
        <w:rPr>
          <w:sz w:val="28"/>
          <w:szCs w:val="28"/>
        </w:rPr>
        <w:t>（</w:t>
      </w:r>
      <w:r>
        <w:rPr>
          <w:sz w:val="28"/>
          <w:szCs w:val="28"/>
        </w:rPr>
        <w:t>1</w:t>
      </w:r>
      <w:r>
        <w:rPr>
          <w:sz w:val="28"/>
          <w:szCs w:val="28"/>
        </w:rPr>
        <w:t>）标准溶液的精密度</w:t>
      </w:r>
    </w:p>
    <w:p w:rsidR="00F429CB" w:rsidRDefault="00F429CB" w:rsidP="00F429CB">
      <w:pPr>
        <w:spacing w:line="360" w:lineRule="auto"/>
        <w:ind w:firstLineChars="200" w:firstLine="560"/>
        <w:rPr>
          <w:sz w:val="28"/>
          <w:szCs w:val="28"/>
        </w:rPr>
      </w:pPr>
      <w:bookmarkStart w:id="46" w:name="_Toc247445994"/>
      <w:bookmarkStart w:id="47" w:name="_Toc495390726"/>
      <w:bookmarkStart w:id="48" w:name="_Toc495389461"/>
      <w:bookmarkStart w:id="49" w:name="_Toc495389399"/>
      <w:r>
        <w:rPr>
          <w:sz w:val="28"/>
          <w:szCs w:val="28"/>
        </w:rPr>
        <w:t>分别对浓度为</w:t>
      </w:r>
      <w:r>
        <w:rPr>
          <w:sz w:val="28"/>
          <w:szCs w:val="28"/>
        </w:rPr>
        <w:t>18.9±0.9mg/L</w:t>
      </w:r>
      <w:r>
        <w:rPr>
          <w:sz w:val="28"/>
          <w:szCs w:val="28"/>
        </w:rPr>
        <w:t>、</w:t>
      </w:r>
      <w:r>
        <w:rPr>
          <w:sz w:val="28"/>
          <w:szCs w:val="28"/>
        </w:rPr>
        <w:t>113±6mg/L</w:t>
      </w:r>
      <w:r>
        <w:rPr>
          <w:sz w:val="28"/>
          <w:szCs w:val="28"/>
        </w:rPr>
        <w:t>、</w:t>
      </w:r>
      <w:r>
        <w:rPr>
          <w:sz w:val="28"/>
          <w:szCs w:val="28"/>
        </w:rPr>
        <w:t>185±9mg/L</w:t>
      </w:r>
      <w:r>
        <w:rPr>
          <w:sz w:val="28"/>
          <w:szCs w:val="28"/>
        </w:rPr>
        <w:t>的三种有证标准物质进行</w:t>
      </w:r>
      <w:r>
        <w:rPr>
          <w:rFonts w:hint="eastAsia"/>
          <w:sz w:val="28"/>
          <w:szCs w:val="28"/>
        </w:rPr>
        <w:t>6</w:t>
      </w:r>
      <w:r>
        <w:rPr>
          <w:sz w:val="28"/>
          <w:szCs w:val="28"/>
        </w:rPr>
        <w:t>次平行测定，计算平均值、标准偏差和相对标准偏差。结果见表</w:t>
      </w:r>
      <w:r w:rsidR="00261AB4">
        <w:rPr>
          <w:rFonts w:hint="eastAsia"/>
          <w:sz w:val="28"/>
          <w:szCs w:val="28"/>
        </w:rPr>
        <w:t>2-</w:t>
      </w:r>
      <w:r w:rsidR="002D7613">
        <w:rPr>
          <w:rFonts w:hint="eastAsia"/>
          <w:sz w:val="28"/>
          <w:szCs w:val="28"/>
        </w:rPr>
        <w:t>3</w:t>
      </w:r>
      <w:r>
        <w:rPr>
          <w:sz w:val="28"/>
          <w:szCs w:val="28"/>
        </w:rPr>
        <w:t>。</w:t>
      </w:r>
    </w:p>
    <w:p w:rsidR="00F429CB" w:rsidRDefault="00F429CB" w:rsidP="00F429CB">
      <w:pPr>
        <w:spacing w:line="360" w:lineRule="auto"/>
        <w:ind w:firstLineChars="200" w:firstLine="480"/>
        <w:jc w:val="center"/>
        <w:rPr>
          <w:sz w:val="24"/>
          <w:szCs w:val="24"/>
        </w:rPr>
      </w:pPr>
      <w:r>
        <w:rPr>
          <w:sz w:val="24"/>
          <w:szCs w:val="24"/>
        </w:rPr>
        <w:t>表</w:t>
      </w:r>
      <w:r w:rsidR="00261AB4">
        <w:rPr>
          <w:rFonts w:hint="eastAsia"/>
          <w:sz w:val="24"/>
          <w:szCs w:val="24"/>
        </w:rPr>
        <w:t>2-</w:t>
      </w:r>
      <w:r w:rsidR="002D7613">
        <w:rPr>
          <w:rFonts w:hint="eastAsia"/>
          <w:sz w:val="24"/>
          <w:szCs w:val="24"/>
        </w:rPr>
        <w:t>3</w:t>
      </w:r>
      <w:r>
        <w:rPr>
          <w:sz w:val="24"/>
          <w:szCs w:val="24"/>
        </w:rPr>
        <w:t xml:space="preserve">      </w:t>
      </w:r>
      <w:r>
        <w:rPr>
          <w:sz w:val="24"/>
          <w:szCs w:val="24"/>
        </w:rPr>
        <w:t>标准物质精密度测试数据</w:t>
      </w:r>
      <w:bookmarkEnd w:id="46"/>
      <w:bookmarkEnd w:id="47"/>
      <w:bookmarkEnd w:id="48"/>
      <w:bookmarkEnd w:id="49"/>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1547"/>
        <w:gridCol w:w="1543"/>
        <w:gridCol w:w="1543"/>
        <w:gridCol w:w="1543"/>
        <w:gridCol w:w="1137"/>
      </w:tblGrid>
      <w:tr w:rsidR="00F429CB" w:rsidTr="00093501">
        <w:trPr>
          <w:cantSplit/>
          <w:trHeight w:val="612"/>
          <w:tblHeader/>
          <w:jc w:val="center"/>
        </w:trPr>
        <w:tc>
          <w:tcPr>
            <w:tcW w:w="3520" w:type="dxa"/>
            <w:gridSpan w:val="2"/>
            <w:vAlign w:val="center"/>
          </w:tcPr>
          <w:p w:rsidR="00F429CB" w:rsidRDefault="00F429CB" w:rsidP="00093501">
            <w:pPr>
              <w:jc w:val="center"/>
              <w:rPr>
                <w:color w:val="000000"/>
                <w:szCs w:val="21"/>
              </w:rPr>
            </w:pPr>
            <w:bookmarkStart w:id="50" w:name="_Toc495389462"/>
            <w:bookmarkStart w:id="51" w:name="_Toc495390727"/>
            <w:bookmarkStart w:id="52" w:name="_Toc495389400"/>
            <w:r>
              <w:rPr>
                <w:color w:val="000000"/>
                <w:szCs w:val="21"/>
              </w:rPr>
              <w:t>平行样品编号</w:t>
            </w:r>
          </w:p>
        </w:tc>
        <w:tc>
          <w:tcPr>
            <w:tcW w:w="1543" w:type="dxa"/>
            <w:vAlign w:val="center"/>
          </w:tcPr>
          <w:p w:rsidR="00F429CB" w:rsidRDefault="00F429CB" w:rsidP="00093501">
            <w:pPr>
              <w:jc w:val="center"/>
            </w:pPr>
            <w:r>
              <w:t>精密度</w:t>
            </w:r>
            <w:r>
              <w:t>1</w:t>
            </w:r>
          </w:p>
        </w:tc>
        <w:tc>
          <w:tcPr>
            <w:tcW w:w="1543" w:type="dxa"/>
            <w:vAlign w:val="center"/>
          </w:tcPr>
          <w:p w:rsidR="00F429CB" w:rsidRDefault="00F429CB" w:rsidP="00093501">
            <w:pPr>
              <w:jc w:val="center"/>
            </w:pPr>
            <w:r>
              <w:t>精密度</w:t>
            </w:r>
            <w:r>
              <w:t>2</w:t>
            </w:r>
          </w:p>
        </w:tc>
        <w:tc>
          <w:tcPr>
            <w:tcW w:w="1543" w:type="dxa"/>
            <w:vAlign w:val="center"/>
          </w:tcPr>
          <w:p w:rsidR="00F429CB" w:rsidRDefault="00F429CB" w:rsidP="00093501">
            <w:pPr>
              <w:jc w:val="center"/>
            </w:pPr>
            <w:r>
              <w:t>精密度</w:t>
            </w:r>
            <w:r>
              <w:t>3</w:t>
            </w:r>
          </w:p>
        </w:tc>
        <w:tc>
          <w:tcPr>
            <w:tcW w:w="1137" w:type="dxa"/>
            <w:vAlign w:val="center"/>
          </w:tcPr>
          <w:p w:rsidR="00F429CB" w:rsidRDefault="00F429CB" w:rsidP="00093501">
            <w:pPr>
              <w:jc w:val="center"/>
              <w:rPr>
                <w:color w:val="000000"/>
                <w:szCs w:val="21"/>
              </w:rPr>
            </w:pPr>
            <w:r>
              <w:rPr>
                <w:color w:val="000000"/>
                <w:szCs w:val="21"/>
              </w:rPr>
              <w:t>备注</w:t>
            </w:r>
          </w:p>
        </w:tc>
      </w:tr>
      <w:tr w:rsidR="00F429CB" w:rsidTr="00093501">
        <w:trPr>
          <w:cantSplit/>
          <w:trHeight w:val="323"/>
          <w:jc w:val="center"/>
        </w:trPr>
        <w:tc>
          <w:tcPr>
            <w:tcW w:w="1973" w:type="dxa"/>
            <w:vMerge w:val="restart"/>
            <w:vAlign w:val="center"/>
          </w:tcPr>
          <w:p w:rsidR="00F429CB" w:rsidRDefault="00F429CB" w:rsidP="00093501">
            <w:pPr>
              <w:jc w:val="center"/>
              <w:rPr>
                <w:color w:val="000000"/>
                <w:szCs w:val="21"/>
              </w:rPr>
            </w:pPr>
            <w:r>
              <w:rPr>
                <w:color w:val="000000"/>
                <w:szCs w:val="21"/>
              </w:rPr>
              <w:t>测定结果</w:t>
            </w:r>
          </w:p>
          <w:p w:rsidR="00F429CB" w:rsidRDefault="00F429CB" w:rsidP="00093501">
            <w:pPr>
              <w:jc w:val="center"/>
              <w:rPr>
                <w:color w:val="000000"/>
                <w:szCs w:val="21"/>
              </w:rPr>
            </w:pPr>
            <w:r>
              <w:rPr>
                <w:color w:val="000000"/>
                <w:szCs w:val="21"/>
              </w:rPr>
              <w:t>(</w:t>
            </w:r>
            <w:r>
              <w:t>m</w:t>
            </w:r>
            <w:r>
              <w:rPr>
                <w:color w:val="000000"/>
                <w:szCs w:val="21"/>
              </w:rPr>
              <w:t>g/L)</w:t>
            </w:r>
          </w:p>
        </w:tc>
        <w:tc>
          <w:tcPr>
            <w:tcW w:w="1547" w:type="dxa"/>
          </w:tcPr>
          <w:p w:rsidR="00F429CB" w:rsidRDefault="00F429CB" w:rsidP="00093501">
            <w:pPr>
              <w:jc w:val="center"/>
              <w:rPr>
                <w:color w:val="000000"/>
                <w:szCs w:val="21"/>
              </w:rPr>
            </w:pPr>
            <w:r>
              <w:rPr>
                <w:color w:val="000000"/>
                <w:szCs w:val="21"/>
              </w:rPr>
              <w:t>1</w:t>
            </w:r>
          </w:p>
        </w:tc>
        <w:tc>
          <w:tcPr>
            <w:tcW w:w="1543" w:type="dxa"/>
            <w:vAlign w:val="bottom"/>
          </w:tcPr>
          <w:p w:rsidR="00F429CB" w:rsidRDefault="00F429CB" w:rsidP="00093501">
            <w:pPr>
              <w:jc w:val="center"/>
              <w:rPr>
                <w:color w:val="000000"/>
                <w:szCs w:val="21"/>
              </w:rPr>
            </w:pPr>
            <w:r>
              <w:rPr>
                <w:color w:val="000000"/>
                <w:szCs w:val="21"/>
              </w:rPr>
              <w:t>18.6</w:t>
            </w:r>
          </w:p>
        </w:tc>
        <w:tc>
          <w:tcPr>
            <w:tcW w:w="1543" w:type="dxa"/>
            <w:vAlign w:val="bottom"/>
          </w:tcPr>
          <w:p w:rsidR="00F429CB" w:rsidRDefault="00F429CB" w:rsidP="00093501">
            <w:pPr>
              <w:jc w:val="center"/>
              <w:rPr>
                <w:color w:val="000000"/>
                <w:szCs w:val="21"/>
              </w:rPr>
            </w:pPr>
            <w:r>
              <w:rPr>
                <w:color w:val="000000"/>
                <w:szCs w:val="21"/>
              </w:rPr>
              <w:t>114</w:t>
            </w:r>
          </w:p>
        </w:tc>
        <w:tc>
          <w:tcPr>
            <w:tcW w:w="1543" w:type="dxa"/>
            <w:vAlign w:val="bottom"/>
          </w:tcPr>
          <w:p w:rsidR="00F429CB" w:rsidRDefault="00F429CB" w:rsidP="00093501">
            <w:pPr>
              <w:jc w:val="center"/>
              <w:rPr>
                <w:color w:val="000000"/>
                <w:szCs w:val="21"/>
              </w:rPr>
            </w:pPr>
            <w:r>
              <w:rPr>
                <w:color w:val="000000"/>
                <w:szCs w:val="21"/>
              </w:rPr>
              <w:t>189</w:t>
            </w:r>
          </w:p>
        </w:tc>
        <w:tc>
          <w:tcPr>
            <w:tcW w:w="1137" w:type="dxa"/>
            <w:vAlign w:val="bottom"/>
          </w:tcPr>
          <w:p w:rsidR="00F429CB" w:rsidRDefault="00F429CB" w:rsidP="00093501">
            <w:pPr>
              <w:jc w:val="right"/>
              <w:rPr>
                <w:color w:val="000000"/>
              </w:rPr>
            </w:pPr>
          </w:p>
        </w:tc>
      </w:tr>
      <w:tr w:rsidR="00F429CB" w:rsidTr="00093501">
        <w:trPr>
          <w:cantSplit/>
          <w:trHeight w:val="323"/>
          <w:jc w:val="center"/>
        </w:trPr>
        <w:tc>
          <w:tcPr>
            <w:tcW w:w="1973" w:type="dxa"/>
            <w:vMerge/>
          </w:tcPr>
          <w:p w:rsidR="00F429CB" w:rsidRDefault="00F429CB" w:rsidP="00093501">
            <w:pPr>
              <w:jc w:val="center"/>
              <w:rPr>
                <w:color w:val="000000"/>
                <w:szCs w:val="21"/>
              </w:rPr>
            </w:pPr>
          </w:p>
        </w:tc>
        <w:tc>
          <w:tcPr>
            <w:tcW w:w="1547" w:type="dxa"/>
          </w:tcPr>
          <w:p w:rsidR="00F429CB" w:rsidRDefault="00F429CB" w:rsidP="00093501">
            <w:pPr>
              <w:jc w:val="center"/>
              <w:rPr>
                <w:color w:val="000000"/>
                <w:szCs w:val="21"/>
              </w:rPr>
            </w:pPr>
            <w:r>
              <w:rPr>
                <w:color w:val="000000"/>
                <w:szCs w:val="21"/>
              </w:rPr>
              <w:t>2</w:t>
            </w:r>
          </w:p>
        </w:tc>
        <w:tc>
          <w:tcPr>
            <w:tcW w:w="1543" w:type="dxa"/>
            <w:vAlign w:val="bottom"/>
          </w:tcPr>
          <w:p w:rsidR="00F429CB" w:rsidRDefault="00F429CB" w:rsidP="00093501">
            <w:pPr>
              <w:jc w:val="center"/>
              <w:rPr>
                <w:color w:val="000000"/>
                <w:szCs w:val="21"/>
              </w:rPr>
            </w:pPr>
            <w:r>
              <w:rPr>
                <w:color w:val="000000"/>
                <w:szCs w:val="21"/>
              </w:rPr>
              <w:t>18.3</w:t>
            </w:r>
          </w:p>
        </w:tc>
        <w:tc>
          <w:tcPr>
            <w:tcW w:w="1543" w:type="dxa"/>
            <w:vAlign w:val="bottom"/>
          </w:tcPr>
          <w:p w:rsidR="00F429CB" w:rsidRDefault="00F429CB" w:rsidP="00093501">
            <w:pPr>
              <w:jc w:val="center"/>
              <w:rPr>
                <w:color w:val="000000"/>
                <w:szCs w:val="21"/>
              </w:rPr>
            </w:pPr>
            <w:r>
              <w:rPr>
                <w:color w:val="000000"/>
                <w:szCs w:val="21"/>
              </w:rPr>
              <w:t>114</w:t>
            </w:r>
          </w:p>
        </w:tc>
        <w:tc>
          <w:tcPr>
            <w:tcW w:w="1543" w:type="dxa"/>
            <w:vAlign w:val="bottom"/>
          </w:tcPr>
          <w:p w:rsidR="00F429CB" w:rsidRDefault="00F429CB" w:rsidP="00093501">
            <w:pPr>
              <w:jc w:val="center"/>
              <w:rPr>
                <w:color w:val="000000"/>
                <w:szCs w:val="21"/>
              </w:rPr>
            </w:pPr>
            <w:r>
              <w:rPr>
                <w:color w:val="000000"/>
                <w:szCs w:val="21"/>
              </w:rPr>
              <w:t>190</w:t>
            </w:r>
          </w:p>
        </w:tc>
        <w:tc>
          <w:tcPr>
            <w:tcW w:w="1137" w:type="dxa"/>
            <w:vAlign w:val="bottom"/>
          </w:tcPr>
          <w:p w:rsidR="00F429CB" w:rsidRDefault="00F429CB" w:rsidP="00093501">
            <w:pPr>
              <w:jc w:val="right"/>
              <w:rPr>
                <w:color w:val="000000"/>
              </w:rPr>
            </w:pPr>
          </w:p>
        </w:tc>
      </w:tr>
      <w:tr w:rsidR="00F429CB" w:rsidTr="00093501">
        <w:trPr>
          <w:cantSplit/>
          <w:trHeight w:val="323"/>
          <w:jc w:val="center"/>
        </w:trPr>
        <w:tc>
          <w:tcPr>
            <w:tcW w:w="1973" w:type="dxa"/>
            <w:vMerge/>
          </w:tcPr>
          <w:p w:rsidR="00F429CB" w:rsidRDefault="00F429CB" w:rsidP="00093501">
            <w:pPr>
              <w:jc w:val="center"/>
              <w:rPr>
                <w:color w:val="000000"/>
                <w:szCs w:val="21"/>
              </w:rPr>
            </w:pPr>
          </w:p>
        </w:tc>
        <w:tc>
          <w:tcPr>
            <w:tcW w:w="1547" w:type="dxa"/>
          </w:tcPr>
          <w:p w:rsidR="00F429CB" w:rsidRDefault="00F429CB" w:rsidP="00093501">
            <w:pPr>
              <w:jc w:val="center"/>
              <w:rPr>
                <w:color w:val="000000"/>
                <w:szCs w:val="21"/>
              </w:rPr>
            </w:pPr>
            <w:r>
              <w:rPr>
                <w:color w:val="000000"/>
                <w:szCs w:val="21"/>
              </w:rPr>
              <w:t>3</w:t>
            </w:r>
          </w:p>
        </w:tc>
        <w:tc>
          <w:tcPr>
            <w:tcW w:w="1543" w:type="dxa"/>
            <w:vAlign w:val="bottom"/>
          </w:tcPr>
          <w:p w:rsidR="00F429CB" w:rsidRDefault="00F429CB" w:rsidP="00093501">
            <w:pPr>
              <w:jc w:val="center"/>
              <w:rPr>
                <w:color w:val="000000"/>
                <w:szCs w:val="21"/>
              </w:rPr>
            </w:pPr>
            <w:r>
              <w:rPr>
                <w:color w:val="000000"/>
                <w:szCs w:val="21"/>
              </w:rPr>
              <w:t>18.7</w:t>
            </w:r>
          </w:p>
        </w:tc>
        <w:tc>
          <w:tcPr>
            <w:tcW w:w="1543" w:type="dxa"/>
            <w:vAlign w:val="bottom"/>
          </w:tcPr>
          <w:p w:rsidR="00F429CB" w:rsidRDefault="00F429CB" w:rsidP="00093501">
            <w:pPr>
              <w:jc w:val="center"/>
              <w:rPr>
                <w:color w:val="000000"/>
                <w:szCs w:val="21"/>
              </w:rPr>
            </w:pPr>
            <w:r>
              <w:rPr>
                <w:color w:val="000000"/>
                <w:szCs w:val="21"/>
              </w:rPr>
              <w:t>115</w:t>
            </w:r>
          </w:p>
        </w:tc>
        <w:tc>
          <w:tcPr>
            <w:tcW w:w="1543" w:type="dxa"/>
            <w:vAlign w:val="bottom"/>
          </w:tcPr>
          <w:p w:rsidR="00F429CB" w:rsidRDefault="00F429CB" w:rsidP="00093501">
            <w:pPr>
              <w:jc w:val="center"/>
              <w:rPr>
                <w:color w:val="000000"/>
                <w:szCs w:val="21"/>
              </w:rPr>
            </w:pPr>
            <w:r>
              <w:rPr>
                <w:color w:val="000000"/>
                <w:szCs w:val="21"/>
              </w:rPr>
              <w:t>189</w:t>
            </w:r>
          </w:p>
        </w:tc>
        <w:tc>
          <w:tcPr>
            <w:tcW w:w="1137" w:type="dxa"/>
            <w:vAlign w:val="bottom"/>
          </w:tcPr>
          <w:p w:rsidR="00F429CB" w:rsidRDefault="00F429CB" w:rsidP="00093501">
            <w:pPr>
              <w:jc w:val="right"/>
              <w:rPr>
                <w:color w:val="000000"/>
              </w:rPr>
            </w:pPr>
          </w:p>
        </w:tc>
      </w:tr>
      <w:tr w:rsidR="00F429CB" w:rsidTr="00093501">
        <w:trPr>
          <w:cantSplit/>
          <w:trHeight w:val="323"/>
          <w:jc w:val="center"/>
        </w:trPr>
        <w:tc>
          <w:tcPr>
            <w:tcW w:w="1973" w:type="dxa"/>
            <w:vMerge/>
          </w:tcPr>
          <w:p w:rsidR="00F429CB" w:rsidRDefault="00F429CB" w:rsidP="00093501">
            <w:pPr>
              <w:jc w:val="center"/>
              <w:rPr>
                <w:color w:val="000000"/>
                <w:szCs w:val="21"/>
              </w:rPr>
            </w:pPr>
          </w:p>
        </w:tc>
        <w:tc>
          <w:tcPr>
            <w:tcW w:w="1547" w:type="dxa"/>
          </w:tcPr>
          <w:p w:rsidR="00F429CB" w:rsidRDefault="00F429CB" w:rsidP="00093501">
            <w:pPr>
              <w:jc w:val="center"/>
              <w:rPr>
                <w:color w:val="000000"/>
                <w:szCs w:val="21"/>
              </w:rPr>
            </w:pPr>
            <w:r>
              <w:rPr>
                <w:color w:val="000000"/>
                <w:szCs w:val="21"/>
              </w:rPr>
              <w:t>4</w:t>
            </w:r>
          </w:p>
        </w:tc>
        <w:tc>
          <w:tcPr>
            <w:tcW w:w="1543" w:type="dxa"/>
            <w:vAlign w:val="bottom"/>
          </w:tcPr>
          <w:p w:rsidR="00F429CB" w:rsidRDefault="00F429CB" w:rsidP="00093501">
            <w:pPr>
              <w:jc w:val="center"/>
              <w:rPr>
                <w:color w:val="000000"/>
                <w:szCs w:val="21"/>
              </w:rPr>
            </w:pPr>
            <w:r>
              <w:rPr>
                <w:color w:val="000000"/>
                <w:szCs w:val="21"/>
              </w:rPr>
              <w:t>18.8</w:t>
            </w:r>
          </w:p>
        </w:tc>
        <w:tc>
          <w:tcPr>
            <w:tcW w:w="1543" w:type="dxa"/>
            <w:vAlign w:val="bottom"/>
          </w:tcPr>
          <w:p w:rsidR="00F429CB" w:rsidRDefault="00F429CB" w:rsidP="00093501">
            <w:pPr>
              <w:jc w:val="center"/>
              <w:rPr>
                <w:color w:val="000000"/>
                <w:szCs w:val="21"/>
              </w:rPr>
            </w:pPr>
            <w:r>
              <w:rPr>
                <w:color w:val="000000"/>
                <w:szCs w:val="21"/>
              </w:rPr>
              <w:t>114</w:t>
            </w:r>
          </w:p>
        </w:tc>
        <w:tc>
          <w:tcPr>
            <w:tcW w:w="1543" w:type="dxa"/>
            <w:vAlign w:val="bottom"/>
          </w:tcPr>
          <w:p w:rsidR="00F429CB" w:rsidRDefault="00F429CB" w:rsidP="00093501">
            <w:pPr>
              <w:jc w:val="center"/>
              <w:rPr>
                <w:color w:val="000000"/>
                <w:szCs w:val="21"/>
              </w:rPr>
            </w:pPr>
            <w:r>
              <w:rPr>
                <w:color w:val="000000"/>
                <w:szCs w:val="21"/>
              </w:rPr>
              <w:t>190</w:t>
            </w:r>
          </w:p>
        </w:tc>
        <w:tc>
          <w:tcPr>
            <w:tcW w:w="1137" w:type="dxa"/>
            <w:vAlign w:val="bottom"/>
          </w:tcPr>
          <w:p w:rsidR="00F429CB" w:rsidRDefault="00F429CB" w:rsidP="00093501">
            <w:pPr>
              <w:jc w:val="right"/>
              <w:rPr>
                <w:color w:val="000000"/>
              </w:rPr>
            </w:pPr>
          </w:p>
        </w:tc>
      </w:tr>
      <w:tr w:rsidR="00F429CB" w:rsidTr="00093501">
        <w:trPr>
          <w:cantSplit/>
          <w:trHeight w:val="323"/>
          <w:jc w:val="center"/>
        </w:trPr>
        <w:tc>
          <w:tcPr>
            <w:tcW w:w="1973" w:type="dxa"/>
            <w:vMerge/>
          </w:tcPr>
          <w:p w:rsidR="00F429CB" w:rsidRDefault="00F429CB" w:rsidP="00093501">
            <w:pPr>
              <w:jc w:val="center"/>
              <w:rPr>
                <w:color w:val="000000"/>
                <w:szCs w:val="21"/>
              </w:rPr>
            </w:pPr>
          </w:p>
        </w:tc>
        <w:tc>
          <w:tcPr>
            <w:tcW w:w="1547" w:type="dxa"/>
          </w:tcPr>
          <w:p w:rsidR="00F429CB" w:rsidRDefault="00F429CB" w:rsidP="00093501">
            <w:pPr>
              <w:jc w:val="center"/>
              <w:rPr>
                <w:color w:val="000000"/>
                <w:szCs w:val="21"/>
              </w:rPr>
            </w:pPr>
            <w:r>
              <w:rPr>
                <w:color w:val="000000"/>
                <w:szCs w:val="21"/>
              </w:rPr>
              <w:t>5</w:t>
            </w:r>
          </w:p>
        </w:tc>
        <w:tc>
          <w:tcPr>
            <w:tcW w:w="1543" w:type="dxa"/>
            <w:vAlign w:val="bottom"/>
          </w:tcPr>
          <w:p w:rsidR="00F429CB" w:rsidRDefault="00F429CB" w:rsidP="00093501">
            <w:pPr>
              <w:jc w:val="center"/>
              <w:rPr>
                <w:color w:val="000000"/>
                <w:szCs w:val="21"/>
              </w:rPr>
            </w:pPr>
            <w:r>
              <w:rPr>
                <w:color w:val="000000"/>
                <w:szCs w:val="21"/>
              </w:rPr>
              <w:t>18.6</w:t>
            </w:r>
          </w:p>
        </w:tc>
        <w:tc>
          <w:tcPr>
            <w:tcW w:w="1543" w:type="dxa"/>
            <w:vAlign w:val="bottom"/>
          </w:tcPr>
          <w:p w:rsidR="00F429CB" w:rsidRDefault="00F429CB" w:rsidP="00093501">
            <w:pPr>
              <w:jc w:val="center"/>
              <w:rPr>
                <w:color w:val="000000"/>
                <w:szCs w:val="21"/>
              </w:rPr>
            </w:pPr>
            <w:r>
              <w:rPr>
                <w:color w:val="000000"/>
                <w:szCs w:val="21"/>
              </w:rPr>
              <w:t>115</w:t>
            </w:r>
          </w:p>
        </w:tc>
        <w:tc>
          <w:tcPr>
            <w:tcW w:w="1543" w:type="dxa"/>
            <w:vAlign w:val="bottom"/>
          </w:tcPr>
          <w:p w:rsidR="00F429CB" w:rsidRDefault="00F429CB" w:rsidP="00093501">
            <w:pPr>
              <w:jc w:val="center"/>
              <w:rPr>
                <w:color w:val="000000"/>
                <w:szCs w:val="21"/>
              </w:rPr>
            </w:pPr>
            <w:r>
              <w:rPr>
                <w:color w:val="000000"/>
                <w:szCs w:val="21"/>
              </w:rPr>
              <w:t>190</w:t>
            </w:r>
          </w:p>
        </w:tc>
        <w:tc>
          <w:tcPr>
            <w:tcW w:w="1137" w:type="dxa"/>
            <w:vAlign w:val="bottom"/>
          </w:tcPr>
          <w:p w:rsidR="00F429CB" w:rsidRDefault="00F429CB" w:rsidP="00093501">
            <w:pPr>
              <w:jc w:val="right"/>
              <w:rPr>
                <w:color w:val="000000"/>
              </w:rPr>
            </w:pPr>
          </w:p>
        </w:tc>
      </w:tr>
      <w:tr w:rsidR="00F429CB" w:rsidTr="00093501">
        <w:trPr>
          <w:cantSplit/>
          <w:trHeight w:val="323"/>
          <w:jc w:val="center"/>
        </w:trPr>
        <w:tc>
          <w:tcPr>
            <w:tcW w:w="1973" w:type="dxa"/>
            <w:vMerge/>
          </w:tcPr>
          <w:p w:rsidR="00F429CB" w:rsidRDefault="00F429CB" w:rsidP="00093501">
            <w:pPr>
              <w:jc w:val="center"/>
              <w:rPr>
                <w:color w:val="000000"/>
                <w:szCs w:val="21"/>
              </w:rPr>
            </w:pPr>
          </w:p>
        </w:tc>
        <w:tc>
          <w:tcPr>
            <w:tcW w:w="1547" w:type="dxa"/>
          </w:tcPr>
          <w:p w:rsidR="00F429CB" w:rsidRDefault="00F429CB" w:rsidP="00093501">
            <w:pPr>
              <w:jc w:val="center"/>
              <w:rPr>
                <w:color w:val="000000"/>
                <w:szCs w:val="21"/>
              </w:rPr>
            </w:pPr>
            <w:r>
              <w:rPr>
                <w:color w:val="000000"/>
                <w:szCs w:val="21"/>
              </w:rPr>
              <w:t>6</w:t>
            </w:r>
          </w:p>
        </w:tc>
        <w:tc>
          <w:tcPr>
            <w:tcW w:w="1543" w:type="dxa"/>
            <w:vAlign w:val="bottom"/>
          </w:tcPr>
          <w:p w:rsidR="00F429CB" w:rsidRDefault="00F429CB" w:rsidP="00093501">
            <w:pPr>
              <w:jc w:val="center"/>
              <w:rPr>
                <w:color w:val="000000"/>
                <w:szCs w:val="21"/>
              </w:rPr>
            </w:pPr>
            <w:r>
              <w:rPr>
                <w:color w:val="000000"/>
                <w:szCs w:val="21"/>
              </w:rPr>
              <w:t>18.7</w:t>
            </w:r>
          </w:p>
        </w:tc>
        <w:tc>
          <w:tcPr>
            <w:tcW w:w="1543" w:type="dxa"/>
            <w:vAlign w:val="bottom"/>
          </w:tcPr>
          <w:p w:rsidR="00F429CB" w:rsidRDefault="00F429CB" w:rsidP="00093501">
            <w:pPr>
              <w:jc w:val="center"/>
              <w:rPr>
                <w:color w:val="000000"/>
                <w:szCs w:val="21"/>
              </w:rPr>
            </w:pPr>
            <w:r>
              <w:rPr>
                <w:color w:val="000000"/>
                <w:szCs w:val="21"/>
              </w:rPr>
              <w:t>114</w:t>
            </w:r>
          </w:p>
        </w:tc>
        <w:tc>
          <w:tcPr>
            <w:tcW w:w="1543" w:type="dxa"/>
            <w:vAlign w:val="bottom"/>
          </w:tcPr>
          <w:p w:rsidR="00F429CB" w:rsidRDefault="00F429CB" w:rsidP="00093501">
            <w:pPr>
              <w:jc w:val="center"/>
              <w:rPr>
                <w:color w:val="000000"/>
                <w:szCs w:val="21"/>
              </w:rPr>
            </w:pPr>
            <w:r>
              <w:rPr>
                <w:color w:val="000000"/>
                <w:szCs w:val="21"/>
              </w:rPr>
              <w:t>190</w:t>
            </w:r>
          </w:p>
        </w:tc>
        <w:tc>
          <w:tcPr>
            <w:tcW w:w="1137" w:type="dxa"/>
            <w:vAlign w:val="bottom"/>
          </w:tcPr>
          <w:p w:rsidR="00F429CB" w:rsidRDefault="00F429CB" w:rsidP="00093501">
            <w:pPr>
              <w:jc w:val="right"/>
              <w:rPr>
                <w:color w:val="000000"/>
              </w:rPr>
            </w:pPr>
          </w:p>
        </w:tc>
      </w:tr>
      <w:tr w:rsidR="00F429CB" w:rsidTr="00093501">
        <w:trPr>
          <w:trHeight w:hRule="exact" w:val="567"/>
          <w:jc w:val="center"/>
        </w:trPr>
        <w:tc>
          <w:tcPr>
            <w:tcW w:w="3520" w:type="dxa"/>
            <w:gridSpan w:val="2"/>
          </w:tcPr>
          <w:p w:rsidR="00F429CB" w:rsidRDefault="00F429CB" w:rsidP="00093501">
            <w:pPr>
              <w:spacing w:line="360" w:lineRule="auto"/>
              <w:jc w:val="center"/>
              <w:rPr>
                <w:color w:val="000000"/>
                <w:szCs w:val="21"/>
              </w:rPr>
            </w:pPr>
            <w:r>
              <w:rPr>
                <w:color w:val="000000"/>
                <w:szCs w:val="21"/>
              </w:rPr>
              <w:t>平均值</w:t>
            </w:r>
            <w:r w:rsidRPr="00B56E78">
              <w:rPr>
                <w:color w:val="000000"/>
                <w:position w:val="-6"/>
                <w:szCs w:val="21"/>
              </w:rPr>
              <w:object w:dxaOrig="200" w:dyaOrig="340">
                <v:shape id="_x0000_i1053" type="#_x0000_t75" style="width:12pt;height:16.5pt" o:ole="">
                  <v:imagedata r:id="rId28" o:title=""/>
                </v:shape>
                <o:OLEObject Type="Embed" ProgID="Equation.3" ShapeID="_x0000_i1053" DrawAspect="Content" ObjectID="_1684060827" r:id="rId55"/>
              </w:object>
            </w:r>
            <w:r>
              <w:rPr>
                <w:color w:val="000000"/>
                <w:szCs w:val="21"/>
              </w:rPr>
              <w:t>(</w:t>
            </w:r>
            <w:r>
              <w:t>m</w:t>
            </w:r>
            <w:r>
              <w:rPr>
                <w:color w:val="000000"/>
                <w:szCs w:val="21"/>
              </w:rPr>
              <w:t>g/L</w:t>
            </w:r>
            <w:r>
              <w:rPr>
                <w:color w:val="000000"/>
                <w:szCs w:val="21"/>
              </w:rPr>
              <w:t>）</w:t>
            </w:r>
          </w:p>
        </w:tc>
        <w:tc>
          <w:tcPr>
            <w:tcW w:w="1543" w:type="dxa"/>
            <w:vAlign w:val="bottom"/>
          </w:tcPr>
          <w:p w:rsidR="00F429CB" w:rsidRDefault="00F429CB" w:rsidP="00093501">
            <w:pPr>
              <w:jc w:val="center"/>
              <w:rPr>
                <w:color w:val="000000"/>
                <w:szCs w:val="21"/>
              </w:rPr>
            </w:pPr>
            <w:r>
              <w:rPr>
                <w:color w:val="000000"/>
                <w:szCs w:val="21"/>
              </w:rPr>
              <w:t>18.6</w:t>
            </w:r>
          </w:p>
        </w:tc>
        <w:tc>
          <w:tcPr>
            <w:tcW w:w="1543" w:type="dxa"/>
            <w:vAlign w:val="bottom"/>
          </w:tcPr>
          <w:p w:rsidR="00F429CB" w:rsidRDefault="00F429CB" w:rsidP="00093501">
            <w:pPr>
              <w:jc w:val="center"/>
              <w:rPr>
                <w:color w:val="000000"/>
                <w:szCs w:val="21"/>
              </w:rPr>
            </w:pPr>
            <w:r>
              <w:rPr>
                <w:color w:val="000000"/>
                <w:szCs w:val="21"/>
              </w:rPr>
              <w:t>114</w:t>
            </w:r>
          </w:p>
        </w:tc>
        <w:tc>
          <w:tcPr>
            <w:tcW w:w="1543" w:type="dxa"/>
            <w:vAlign w:val="bottom"/>
          </w:tcPr>
          <w:p w:rsidR="00F429CB" w:rsidRDefault="00F429CB" w:rsidP="00093501">
            <w:pPr>
              <w:jc w:val="center"/>
              <w:rPr>
                <w:color w:val="000000"/>
                <w:szCs w:val="21"/>
              </w:rPr>
            </w:pPr>
            <w:r>
              <w:rPr>
                <w:color w:val="000000"/>
                <w:szCs w:val="21"/>
              </w:rPr>
              <w:t>190</w:t>
            </w:r>
          </w:p>
        </w:tc>
        <w:tc>
          <w:tcPr>
            <w:tcW w:w="1137" w:type="dxa"/>
            <w:vAlign w:val="bottom"/>
          </w:tcPr>
          <w:p w:rsidR="00F429CB" w:rsidRDefault="00F429CB" w:rsidP="00093501">
            <w:pPr>
              <w:jc w:val="right"/>
              <w:rPr>
                <w:color w:val="000000"/>
              </w:rPr>
            </w:pPr>
          </w:p>
        </w:tc>
      </w:tr>
      <w:tr w:rsidR="00F429CB" w:rsidTr="00093501">
        <w:trPr>
          <w:trHeight w:hRule="exact" w:val="567"/>
          <w:jc w:val="center"/>
        </w:trPr>
        <w:tc>
          <w:tcPr>
            <w:tcW w:w="3520" w:type="dxa"/>
            <w:gridSpan w:val="2"/>
          </w:tcPr>
          <w:p w:rsidR="00F429CB" w:rsidRDefault="00F429CB" w:rsidP="00093501">
            <w:pPr>
              <w:spacing w:line="360" w:lineRule="auto"/>
              <w:jc w:val="center"/>
              <w:rPr>
                <w:color w:val="000000"/>
                <w:szCs w:val="21"/>
              </w:rPr>
            </w:pPr>
            <w:r>
              <w:rPr>
                <w:color w:val="000000"/>
                <w:szCs w:val="21"/>
              </w:rPr>
              <w:t>标准偏差</w:t>
            </w:r>
            <w:r>
              <w:rPr>
                <w:color w:val="000000"/>
                <w:sz w:val="28"/>
                <w:szCs w:val="28"/>
              </w:rPr>
              <w:t>S</w:t>
            </w:r>
            <w:r>
              <w:rPr>
                <w:color w:val="000000"/>
                <w:szCs w:val="21"/>
              </w:rPr>
              <w:t>（</w:t>
            </w:r>
            <w:r>
              <w:t>m</w:t>
            </w:r>
            <w:r>
              <w:rPr>
                <w:color w:val="000000"/>
                <w:szCs w:val="21"/>
              </w:rPr>
              <w:t>g/L</w:t>
            </w:r>
            <w:r>
              <w:rPr>
                <w:color w:val="000000"/>
                <w:szCs w:val="21"/>
              </w:rPr>
              <w:t>）</w:t>
            </w:r>
          </w:p>
        </w:tc>
        <w:tc>
          <w:tcPr>
            <w:tcW w:w="1543" w:type="dxa"/>
            <w:vAlign w:val="bottom"/>
          </w:tcPr>
          <w:p w:rsidR="00F429CB" w:rsidRDefault="00F429CB" w:rsidP="00093501">
            <w:pPr>
              <w:jc w:val="center"/>
              <w:rPr>
                <w:color w:val="000000"/>
                <w:szCs w:val="21"/>
              </w:rPr>
            </w:pPr>
            <w:r>
              <w:rPr>
                <w:color w:val="000000"/>
                <w:szCs w:val="21"/>
              </w:rPr>
              <w:t>0.2</w:t>
            </w:r>
          </w:p>
        </w:tc>
        <w:tc>
          <w:tcPr>
            <w:tcW w:w="1543" w:type="dxa"/>
            <w:vAlign w:val="bottom"/>
          </w:tcPr>
          <w:p w:rsidR="00F429CB" w:rsidRDefault="00F429CB" w:rsidP="00093501">
            <w:pPr>
              <w:jc w:val="center"/>
              <w:rPr>
                <w:color w:val="000000"/>
                <w:szCs w:val="21"/>
              </w:rPr>
            </w:pPr>
            <w:r>
              <w:rPr>
                <w:color w:val="000000"/>
                <w:szCs w:val="21"/>
              </w:rPr>
              <w:t>0.5</w:t>
            </w:r>
          </w:p>
        </w:tc>
        <w:tc>
          <w:tcPr>
            <w:tcW w:w="1543" w:type="dxa"/>
            <w:vAlign w:val="bottom"/>
          </w:tcPr>
          <w:p w:rsidR="00F429CB" w:rsidRDefault="00F429CB" w:rsidP="00093501">
            <w:pPr>
              <w:jc w:val="center"/>
              <w:rPr>
                <w:color w:val="000000"/>
                <w:szCs w:val="21"/>
              </w:rPr>
            </w:pPr>
            <w:r>
              <w:rPr>
                <w:color w:val="000000"/>
                <w:szCs w:val="21"/>
              </w:rPr>
              <w:t>0.5</w:t>
            </w:r>
          </w:p>
        </w:tc>
        <w:tc>
          <w:tcPr>
            <w:tcW w:w="1137" w:type="dxa"/>
            <w:vAlign w:val="bottom"/>
          </w:tcPr>
          <w:p w:rsidR="00F429CB" w:rsidRDefault="00F429CB" w:rsidP="00093501">
            <w:pPr>
              <w:jc w:val="right"/>
              <w:rPr>
                <w:color w:val="000000"/>
              </w:rPr>
            </w:pPr>
          </w:p>
        </w:tc>
      </w:tr>
      <w:tr w:rsidR="00F429CB" w:rsidTr="00093501">
        <w:trPr>
          <w:trHeight w:hRule="exact" w:val="567"/>
          <w:jc w:val="center"/>
        </w:trPr>
        <w:tc>
          <w:tcPr>
            <w:tcW w:w="3520" w:type="dxa"/>
            <w:gridSpan w:val="2"/>
          </w:tcPr>
          <w:p w:rsidR="00F429CB" w:rsidRDefault="00F429CB" w:rsidP="00093501">
            <w:pPr>
              <w:spacing w:line="360" w:lineRule="auto"/>
              <w:jc w:val="center"/>
              <w:rPr>
                <w:color w:val="000000"/>
                <w:szCs w:val="21"/>
              </w:rPr>
            </w:pPr>
            <w:r>
              <w:rPr>
                <w:color w:val="000000"/>
                <w:szCs w:val="21"/>
              </w:rPr>
              <w:t>相对标准偏差</w:t>
            </w:r>
            <w:r>
              <w:rPr>
                <w:color w:val="000000"/>
                <w:sz w:val="28"/>
                <w:szCs w:val="28"/>
              </w:rPr>
              <w:t>RSD</w:t>
            </w:r>
            <w:r>
              <w:rPr>
                <w:color w:val="000000"/>
                <w:szCs w:val="21"/>
              </w:rPr>
              <w:t>（</w:t>
            </w:r>
            <w:r>
              <w:t>%</w:t>
            </w:r>
            <w:r>
              <w:rPr>
                <w:color w:val="000000"/>
                <w:szCs w:val="21"/>
              </w:rPr>
              <w:t>）</w:t>
            </w:r>
          </w:p>
        </w:tc>
        <w:tc>
          <w:tcPr>
            <w:tcW w:w="1543" w:type="dxa"/>
            <w:vAlign w:val="bottom"/>
          </w:tcPr>
          <w:p w:rsidR="00F429CB" w:rsidRDefault="00F429CB" w:rsidP="00093501">
            <w:pPr>
              <w:jc w:val="center"/>
              <w:rPr>
                <w:color w:val="000000"/>
                <w:szCs w:val="21"/>
              </w:rPr>
            </w:pPr>
            <w:r>
              <w:rPr>
                <w:color w:val="000000"/>
                <w:szCs w:val="21"/>
              </w:rPr>
              <w:t>0.9</w:t>
            </w:r>
          </w:p>
        </w:tc>
        <w:tc>
          <w:tcPr>
            <w:tcW w:w="1543" w:type="dxa"/>
            <w:vAlign w:val="bottom"/>
          </w:tcPr>
          <w:p w:rsidR="00F429CB" w:rsidRDefault="00F429CB" w:rsidP="00093501">
            <w:pPr>
              <w:jc w:val="center"/>
              <w:rPr>
                <w:color w:val="000000"/>
                <w:szCs w:val="21"/>
              </w:rPr>
            </w:pPr>
            <w:r>
              <w:rPr>
                <w:color w:val="000000"/>
                <w:szCs w:val="21"/>
              </w:rPr>
              <w:t>0.5</w:t>
            </w:r>
          </w:p>
        </w:tc>
        <w:tc>
          <w:tcPr>
            <w:tcW w:w="1543" w:type="dxa"/>
            <w:vAlign w:val="bottom"/>
          </w:tcPr>
          <w:p w:rsidR="00F429CB" w:rsidRDefault="00F429CB" w:rsidP="00093501">
            <w:pPr>
              <w:jc w:val="center"/>
              <w:rPr>
                <w:color w:val="000000"/>
                <w:szCs w:val="21"/>
              </w:rPr>
            </w:pPr>
            <w:r>
              <w:rPr>
                <w:color w:val="000000"/>
                <w:szCs w:val="21"/>
              </w:rPr>
              <w:t>0.3</w:t>
            </w:r>
          </w:p>
        </w:tc>
        <w:tc>
          <w:tcPr>
            <w:tcW w:w="1137" w:type="dxa"/>
            <w:vAlign w:val="bottom"/>
          </w:tcPr>
          <w:p w:rsidR="00F429CB" w:rsidRDefault="00F429CB" w:rsidP="00093501">
            <w:pPr>
              <w:jc w:val="right"/>
              <w:rPr>
                <w:color w:val="000000"/>
              </w:rPr>
            </w:pPr>
          </w:p>
        </w:tc>
      </w:tr>
    </w:tbl>
    <w:bookmarkEnd w:id="50"/>
    <w:bookmarkEnd w:id="51"/>
    <w:bookmarkEnd w:id="52"/>
    <w:p w:rsidR="00F429CB" w:rsidRDefault="00F429CB" w:rsidP="00F429CB">
      <w:pPr>
        <w:spacing w:line="360" w:lineRule="auto"/>
        <w:ind w:firstLineChars="200" w:firstLine="560"/>
        <w:rPr>
          <w:sz w:val="28"/>
          <w:szCs w:val="28"/>
        </w:rPr>
      </w:pPr>
      <w:r>
        <w:rPr>
          <w:sz w:val="28"/>
          <w:szCs w:val="28"/>
        </w:rPr>
        <w:lastRenderedPageBreak/>
        <w:t>由表可见</w:t>
      </w:r>
      <w:r>
        <w:rPr>
          <w:rFonts w:hint="eastAsia"/>
          <w:sz w:val="28"/>
          <w:szCs w:val="28"/>
        </w:rPr>
        <w:t>，</w:t>
      </w:r>
      <w:r>
        <w:rPr>
          <w:sz w:val="28"/>
          <w:szCs w:val="28"/>
        </w:rPr>
        <w:t>相对标准偏差为</w:t>
      </w:r>
      <w:r>
        <w:rPr>
          <w:sz w:val="28"/>
          <w:szCs w:val="28"/>
        </w:rPr>
        <w:t>0.3</w:t>
      </w:r>
      <w:r>
        <w:rPr>
          <w:sz w:val="28"/>
          <w:szCs w:val="28"/>
        </w:rPr>
        <w:t>～</w:t>
      </w:r>
      <w:r>
        <w:rPr>
          <w:sz w:val="28"/>
          <w:szCs w:val="28"/>
        </w:rPr>
        <w:t>0.9%</w:t>
      </w:r>
      <w:r>
        <w:rPr>
          <w:sz w:val="28"/>
          <w:szCs w:val="28"/>
        </w:rPr>
        <w:t>。</w:t>
      </w:r>
    </w:p>
    <w:p w:rsidR="00F429CB" w:rsidRDefault="00F429CB" w:rsidP="00F429CB">
      <w:pPr>
        <w:spacing w:line="360" w:lineRule="auto"/>
        <w:ind w:firstLineChars="200" w:firstLine="560"/>
        <w:rPr>
          <w:sz w:val="28"/>
          <w:szCs w:val="28"/>
        </w:rPr>
      </w:pPr>
      <w:r>
        <w:rPr>
          <w:sz w:val="28"/>
          <w:szCs w:val="28"/>
        </w:rPr>
        <w:t>（</w:t>
      </w:r>
      <w:r>
        <w:rPr>
          <w:sz w:val="28"/>
          <w:szCs w:val="28"/>
        </w:rPr>
        <w:t>2</w:t>
      </w:r>
      <w:r>
        <w:rPr>
          <w:sz w:val="28"/>
          <w:szCs w:val="28"/>
        </w:rPr>
        <w:t>）实际样品的精密度</w:t>
      </w:r>
    </w:p>
    <w:p w:rsidR="00F429CB" w:rsidRDefault="00F429CB" w:rsidP="00F429CB">
      <w:pPr>
        <w:spacing w:line="360" w:lineRule="auto"/>
        <w:ind w:firstLineChars="200" w:firstLine="560"/>
        <w:rPr>
          <w:sz w:val="28"/>
          <w:szCs w:val="28"/>
        </w:rPr>
      </w:pPr>
      <w:r>
        <w:rPr>
          <w:sz w:val="28"/>
          <w:szCs w:val="28"/>
        </w:rPr>
        <w:t>分别对</w:t>
      </w:r>
      <w:r>
        <w:rPr>
          <w:rFonts w:hint="eastAsia"/>
          <w:sz w:val="28"/>
          <w:szCs w:val="28"/>
        </w:rPr>
        <w:t>不同</w:t>
      </w:r>
      <w:r>
        <w:rPr>
          <w:sz w:val="28"/>
          <w:szCs w:val="28"/>
        </w:rPr>
        <w:t>浓度地表水实际样品进行</w:t>
      </w:r>
      <w:r>
        <w:rPr>
          <w:rFonts w:hint="eastAsia"/>
          <w:sz w:val="28"/>
          <w:szCs w:val="28"/>
        </w:rPr>
        <w:t>6</w:t>
      </w:r>
      <w:r>
        <w:rPr>
          <w:sz w:val="28"/>
          <w:szCs w:val="28"/>
        </w:rPr>
        <w:t>次平行测定，计算平均值、标准偏差和相对标准偏差。结果见表</w:t>
      </w:r>
      <w:r w:rsidR="00261AB4">
        <w:rPr>
          <w:rFonts w:hint="eastAsia"/>
          <w:sz w:val="28"/>
          <w:szCs w:val="28"/>
        </w:rPr>
        <w:t>2-</w:t>
      </w:r>
      <w:r w:rsidR="002D7613">
        <w:rPr>
          <w:rFonts w:hint="eastAsia"/>
          <w:sz w:val="28"/>
          <w:szCs w:val="28"/>
        </w:rPr>
        <w:t>4</w:t>
      </w:r>
      <w:r>
        <w:rPr>
          <w:sz w:val="28"/>
          <w:szCs w:val="28"/>
        </w:rPr>
        <w:t>。</w:t>
      </w:r>
    </w:p>
    <w:p w:rsidR="00F429CB" w:rsidRDefault="00F429CB" w:rsidP="00F429CB">
      <w:pPr>
        <w:spacing w:line="360" w:lineRule="auto"/>
        <w:ind w:firstLineChars="200" w:firstLine="480"/>
        <w:jc w:val="center"/>
        <w:rPr>
          <w:sz w:val="24"/>
          <w:szCs w:val="24"/>
        </w:rPr>
      </w:pPr>
      <w:r>
        <w:rPr>
          <w:sz w:val="24"/>
          <w:szCs w:val="24"/>
        </w:rPr>
        <w:t>表</w:t>
      </w:r>
      <w:r w:rsidR="00261AB4">
        <w:rPr>
          <w:rFonts w:hint="eastAsia"/>
          <w:sz w:val="24"/>
          <w:szCs w:val="24"/>
        </w:rPr>
        <w:t>2-</w:t>
      </w:r>
      <w:r w:rsidR="002D7613">
        <w:rPr>
          <w:rFonts w:hint="eastAsia"/>
          <w:sz w:val="24"/>
          <w:szCs w:val="24"/>
        </w:rPr>
        <w:t>4</w:t>
      </w:r>
      <w:r>
        <w:rPr>
          <w:rFonts w:hint="eastAsia"/>
          <w:sz w:val="24"/>
          <w:szCs w:val="24"/>
        </w:rPr>
        <w:t xml:space="preserve">      </w:t>
      </w:r>
      <w:r>
        <w:rPr>
          <w:sz w:val="24"/>
          <w:szCs w:val="24"/>
        </w:rPr>
        <w:t>实际样品精密度测试数据</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640"/>
        <w:gridCol w:w="837"/>
        <w:gridCol w:w="836"/>
        <w:gridCol w:w="836"/>
        <w:gridCol w:w="836"/>
        <w:gridCol w:w="836"/>
        <w:gridCol w:w="836"/>
        <w:gridCol w:w="836"/>
        <w:gridCol w:w="1081"/>
      </w:tblGrid>
      <w:tr w:rsidR="00F429CB" w:rsidTr="00E3329A">
        <w:trPr>
          <w:trHeight w:val="428"/>
          <w:tblHeader/>
        </w:trPr>
        <w:tc>
          <w:tcPr>
            <w:tcW w:w="0" w:type="auto"/>
            <w:gridSpan w:val="2"/>
            <w:vAlign w:val="center"/>
          </w:tcPr>
          <w:p w:rsidR="00F429CB" w:rsidRDefault="00E3329A" w:rsidP="00093501">
            <w:pPr>
              <w:jc w:val="center"/>
            </w:pPr>
            <w:r>
              <w:t>平行样品编号</w:t>
            </w:r>
          </w:p>
        </w:tc>
        <w:tc>
          <w:tcPr>
            <w:tcW w:w="0" w:type="auto"/>
            <w:vAlign w:val="center"/>
          </w:tcPr>
          <w:p w:rsidR="00F429CB" w:rsidRDefault="00F429CB" w:rsidP="00093501">
            <w:pPr>
              <w:jc w:val="center"/>
            </w:pPr>
            <w:r>
              <w:t>水</w:t>
            </w:r>
            <w:r w:rsidR="00E3329A">
              <w:rPr>
                <w:rFonts w:hint="eastAsia"/>
              </w:rPr>
              <w:t>样</w:t>
            </w:r>
            <w:r>
              <w:t>1</w:t>
            </w:r>
          </w:p>
        </w:tc>
        <w:tc>
          <w:tcPr>
            <w:tcW w:w="0" w:type="auto"/>
            <w:vAlign w:val="center"/>
          </w:tcPr>
          <w:p w:rsidR="00F429CB" w:rsidRDefault="00E3329A" w:rsidP="00093501">
            <w:pPr>
              <w:jc w:val="center"/>
            </w:pPr>
            <w:r>
              <w:t>水</w:t>
            </w:r>
            <w:r>
              <w:rPr>
                <w:rFonts w:hint="eastAsia"/>
              </w:rPr>
              <w:t>样</w:t>
            </w:r>
            <w:r w:rsidR="00F429CB">
              <w:t>2</w:t>
            </w:r>
          </w:p>
        </w:tc>
        <w:tc>
          <w:tcPr>
            <w:tcW w:w="0" w:type="auto"/>
            <w:vAlign w:val="center"/>
          </w:tcPr>
          <w:p w:rsidR="00F429CB" w:rsidRDefault="00E3329A" w:rsidP="00093501">
            <w:pPr>
              <w:jc w:val="center"/>
            </w:pPr>
            <w:r>
              <w:t>水</w:t>
            </w:r>
            <w:r>
              <w:rPr>
                <w:rFonts w:hint="eastAsia"/>
              </w:rPr>
              <w:t>样</w:t>
            </w:r>
            <w:r w:rsidR="00F429CB">
              <w:t>3</w:t>
            </w:r>
          </w:p>
        </w:tc>
        <w:tc>
          <w:tcPr>
            <w:tcW w:w="0" w:type="auto"/>
            <w:vAlign w:val="center"/>
          </w:tcPr>
          <w:p w:rsidR="00F429CB" w:rsidRDefault="00E3329A" w:rsidP="00093501">
            <w:pPr>
              <w:jc w:val="center"/>
            </w:pPr>
            <w:r>
              <w:t>水</w:t>
            </w:r>
            <w:r>
              <w:rPr>
                <w:rFonts w:hint="eastAsia"/>
              </w:rPr>
              <w:t>样</w:t>
            </w:r>
            <w:r w:rsidR="00F429CB">
              <w:t>4</w:t>
            </w:r>
          </w:p>
        </w:tc>
        <w:tc>
          <w:tcPr>
            <w:tcW w:w="0" w:type="auto"/>
            <w:vAlign w:val="center"/>
          </w:tcPr>
          <w:p w:rsidR="00F429CB" w:rsidRDefault="00E3329A" w:rsidP="00093501">
            <w:pPr>
              <w:jc w:val="center"/>
            </w:pPr>
            <w:r>
              <w:t>水</w:t>
            </w:r>
            <w:r>
              <w:rPr>
                <w:rFonts w:hint="eastAsia"/>
              </w:rPr>
              <w:t>样</w:t>
            </w:r>
            <w:r w:rsidR="00F429CB">
              <w:t>5</w:t>
            </w:r>
          </w:p>
        </w:tc>
        <w:tc>
          <w:tcPr>
            <w:tcW w:w="0" w:type="auto"/>
            <w:vAlign w:val="center"/>
          </w:tcPr>
          <w:p w:rsidR="00F429CB" w:rsidRDefault="00E3329A" w:rsidP="00093501">
            <w:pPr>
              <w:jc w:val="center"/>
            </w:pPr>
            <w:r>
              <w:t>水</w:t>
            </w:r>
            <w:r>
              <w:rPr>
                <w:rFonts w:hint="eastAsia"/>
              </w:rPr>
              <w:t>样</w:t>
            </w:r>
            <w:r w:rsidR="00F429CB">
              <w:t>6</w:t>
            </w:r>
          </w:p>
        </w:tc>
        <w:tc>
          <w:tcPr>
            <w:tcW w:w="0" w:type="auto"/>
            <w:vAlign w:val="center"/>
          </w:tcPr>
          <w:p w:rsidR="00F429CB" w:rsidRDefault="00E3329A" w:rsidP="00093501">
            <w:pPr>
              <w:jc w:val="center"/>
            </w:pPr>
            <w:r>
              <w:t>水</w:t>
            </w:r>
            <w:r>
              <w:rPr>
                <w:rFonts w:hint="eastAsia"/>
              </w:rPr>
              <w:t>样</w:t>
            </w:r>
            <w:r w:rsidR="00F429CB">
              <w:t>7</w:t>
            </w:r>
          </w:p>
        </w:tc>
        <w:tc>
          <w:tcPr>
            <w:tcW w:w="1081" w:type="dxa"/>
            <w:vAlign w:val="center"/>
          </w:tcPr>
          <w:p w:rsidR="00F429CB" w:rsidRDefault="00E3329A" w:rsidP="00093501">
            <w:pPr>
              <w:jc w:val="center"/>
            </w:pPr>
            <w:r>
              <w:t>水</w:t>
            </w:r>
            <w:r>
              <w:rPr>
                <w:rFonts w:hint="eastAsia"/>
              </w:rPr>
              <w:t>样</w:t>
            </w:r>
            <w:r w:rsidR="00F429CB">
              <w:t>8</w:t>
            </w:r>
          </w:p>
        </w:tc>
      </w:tr>
      <w:tr w:rsidR="00F429CB" w:rsidTr="00E3329A">
        <w:tc>
          <w:tcPr>
            <w:tcW w:w="0" w:type="auto"/>
            <w:vMerge w:val="restart"/>
            <w:vAlign w:val="center"/>
          </w:tcPr>
          <w:p w:rsidR="00F429CB" w:rsidRDefault="00F429CB" w:rsidP="00093501">
            <w:pPr>
              <w:jc w:val="center"/>
            </w:pPr>
            <w:r>
              <w:t>测定结果</w:t>
            </w:r>
          </w:p>
          <w:p w:rsidR="00F429CB" w:rsidRDefault="00F429CB" w:rsidP="00093501">
            <w:pPr>
              <w:jc w:val="center"/>
            </w:pPr>
            <w:r>
              <w:t>（</w:t>
            </w:r>
            <w:r>
              <w:t>mg/L</w:t>
            </w:r>
            <w:r>
              <w:t>）</w:t>
            </w:r>
          </w:p>
        </w:tc>
        <w:tc>
          <w:tcPr>
            <w:tcW w:w="0" w:type="auto"/>
            <w:vAlign w:val="center"/>
          </w:tcPr>
          <w:p w:rsidR="00F429CB" w:rsidRDefault="00F429CB" w:rsidP="00093501">
            <w:pPr>
              <w:jc w:val="center"/>
            </w:pPr>
            <w:r>
              <w:t>1</w:t>
            </w:r>
          </w:p>
        </w:tc>
        <w:tc>
          <w:tcPr>
            <w:tcW w:w="0" w:type="auto"/>
            <w:vAlign w:val="bottom"/>
          </w:tcPr>
          <w:p w:rsidR="00F429CB" w:rsidRDefault="00F429CB" w:rsidP="00093501">
            <w:pPr>
              <w:jc w:val="center"/>
            </w:pPr>
            <w:r>
              <w:t>16.7</w:t>
            </w:r>
          </w:p>
        </w:tc>
        <w:tc>
          <w:tcPr>
            <w:tcW w:w="0" w:type="auto"/>
            <w:vAlign w:val="bottom"/>
          </w:tcPr>
          <w:p w:rsidR="00F429CB" w:rsidRDefault="00F429CB" w:rsidP="00093501">
            <w:pPr>
              <w:jc w:val="center"/>
            </w:pPr>
            <w:r>
              <w:t>19.2</w:t>
            </w:r>
          </w:p>
        </w:tc>
        <w:tc>
          <w:tcPr>
            <w:tcW w:w="0" w:type="auto"/>
            <w:vAlign w:val="bottom"/>
          </w:tcPr>
          <w:p w:rsidR="00F429CB" w:rsidRDefault="00F429CB" w:rsidP="00093501">
            <w:pPr>
              <w:jc w:val="center"/>
            </w:pPr>
            <w:r>
              <w:t>32.8</w:t>
            </w:r>
          </w:p>
        </w:tc>
        <w:tc>
          <w:tcPr>
            <w:tcW w:w="0" w:type="auto"/>
            <w:vAlign w:val="bottom"/>
          </w:tcPr>
          <w:p w:rsidR="00F429CB" w:rsidRDefault="00F429CB" w:rsidP="00093501">
            <w:pPr>
              <w:jc w:val="center"/>
            </w:pPr>
            <w:r>
              <w:t>43.2</w:t>
            </w:r>
          </w:p>
        </w:tc>
        <w:tc>
          <w:tcPr>
            <w:tcW w:w="0" w:type="auto"/>
            <w:vAlign w:val="bottom"/>
          </w:tcPr>
          <w:p w:rsidR="00F429CB" w:rsidRDefault="00F429CB" w:rsidP="00093501">
            <w:pPr>
              <w:jc w:val="center"/>
            </w:pPr>
            <w:r>
              <w:t>117</w:t>
            </w:r>
          </w:p>
        </w:tc>
        <w:tc>
          <w:tcPr>
            <w:tcW w:w="0" w:type="auto"/>
            <w:vAlign w:val="bottom"/>
          </w:tcPr>
          <w:p w:rsidR="00F429CB" w:rsidRDefault="00F429CB" w:rsidP="00093501">
            <w:pPr>
              <w:jc w:val="center"/>
            </w:pPr>
            <w:r>
              <w:t>124</w:t>
            </w:r>
          </w:p>
        </w:tc>
        <w:tc>
          <w:tcPr>
            <w:tcW w:w="0" w:type="auto"/>
            <w:vAlign w:val="bottom"/>
          </w:tcPr>
          <w:p w:rsidR="00F429CB" w:rsidRDefault="00F429CB" w:rsidP="00093501">
            <w:pPr>
              <w:jc w:val="center"/>
            </w:pPr>
            <w:r>
              <w:t>176</w:t>
            </w:r>
          </w:p>
        </w:tc>
        <w:tc>
          <w:tcPr>
            <w:tcW w:w="1081" w:type="dxa"/>
            <w:vAlign w:val="bottom"/>
          </w:tcPr>
          <w:p w:rsidR="00F429CB" w:rsidRDefault="00F429CB" w:rsidP="00093501">
            <w:pPr>
              <w:jc w:val="center"/>
            </w:pPr>
            <w:r>
              <w:t>183</w:t>
            </w:r>
          </w:p>
        </w:tc>
      </w:tr>
      <w:tr w:rsidR="00F429CB" w:rsidTr="00E3329A">
        <w:tc>
          <w:tcPr>
            <w:tcW w:w="0" w:type="auto"/>
            <w:vMerge/>
            <w:vAlign w:val="center"/>
          </w:tcPr>
          <w:p w:rsidR="00F429CB" w:rsidRDefault="00F429CB" w:rsidP="00093501">
            <w:pPr>
              <w:jc w:val="center"/>
            </w:pPr>
          </w:p>
        </w:tc>
        <w:tc>
          <w:tcPr>
            <w:tcW w:w="0" w:type="auto"/>
            <w:vAlign w:val="center"/>
          </w:tcPr>
          <w:p w:rsidR="00F429CB" w:rsidRDefault="00F429CB" w:rsidP="00093501">
            <w:pPr>
              <w:jc w:val="center"/>
            </w:pPr>
            <w:r>
              <w:t>2</w:t>
            </w:r>
          </w:p>
        </w:tc>
        <w:tc>
          <w:tcPr>
            <w:tcW w:w="0" w:type="auto"/>
            <w:vAlign w:val="bottom"/>
          </w:tcPr>
          <w:p w:rsidR="00F429CB" w:rsidRDefault="00F429CB" w:rsidP="00093501">
            <w:pPr>
              <w:jc w:val="center"/>
            </w:pPr>
            <w:r>
              <w:t>17.6</w:t>
            </w:r>
          </w:p>
        </w:tc>
        <w:tc>
          <w:tcPr>
            <w:tcW w:w="0" w:type="auto"/>
            <w:vAlign w:val="bottom"/>
          </w:tcPr>
          <w:p w:rsidR="00F429CB" w:rsidRDefault="00F429CB" w:rsidP="00093501">
            <w:pPr>
              <w:jc w:val="center"/>
            </w:pPr>
            <w:r>
              <w:t>20.4</w:t>
            </w:r>
          </w:p>
        </w:tc>
        <w:tc>
          <w:tcPr>
            <w:tcW w:w="0" w:type="auto"/>
            <w:vAlign w:val="bottom"/>
          </w:tcPr>
          <w:p w:rsidR="00F429CB" w:rsidRDefault="00F429CB" w:rsidP="00093501">
            <w:pPr>
              <w:jc w:val="center"/>
            </w:pPr>
            <w:r>
              <w:t>31.3</w:t>
            </w:r>
          </w:p>
        </w:tc>
        <w:tc>
          <w:tcPr>
            <w:tcW w:w="0" w:type="auto"/>
            <w:vAlign w:val="bottom"/>
          </w:tcPr>
          <w:p w:rsidR="00F429CB" w:rsidRDefault="00F429CB" w:rsidP="00093501">
            <w:pPr>
              <w:jc w:val="center"/>
            </w:pPr>
            <w:r>
              <w:t>43.8</w:t>
            </w:r>
          </w:p>
        </w:tc>
        <w:tc>
          <w:tcPr>
            <w:tcW w:w="0" w:type="auto"/>
            <w:vAlign w:val="bottom"/>
          </w:tcPr>
          <w:p w:rsidR="00F429CB" w:rsidRDefault="00F429CB" w:rsidP="00093501">
            <w:pPr>
              <w:jc w:val="center"/>
            </w:pPr>
            <w:r>
              <w:t>118</w:t>
            </w:r>
          </w:p>
        </w:tc>
        <w:tc>
          <w:tcPr>
            <w:tcW w:w="0" w:type="auto"/>
            <w:vAlign w:val="bottom"/>
          </w:tcPr>
          <w:p w:rsidR="00F429CB" w:rsidRDefault="00F429CB" w:rsidP="00093501">
            <w:pPr>
              <w:jc w:val="center"/>
            </w:pPr>
            <w:r>
              <w:t>125</w:t>
            </w:r>
          </w:p>
        </w:tc>
        <w:tc>
          <w:tcPr>
            <w:tcW w:w="0" w:type="auto"/>
            <w:vAlign w:val="bottom"/>
          </w:tcPr>
          <w:p w:rsidR="00F429CB" w:rsidRDefault="00F429CB" w:rsidP="00093501">
            <w:pPr>
              <w:jc w:val="center"/>
            </w:pPr>
            <w:r>
              <w:t>177</w:t>
            </w:r>
          </w:p>
        </w:tc>
        <w:tc>
          <w:tcPr>
            <w:tcW w:w="1081" w:type="dxa"/>
            <w:vAlign w:val="bottom"/>
          </w:tcPr>
          <w:p w:rsidR="00F429CB" w:rsidRDefault="00F429CB" w:rsidP="00093501">
            <w:pPr>
              <w:jc w:val="center"/>
            </w:pPr>
            <w:r>
              <w:t>184</w:t>
            </w:r>
          </w:p>
        </w:tc>
      </w:tr>
      <w:tr w:rsidR="00F429CB" w:rsidTr="00E3329A">
        <w:tc>
          <w:tcPr>
            <w:tcW w:w="0" w:type="auto"/>
            <w:vMerge/>
            <w:vAlign w:val="center"/>
          </w:tcPr>
          <w:p w:rsidR="00F429CB" w:rsidRDefault="00F429CB" w:rsidP="00093501">
            <w:pPr>
              <w:jc w:val="center"/>
            </w:pPr>
          </w:p>
        </w:tc>
        <w:tc>
          <w:tcPr>
            <w:tcW w:w="0" w:type="auto"/>
            <w:vAlign w:val="center"/>
          </w:tcPr>
          <w:p w:rsidR="00F429CB" w:rsidRDefault="00F429CB" w:rsidP="00093501">
            <w:pPr>
              <w:jc w:val="center"/>
            </w:pPr>
            <w:r>
              <w:t>3</w:t>
            </w:r>
          </w:p>
        </w:tc>
        <w:tc>
          <w:tcPr>
            <w:tcW w:w="0" w:type="auto"/>
            <w:vAlign w:val="bottom"/>
          </w:tcPr>
          <w:p w:rsidR="00F429CB" w:rsidRDefault="00F429CB" w:rsidP="00093501">
            <w:pPr>
              <w:jc w:val="center"/>
            </w:pPr>
            <w:r>
              <w:t>16.0</w:t>
            </w:r>
          </w:p>
        </w:tc>
        <w:tc>
          <w:tcPr>
            <w:tcW w:w="0" w:type="auto"/>
            <w:vAlign w:val="bottom"/>
          </w:tcPr>
          <w:p w:rsidR="00F429CB" w:rsidRDefault="00F429CB" w:rsidP="00093501">
            <w:pPr>
              <w:jc w:val="center"/>
            </w:pPr>
            <w:r>
              <w:t>20.1</w:t>
            </w:r>
          </w:p>
        </w:tc>
        <w:tc>
          <w:tcPr>
            <w:tcW w:w="0" w:type="auto"/>
            <w:vAlign w:val="bottom"/>
          </w:tcPr>
          <w:p w:rsidR="00F429CB" w:rsidRDefault="00F429CB" w:rsidP="00093501">
            <w:pPr>
              <w:jc w:val="center"/>
            </w:pPr>
            <w:r>
              <w:t>33.6</w:t>
            </w:r>
          </w:p>
        </w:tc>
        <w:tc>
          <w:tcPr>
            <w:tcW w:w="0" w:type="auto"/>
            <w:vAlign w:val="bottom"/>
          </w:tcPr>
          <w:p w:rsidR="00F429CB" w:rsidRDefault="00F429CB" w:rsidP="00093501">
            <w:pPr>
              <w:jc w:val="center"/>
            </w:pPr>
            <w:r>
              <w:t>43.2</w:t>
            </w:r>
          </w:p>
        </w:tc>
        <w:tc>
          <w:tcPr>
            <w:tcW w:w="0" w:type="auto"/>
            <w:vAlign w:val="bottom"/>
          </w:tcPr>
          <w:p w:rsidR="00F429CB" w:rsidRDefault="00F429CB" w:rsidP="00093501">
            <w:pPr>
              <w:jc w:val="center"/>
            </w:pPr>
            <w:r>
              <w:t>117</w:t>
            </w:r>
          </w:p>
        </w:tc>
        <w:tc>
          <w:tcPr>
            <w:tcW w:w="0" w:type="auto"/>
            <w:vAlign w:val="bottom"/>
          </w:tcPr>
          <w:p w:rsidR="00F429CB" w:rsidRDefault="00F429CB" w:rsidP="00093501">
            <w:pPr>
              <w:jc w:val="center"/>
            </w:pPr>
            <w:r>
              <w:t>125</w:t>
            </w:r>
          </w:p>
        </w:tc>
        <w:tc>
          <w:tcPr>
            <w:tcW w:w="0" w:type="auto"/>
            <w:vAlign w:val="bottom"/>
          </w:tcPr>
          <w:p w:rsidR="00F429CB" w:rsidRDefault="00F429CB" w:rsidP="00093501">
            <w:pPr>
              <w:jc w:val="center"/>
            </w:pPr>
            <w:r>
              <w:t>177</w:t>
            </w:r>
          </w:p>
        </w:tc>
        <w:tc>
          <w:tcPr>
            <w:tcW w:w="1081" w:type="dxa"/>
            <w:vAlign w:val="bottom"/>
          </w:tcPr>
          <w:p w:rsidR="00F429CB" w:rsidRDefault="00F429CB" w:rsidP="00093501">
            <w:pPr>
              <w:jc w:val="center"/>
            </w:pPr>
            <w:r>
              <w:t>184</w:t>
            </w:r>
          </w:p>
        </w:tc>
      </w:tr>
      <w:tr w:rsidR="00F429CB" w:rsidTr="00E3329A">
        <w:tc>
          <w:tcPr>
            <w:tcW w:w="0" w:type="auto"/>
            <w:vMerge/>
            <w:vAlign w:val="center"/>
          </w:tcPr>
          <w:p w:rsidR="00F429CB" w:rsidRDefault="00F429CB" w:rsidP="00093501">
            <w:pPr>
              <w:jc w:val="center"/>
            </w:pPr>
          </w:p>
        </w:tc>
        <w:tc>
          <w:tcPr>
            <w:tcW w:w="0" w:type="auto"/>
            <w:vAlign w:val="center"/>
          </w:tcPr>
          <w:p w:rsidR="00F429CB" w:rsidRDefault="00F429CB" w:rsidP="00093501">
            <w:pPr>
              <w:jc w:val="center"/>
            </w:pPr>
            <w:r>
              <w:t>4</w:t>
            </w:r>
          </w:p>
        </w:tc>
        <w:tc>
          <w:tcPr>
            <w:tcW w:w="0" w:type="auto"/>
            <w:vAlign w:val="bottom"/>
          </w:tcPr>
          <w:p w:rsidR="00F429CB" w:rsidRDefault="00F429CB" w:rsidP="00093501">
            <w:pPr>
              <w:jc w:val="center"/>
            </w:pPr>
            <w:r>
              <w:t>16.0</w:t>
            </w:r>
          </w:p>
        </w:tc>
        <w:tc>
          <w:tcPr>
            <w:tcW w:w="0" w:type="auto"/>
            <w:vAlign w:val="bottom"/>
          </w:tcPr>
          <w:p w:rsidR="00F429CB" w:rsidRDefault="00F429CB" w:rsidP="00093501">
            <w:pPr>
              <w:jc w:val="center"/>
            </w:pPr>
            <w:r>
              <w:t>21.1</w:t>
            </w:r>
          </w:p>
        </w:tc>
        <w:tc>
          <w:tcPr>
            <w:tcW w:w="0" w:type="auto"/>
            <w:vAlign w:val="bottom"/>
          </w:tcPr>
          <w:p w:rsidR="00F429CB" w:rsidRDefault="00F429CB" w:rsidP="00093501">
            <w:pPr>
              <w:jc w:val="center"/>
            </w:pPr>
            <w:r>
              <w:t>32.6</w:t>
            </w:r>
          </w:p>
        </w:tc>
        <w:tc>
          <w:tcPr>
            <w:tcW w:w="0" w:type="auto"/>
            <w:vAlign w:val="bottom"/>
          </w:tcPr>
          <w:p w:rsidR="00F429CB" w:rsidRDefault="00F429CB" w:rsidP="00093501">
            <w:pPr>
              <w:jc w:val="center"/>
            </w:pPr>
            <w:r>
              <w:t>42.8</w:t>
            </w:r>
          </w:p>
        </w:tc>
        <w:tc>
          <w:tcPr>
            <w:tcW w:w="0" w:type="auto"/>
            <w:vAlign w:val="bottom"/>
          </w:tcPr>
          <w:p w:rsidR="00F429CB" w:rsidRDefault="00F429CB" w:rsidP="00093501">
            <w:pPr>
              <w:jc w:val="center"/>
            </w:pPr>
            <w:r>
              <w:t>117</w:t>
            </w:r>
          </w:p>
        </w:tc>
        <w:tc>
          <w:tcPr>
            <w:tcW w:w="0" w:type="auto"/>
            <w:vAlign w:val="bottom"/>
          </w:tcPr>
          <w:p w:rsidR="00F429CB" w:rsidRDefault="00F429CB" w:rsidP="00093501">
            <w:pPr>
              <w:jc w:val="center"/>
            </w:pPr>
            <w:r>
              <w:t>124</w:t>
            </w:r>
          </w:p>
        </w:tc>
        <w:tc>
          <w:tcPr>
            <w:tcW w:w="0" w:type="auto"/>
            <w:vAlign w:val="bottom"/>
          </w:tcPr>
          <w:p w:rsidR="00F429CB" w:rsidRDefault="00F429CB" w:rsidP="00093501">
            <w:pPr>
              <w:jc w:val="center"/>
            </w:pPr>
            <w:r>
              <w:t>177</w:t>
            </w:r>
          </w:p>
        </w:tc>
        <w:tc>
          <w:tcPr>
            <w:tcW w:w="1081" w:type="dxa"/>
            <w:vAlign w:val="bottom"/>
          </w:tcPr>
          <w:p w:rsidR="00F429CB" w:rsidRDefault="00F429CB" w:rsidP="00093501">
            <w:pPr>
              <w:jc w:val="center"/>
            </w:pPr>
            <w:r>
              <w:t>183</w:t>
            </w:r>
          </w:p>
        </w:tc>
      </w:tr>
      <w:tr w:rsidR="00F429CB" w:rsidTr="00E3329A">
        <w:tc>
          <w:tcPr>
            <w:tcW w:w="0" w:type="auto"/>
            <w:vMerge/>
            <w:vAlign w:val="center"/>
          </w:tcPr>
          <w:p w:rsidR="00F429CB" w:rsidRDefault="00F429CB" w:rsidP="00093501">
            <w:pPr>
              <w:jc w:val="center"/>
            </w:pPr>
          </w:p>
        </w:tc>
        <w:tc>
          <w:tcPr>
            <w:tcW w:w="0" w:type="auto"/>
            <w:vAlign w:val="center"/>
          </w:tcPr>
          <w:p w:rsidR="00F429CB" w:rsidRDefault="00F429CB" w:rsidP="00093501">
            <w:pPr>
              <w:jc w:val="center"/>
            </w:pPr>
            <w:r>
              <w:t>5</w:t>
            </w:r>
          </w:p>
        </w:tc>
        <w:tc>
          <w:tcPr>
            <w:tcW w:w="0" w:type="auto"/>
            <w:vAlign w:val="bottom"/>
          </w:tcPr>
          <w:p w:rsidR="00F429CB" w:rsidRDefault="00F429CB" w:rsidP="00093501">
            <w:pPr>
              <w:jc w:val="center"/>
            </w:pPr>
            <w:r>
              <w:t>16.5</w:t>
            </w:r>
          </w:p>
        </w:tc>
        <w:tc>
          <w:tcPr>
            <w:tcW w:w="0" w:type="auto"/>
            <w:vAlign w:val="bottom"/>
          </w:tcPr>
          <w:p w:rsidR="00F429CB" w:rsidRDefault="00F429CB" w:rsidP="00093501">
            <w:pPr>
              <w:jc w:val="center"/>
            </w:pPr>
            <w:r>
              <w:t>21.0</w:t>
            </w:r>
          </w:p>
        </w:tc>
        <w:tc>
          <w:tcPr>
            <w:tcW w:w="0" w:type="auto"/>
            <w:vAlign w:val="bottom"/>
          </w:tcPr>
          <w:p w:rsidR="00F429CB" w:rsidRDefault="00F429CB" w:rsidP="00093501">
            <w:pPr>
              <w:jc w:val="center"/>
            </w:pPr>
            <w:r>
              <w:t>32.0</w:t>
            </w:r>
          </w:p>
        </w:tc>
        <w:tc>
          <w:tcPr>
            <w:tcW w:w="0" w:type="auto"/>
            <w:vAlign w:val="bottom"/>
          </w:tcPr>
          <w:p w:rsidR="00F429CB" w:rsidRDefault="00F429CB" w:rsidP="00093501">
            <w:pPr>
              <w:jc w:val="center"/>
            </w:pPr>
            <w:r>
              <w:t>43.5</w:t>
            </w:r>
          </w:p>
        </w:tc>
        <w:tc>
          <w:tcPr>
            <w:tcW w:w="0" w:type="auto"/>
            <w:vAlign w:val="bottom"/>
          </w:tcPr>
          <w:p w:rsidR="00F429CB" w:rsidRDefault="00F429CB" w:rsidP="00093501">
            <w:pPr>
              <w:jc w:val="center"/>
            </w:pPr>
            <w:r>
              <w:t>117</w:t>
            </w:r>
          </w:p>
        </w:tc>
        <w:tc>
          <w:tcPr>
            <w:tcW w:w="0" w:type="auto"/>
            <w:vAlign w:val="bottom"/>
          </w:tcPr>
          <w:p w:rsidR="00F429CB" w:rsidRDefault="00F429CB" w:rsidP="00093501">
            <w:pPr>
              <w:jc w:val="center"/>
            </w:pPr>
            <w:r>
              <w:t>125</w:t>
            </w:r>
          </w:p>
        </w:tc>
        <w:tc>
          <w:tcPr>
            <w:tcW w:w="0" w:type="auto"/>
            <w:vAlign w:val="bottom"/>
          </w:tcPr>
          <w:p w:rsidR="00F429CB" w:rsidRDefault="00F429CB" w:rsidP="00093501">
            <w:pPr>
              <w:jc w:val="center"/>
            </w:pPr>
            <w:r>
              <w:t>177</w:t>
            </w:r>
          </w:p>
        </w:tc>
        <w:tc>
          <w:tcPr>
            <w:tcW w:w="1081" w:type="dxa"/>
            <w:vAlign w:val="bottom"/>
          </w:tcPr>
          <w:p w:rsidR="00F429CB" w:rsidRDefault="00F429CB" w:rsidP="00093501">
            <w:pPr>
              <w:jc w:val="center"/>
            </w:pPr>
            <w:r>
              <w:t>182</w:t>
            </w:r>
          </w:p>
        </w:tc>
      </w:tr>
      <w:tr w:rsidR="00F429CB" w:rsidTr="00E3329A">
        <w:tc>
          <w:tcPr>
            <w:tcW w:w="0" w:type="auto"/>
            <w:vMerge/>
            <w:vAlign w:val="center"/>
          </w:tcPr>
          <w:p w:rsidR="00F429CB" w:rsidRDefault="00F429CB" w:rsidP="00093501">
            <w:pPr>
              <w:jc w:val="center"/>
            </w:pPr>
          </w:p>
        </w:tc>
        <w:tc>
          <w:tcPr>
            <w:tcW w:w="0" w:type="auto"/>
            <w:vAlign w:val="center"/>
          </w:tcPr>
          <w:p w:rsidR="00F429CB" w:rsidRDefault="00F429CB" w:rsidP="00093501">
            <w:pPr>
              <w:jc w:val="center"/>
            </w:pPr>
            <w:r>
              <w:t>6</w:t>
            </w:r>
          </w:p>
        </w:tc>
        <w:tc>
          <w:tcPr>
            <w:tcW w:w="0" w:type="auto"/>
            <w:vAlign w:val="bottom"/>
          </w:tcPr>
          <w:p w:rsidR="00F429CB" w:rsidRDefault="00F429CB" w:rsidP="00093501">
            <w:pPr>
              <w:jc w:val="center"/>
            </w:pPr>
            <w:r>
              <w:t>16.6</w:t>
            </w:r>
          </w:p>
        </w:tc>
        <w:tc>
          <w:tcPr>
            <w:tcW w:w="0" w:type="auto"/>
            <w:vAlign w:val="bottom"/>
          </w:tcPr>
          <w:p w:rsidR="00F429CB" w:rsidRDefault="00F429CB" w:rsidP="00093501">
            <w:pPr>
              <w:jc w:val="center"/>
            </w:pPr>
            <w:r>
              <w:t>21.1</w:t>
            </w:r>
          </w:p>
        </w:tc>
        <w:tc>
          <w:tcPr>
            <w:tcW w:w="0" w:type="auto"/>
            <w:vAlign w:val="bottom"/>
          </w:tcPr>
          <w:p w:rsidR="00F429CB" w:rsidRDefault="00F429CB" w:rsidP="00093501">
            <w:pPr>
              <w:jc w:val="center"/>
            </w:pPr>
            <w:r>
              <w:t>32.6</w:t>
            </w:r>
          </w:p>
        </w:tc>
        <w:tc>
          <w:tcPr>
            <w:tcW w:w="0" w:type="auto"/>
            <w:vAlign w:val="bottom"/>
          </w:tcPr>
          <w:p w:rsidR="00F429CB" w:rsidRDefault="00F429CB" w:rsidP="00093501">
            <w:pPr>
              <w:jc w:val="center"/>
            </w:pPr>
            <w:r>
              <w:t>42.9</w:t>
            </w:r>
          </w:p>
        </w:tc>
        <w:tc>
          <w:tcPr>
            <w:tcW w:w="0" w:type="auto"/>
            <w:vAlign w:val="bottom"/>
          </w:tcPr>
          <w:p w:rsidR="00F429CB" w:rsidRDefault="00F429CB" w:rsidP="00093501">
            <w:pPr>
              <w:jc w:val="center"/>
            </w:pPr>
            <w:r>
              <w:t>117</w:t>
            </w:r>
          </w:p>
        </w:tc>
        <w:tc>
          <w:tcPr>
            <w:tcW w:w="0" w:type="auto"/>
            <w:vAlign w:val="bottom"/>
          </w:tcPr>
          <w:p w:rsidR="00F429CB" w:rsidRDefault="00F429CB" w:rsidP="00093501">
            <w:pPr>
              <w:jc w:val="center"/>
            </w:pPr>
            <w:r>
              <w:t>123</w:t>
            </w:r>
          </w:p>
        </w:tc>
        <w:tc>
          <w:tcPr>
            <w:tcW w:w="0" w:type="auto"/>
            <w:vAlign w:val="bottom"/>
          </w:tcPr>
          <w:p w:rsidR="00F429CB" w:rsidRDefault="00F429CB" w:rsidP="00093501">
            <w:pPr>
              <w:jc w:val="center"/>
            </w:pPr>
            <w:r>
              <w:t>177</w:t>
            </w:r>
          </w:p>
        </w:tc>
        <w:tc>
          <w:tcPr>
            <w:tcW w:w="1081" w:type="dxa"/>
            <w:vAlign w:val="bottom"/>
          </w:tcPr>
          <w:p w:rsidR="00F429CB" w:rsidRDefault="00F429CB" w:rsidP="00093501">
            <w:pPr>
              <w:jc w:val="center"/>
            </w:pPr>
            <w:r>
              <w:t>183</w:t>
            </w:r>
          </w:p>
        </w:tc>
      </w:tr>
      <w:tr w:rsidR="00F429CB" w:rsidTr="00E3329A">
        <w:trPr>
          <w:trHeight w:hRule="exact" w:val="567"/>
        </w:trPr>
        <w:tc>
          <w:tcPr>
            <w:tcW w:w="0" w:type="auto"/>
            <w:gridSpan w:val="2"/>
            <w:vAlign w:val="center"/>
          </w:tcPr>
          <w:p w:rsidR="00F429CB" w:rsidRDefault="00F429CB" w:rsidP="00093501">
            <w:pPr>
              <w:jc w:val="center"/>
            </w:pPr>
            <w:r>
              <w:rPr>
                <w:color w:val="000000"/>
                <w:szCs w:val="21"/>
              </w:rPr>
              <w:t>平均值</w:t>
            </w:r>
            <w:r w:rsidRPr="00B56E78">
              <w:rPr>
                <w:color w:val="000000"/>
                <w:position w:val="-6"/>
                <w:szCs w:val="21"/>
              </w:rPr>
              <w:object w:dxaOrig="200" w:dyaOrig="340">
                <v:shape id="_x0000_i1054" type="#_x0000_t75" style="width:12pt;height:16.5pt" o:ole="">
                  <v:imagedata r:id="rId28" o:title=""/>
                </v:shape>
                <o:OLEObject Type="Embed" ProgID="Equation.3" ShapeID="_x0000_i1054" DrawAspect="Content" ObjectID="_1684060828" r:id="rId56"/>
              </w:object>
            </w:r>
            <w:r>
              <w:t>（</w:t>
            </w:r>
            <w:r>
              <w:t>mg/L</w:t>
            </w:r>
            <w:r>
              <w:t>）</w:t>
            </w:r>
          </w:p>
        </w:tc>
        <w:tc>
          <w:tcPr>
            <w:tcW w:w="0" w:type="auto"/>
            <w:vAlign w:val="bottom"/>
          </w:tcPr>
          <w:p w:rsidR="00F429CB" w:rsidRDefault="00F429CB" w:rsidP="00093501">
            <w:pPr>
              <w:jc w:val="center"/>
            </w:pPr>
            <w:r>
              <w:t>16.6</w:t>
            </w:r>
          </w:p>
        </w:tc>
        <w:tc>
          <w:tcPr>
            <w:tcW w:w="0" w:type="auto"/>
            <w:vAlign w:val="bottom"/>
          </w:tcPr>
          <w:p w:rsidR="00F429CB" w:rsidRDefault="00F429CB" w:rsidP="00093501">
            <w:pPr>
              <w:jc w:val="center"/>
            </w:pPr>
            <w:r>
              <w:t>20.5</w:t>
            </w:r>
          </w:p>
        </w:tc>
        <w:tc>
          <w:tcPr>
            <w:tcW w:w="0" w:type="auto"/>
            <w:vAlign w:val="bottom"/>
          </w:tcPr>
          <w:p w:rsidR="00F429CB" w:rsidRDefault="00F429CB" w:rsidP="00093501">
            <w:pPr>
              <w:jc w:val="center"/>
            </w:pPr>
            <w:r>
              <w:t>32.5</w:t>
            </w:r>
          </w:p>
        </w:tc>
        <w:tc>
          <w:tcPr>
            <w:tcW w:w="0" w:type="auto"/>
            <w:vAlign w:val="bottom"/>
          </w:tcPr>
          <w:p w:rsidR="00F429CB" w:rsidRDefault="00F429CB" w:rsidP="00093501">
            <w:pPr>
              <w:jc w:val="center"/>
            </w:pPr>
            <w:r>
              <w:t>43.2</w:t>
            </w:r>
          </w:p>
        </w:tc>
        <w:tc>
          <w:tcPr>
            <w:tcW w:w="0" w:type="auto"/>
            <w:vAlign w:val="bottom"/>
          </w:tcPr>
          <w:p w:rsidR="00F429CB" w:rsidRDefault="00F429CB" w:rsidP="00093501">
            <w:pPr>
              <w:jc w:val="center"/>
            </w:pPr>
            <w:r>
              <w:t>117</w:t>
            </w:r>
          </w:p>
        </w:tc>
        <w:tc>
          <w:tcPr>
            <w:tcW w:w="0" w:type="auto"/>
            <w:vAlign w:val="bottom"/>
          </w:tcPr>
          <w:p w:rsidR="00F429CB" w:rsidRDefault="00F429CB" w:rsidP="00093501">
            <w:pPr>
              <w:jc w:val="center"/>
            </w:pPr>
            <w:r>
              <w:t>124</w:t>
            </w:r>
          </w:p>
        </w:tc>
        <w:tc>
          <w:tcPr>
            <w:tcW w:w="0" w:type="auto"/>
            <w:vAlign w:val="bottom"/>
          </w:tcPr>
          <w:p w:rsidR="00F429CB" w:rsidRDefault="00F429CB" w:rsidP="00093501">
            <w:pPr>
              <w:jc w:val="center"/>
            </w:pPr>
            <w:r>
              <w:t>177</w:t>
            </w:r>
          </w:p>
        </w:tc>
        <w:tc>
          <w:tcPr>
            <w:tcW w:w="1081" w:type="dxa"/>
            <w:vAlign w:val="bottom"/>
          </w:tcPr>
          <w:p w:rsidR="00F429CB" w:rsidRDefault="00F429CB" w:rsidP="00093501">
            <w:pPr>
              <w:jc w:val="center"/>
            </w:pPr>
            <w:r>
              <w:t>183</w:t>
            </w:r>
          </w:p>
        </w:tc>
      </w:tr>
      <w:tr w:rsidR="00F429CB" w:rsidTr="00E3329A">
        <w:trPr>
          <w:trHeight w:hRule="exact" w:val="567"/>
        </w:trPr>
        <w:tc>
          <w:tcPr>
            <w:tcW w:w="0" w:type="auto"/>
            <w:gridSpan w:val="2"/>
            <w:vAlign w:val="center"/>
          </w:tcPr>
          <w:p w:rsidR="00F429CB" w:rsidRDefault="00F429CB" w:rsidP="00093501">
            <w:pPr>
              <w:jc w:val="center"/>
            </w:pPr>
            <w:r>
              <w:rPr>
                <w:color w:val="000000"/>
                <w:szCs w:val="21"/>
              </w:rPr>
              <w:t>标准偏差</w:t>
            </w:r>
            <w:r>
              <w:rPr>
                <w:color w:val="000000"/>
                <w:sz w:val="28"/>
                <w:szCs w:val="28"/>
              </w:rPr>
              <w:t>S</w:t>
            </w:r>
            <w:r>
              <w:rPr>
                <w:color w:val="000000"/>
                <w:szCs w:val="21"/>
              </w:rPr>
              <w:t>（</w:t>
            </w:r>
            <w:r>
              <w:t>mg/L</w:t>
            </w:r>
            <w:r>
              <w:rPr>
                <w:color w:val="000000"/>
                <w:szCs w:val="21"/>
              </w:rPr>
              <w:t>）</w:t>
            </w:r>
          </w:p>
        </w:tc>
        <w:tc>
          <w:tcPr>
            <w:tcW w:w="0" w:type="auto"/>
            <w:vAlign w:val="bottom"/>
          </w:tcPr>
          <w:p w:rsidR="00F429CB" w:rsidRDefault="00F429CB" w:rsidP="00093501">
            <w:pPr>
              <w:jc w:val="center"/>
            </w:pPr>
            <w:r>
              <w:t>0.6</w:t>
            </w:r>
          </w:p>
        </w:tc>
        <w:tc>
          <w:tcPr>
            <w:tcW w:w="0" w:type="auto"/>
            <w:vAlign w:val="bottom"/>
          </w:tcPr>
          <w:p w:rsidR="00F429CB" w:rsidRDefault="00F429CB" w:rsidP="00093501">
            <w:pPr>
              <w:jc w:val="center"/>
            </w:pPr>
            <w:r>
              <w:t>0.8</w:t>
            </w:r>
          </w:p>
        </w:tc>
        <w:tc>
          <w:tcPr>
            <w:tcW w:w="0" w:type="auto"/>
            <w:vAlign w:val="bottom"/>
          </w:tcPr>
          <w:p w:rsidR="00F429CB" w:rsidRDefault="00F429CB" w:rsidP="00093501">
            <w:pPr>
              <w:jc w:val="center"/>
            </w:pPr>
            <w:r>
              <w:t>0.8</w:t>
            </w:r>
          </w:p>
        </w:tc>
        <w:tc>
          <w:tcPr>
            <w:tcW w:w="0" w:type="auto"/>
            <w:vAlign w:val="bottom"/>
          </w:tcPr>
          <w:p w:rsidR="00F429CB" w:rsidRDefault="00F429CB" w:rsidP="00093501">
            <w:pPr>
              <w:jc w:val="center"/>
            </w:pPr>
            <w:r>
              <w:t>0.4</w:t>
            </w:r>
          </w:p>
        </w:tc>
        <w:tc>
          <w:tcPr>
            <w:tcW w:w="0" w:type="auto"/>
            <w:vAlign w:val="bottom"/>
          </w:tcPr>
          <w:p w:rsidR="00F429CB" w:rsidRDefault="00F429CB" w:rsidP="00093501">
            <w:pPr>
              <w:jc w:val="center"/>
            </w:pPr>
            <w:r>
              <w:t>0.4</w:t>
            </w:r>
          </w:p>
        </w:tc>
        <w:tc>
          <w:tcPr>
            <w:tcW w:w="0" w:type="auto"/>
            <w:vAlign w:val="bottom"/>
          </w:tcPr>
          <w:p w:rsidR="00F429CB" w:rsidRDefault="00F429CB" w:rsidP="00093501">
            <w:pPr>
              <w:jc w:val="center"/>
            </w:pPr>
            <w:r>
              <w:t>0.8</w:t>
            </w:r>
          </w:p>
        </w:tc>
        <w:tc>
          <w:tcPr>
            <w:tcW w:w="0" w:type="auto"/>
            <w:vAlign w:val="bottom"/>
          </w:tcPr>
          <w:p w:rsidR="00F429CB" w:rsidRDefault="00F429CB" w:rsidP="00093501">
            <w:pPr>
              <w:jc w:val="center"/>
            </w:pPr>
            <w:r>
              <w:t>0.4</w:t>
            </w:r>
          </w:p>
        </w:tc>
        <w:tc>
          <w:tcPr>
            <w:tcW w:w="1081" w:type="dxa"/>
            <w:vAlign w:val="bottom"/>
          </w:tcPr>
          <w:p w:rsidR="00F429CB" w:rsidRDefault="00F429CB" w:rsidP="00093501">
            <w:pPr>
              <w:jc w:val="center"/>
            </w:pPr>
            <w:r>
              <w:t>0.8</w:t>
            </w:r>
          </w:p>
        </w:tc>
      </w:tr>
      <w:tr w:rsidR="00F429CB" w:rsidTr="00E3329A">
        <w:trPr>
          <w:trHeight w:hRule="exact" w:val="931"/>
        </w:trPr>
        <w:tc>
          <w:tcPr>
            <w:tcW w:w="0" w:type="auto"/>
            <w:gridSpan w:val="2"/>
            <w:vAlign w:val="center"/>
          </w:tcPr>
          <w:p w:rsidR="00F429CB" w:rsidRDefault="00F429CB" w:rsidP="00093501">
            <w:pPr>
              <w:jc w:val="center"/>
            </w:pPr>
            <w:r>
              <w:rPr>
                <w:color w:val="000000"/>
                <w:szCs w:val="21"/>
              </w:rPr>
              <w:t>相对标准偏差</w:t>
            </w:r>
            <w:r>
              <w:rPr>
                <w:color w:val="000000"/>
                <w:sz w:val="28"/>
                <w:szCs w:val="28"/>
              </w:rPr>
              <w:t>RSD</w:t>
            </w:r>
            <w:r>
              <w:rPr>
                <w:color w:val="000000"/>
                <w:szCs w:val="21"/>
              </w:rPr>
              <w:t>（</w:t>
            </w:r>
            <w:r>
              <w:t>%</w:t>
            </w:r>
            <w:r>
              <w:rPr>
                <w:color w:val="000000"/>
                <w:szCs w:val="21"/>
              </w:rPr>
              <w:t>）</w:t>
            </w:r>
          </w:p>
        </w:tc>
        <w:tc>
          <w:tcPr>
            <w:tcW w:w="0" w:type="auto"/>
            <w:vAlign w:val="bottom"/>
          </w:tcPr>
          <w:p w:rsidR="00F429CB" w:rsidRDefault="00F429CB" w:rsidP="00093501">
            <w:pPr>
              <w:jc w:val="center"/>
            </w:pPr>
            <w:r>
              <w:t>3.6</w:t>
            </w:r>
          </w:p>
        </w:tc>
        <w:tc>
          <w:tcPr>
            <w:tcW w:w="0" w:type="auto"/>
            <w:vAlign w:val="bottom"/>
          </w:tcPr>
          <w:p w:rsidR="00F429CB" w:rsidRDefault="00F429CB" w:rsidP="00093501">
            <w:pPr>
              <w:jc w:val="center"/>
            </w:pPr>
            <w:r>
              <w:t>3.7</w:t>
            </w:r>
          </w:p>
        </w:tc>
        <w:tc>
          <w:tcPr>
            <w:tcW w:w="0" w:type="auto"/>
            <w:vAlign w:val="bottom"/>
          </w:tcPr>
          <w:p w:rsidR="00F429CB" w:rsidRDefault="00F429CB" w:rsidP="00093501">
            <w:pPr>
              <w:jc w:val="center"/>
            </w:pPr>
            <w:r>
              <w:t>2.4</w:t>
            </w:r>
          </w:p>
        </w:tc>
        <w:tc>
          <w:tcPr>
            <w:tcW w:w="0" w:type="auto"/>
            <w:vAlign w:val="bottom"/>
          </w:tcPr>
          <w:p w:rsidR="00F429CB" w:rsidRDefault="00F429CB" w:rsidP="00093501">
            <w:pPr>
              <w:jc w:val="center"/>
            </w:pPr>
            <w:r>
              <w:t>0.9</w:t>
            </w:r>
          </w:p>
        </w:tc>
        <w:tc>
          <w:tcPr>
            <w:tcW w:w="0" w:type="auto"/>
            <w:vAlign w:val="bottom"/>
          </w:tcPr>
          <w:p w:rsidR="00F429CB" w:rsidRDefault="00F429CB" w:rsidP="00093501">
            <w:pPr>
              <w:jc w:val="center"/>
            </w:pPr>
            <w:r>
              <w:t>0.3</w:t>
            </w:r>
          </w:p>
        </w:tc>
        <w:tc>
          <w:tcPr>
            <w:tcW w:w="0" w:type="auto"/>
            <w:vAlign w:val="bottom"/>
          </w:tcPr>
          <w:p w:rsidR="00F429CB" w:rsidRDefault="00F429CB" w:rsidP="00093501">
            <w:pPr>
              <w:jc w:val="center"/>
            </w:pPr>
            <w:r>
              <w:t>0.7</w:t>
            </w:r>
          </w:p>
        </w:tc>
        <w:tc>
          <w:tcPr>
            <w:tcW w:w="0" w:type="auto"/>
            <w:vAlign w:val="bottom"/>
          </w:tcPr>
          <w:p w:rsidR="00F429CB" w:rsidRDefault="00F429CB" w:rsidP="00093501">
            <w:pPr>
              <w:jc w:val="center"/>
            </w:pPr>
            <w:r>
              <w:t>0.2</w:t>
            </w:r>
          </w:p>
        </w:tc>
        <w:tc>
          <w:tcPr>
            <w:tcW w:w="1081" w:type="dxa"/>
            <w:vAlign w:val="bottom"/>
          </w:tcPr>
          <w:p w:rsidR="00F429CB" w:rsidRDefault="00F429CB" w:rsidP="00093501">
            <w:pPr>
              <w:jc w:val="center"/>
            </w:pPr>
            <w:r>
              <w:t>0.4</w:t>
            </w:r>
          </w:p>
        </w:tc>
      </w:tr>
    </w:tbl>
    <w:p w:rsidR="00F429CB" w:rsidRDefault="00F429CB" w:rsidP="00F429CB">
      <w:pPr>
        <w:jc w:val="center"/>
        <w:rPr>
          <w:rFonts w:eastAsia="黑体"/>
          <w:color w:val="000000"/>
          <w:sz w:val="24"/>
        </w:rPr>
      </w:pPr>
    </w:p>
    <w:p w:rsidR="00F429CB" w:rsidRDefault="00F429CB" w:rsidP="00F429CB">
      <w:pPr>
        <w:spacing w:line="360" w:lineRule="auto"/>
        <w:ind w:firstLineChars="200" w:firstLine="560"/>
        <w:rPr>
          <w:sz w:val="28"/>
          <w:szCs w:val="28"/>
        </w:rPr>
      </w:pPr>
      <w:r>
        <w:rPr>
          <w:sz w:val="28"/>
          <w:szCs w:val="28"/>
        </w:rPr>
        <w:t>由表可见</w:t>
      </w:r>
      <w:r>
        <w:rPr>
          <w:rFonts w:hint="eastAsia"/>
          <w:sz w:val="28"/>
          <w:szCs w:val="28"/>
        </w:rPr>
        <w:t>，</w:t>
      </w:r>
      <w:r>
        <w:rPr>
          <w:sz w:val="28"/>
          <w:szCs w:val="28"/>
        </w:rPr>
        <w:t>相对标准偏差为</w:t>
      </w:r>
      <w:r>
        <w:rPr>
          <w:sz w:val="28"/>
          <w:szCs w:val="28"/>
        </w:rPr>
        <w:t>0.2</w:t>
      </w:r>
      <w:r>
        <w:rPr>
          <w:sz w:val="28"/>
          <w:szCs w:val="28"/>
        </w:rPr>
        <w:t>～</w:t>
      </w:r>
      <w:r>
        <w:rPr>
          <w:sz w:val="28"/>
          <w:szCs w:val="28"/>
        </w:rPr>
        <w:t>3.7%</w:t>
      </w:r>
      <w:r>
        <w:rPr>
          <w:sz w:val="28"/>
          <w:szCs w:val="28"/>
        </w:rPr>
        <w:t>。</w:t>
      </w:r>
    </w:p>
    <w:p w:rsidR="00F429CB" w:rsidRDefault="00093501" w:rsidP="00CC3411">
      <w:pPr>
        <w:pStyle w:val="4"/>
      </w:pPr>
      <w:bookmarkStart w:id="53" w:name="_Toc60133866"/>
      <w:bookmarkStart w:id="54" w:name="_Toc73444974"/>
      <w:r>
        <w:rPr>
          <w:rFonts w:hint="eastAsia"/>
        </w:rPr>
        <w:t>4</w:t>
      </w:r>
      <w:r w:rsidR="00F429CB">
        <w:t xml:space="preserve">.1.6 </w:t>
      </w:r>
      <w:r w:rsidR="00F429CB">
        <w:t>方法准确度</w:t>
      </w:r>
      <w:bookmarkEnd w:id="53"/>
      <w:bookmarkEnd w:id="54"/>
    </w:p>
    <w:p w:rsidR="00F429CB" w:rsidRDefault="00F429CB" w:rsidP="00F429CB">
      <w:pPr>
        <w:spacing w:line="360" w:lineRule="auto"/>
        <w:ind w:firstLineChars="200" w:firstLine="560"/>
        <w:rPr>
          <w:sz w:val="28"/>
          <w:szCs w:val="28"/>
        </w:rPr>
      </w:pPr>
      <w:r>
        <w:rPr>
          <w:sz w:val="28"/>
          <w:szCs w:val="28"/>
        </w:rPr>
        <w:t>（</w:t>
      </w:r>
      <w:r>
        <w:rPr>
          <w:sz w:val="28"/>
          <w:szCs w:val="28"/>
        </w:rPr>
        <w:t>1</w:t>
      </w:r>
      <w:r>
        <w:rPr>
          <w:sz w:val="28"/>
          <w:szCs w:val="28"/>
        </w:rPr>
        <w:t>）标准物质准确度</w:t>
      </w:r>
    </w:p>
    <w:p w:rsidR="00F429CB" w:rsidRDefault="00F429CB" w:rsidP="00F429CB">
      <w:pPr>
        <w:spacing w:line="360" w:lineRule="auto"/>
        <w:ind w:firstLineChars="200" w:firstLine="560"/>
        <w:rPr>
          <w:sz w:val="28"/>
          <w:szCs w:val="28"/>
        </w:rPr>
      </w:pPr>
      <w:r>
        <w:rPr>
          <w:sz w:val="28"/>
          <w:szCs w:val="28"/>
        </w:rPr>
        <w:t>分别对浓度为</w:t>
      </w:r>
      <w:r>
        <w:rPr>
          <w:sz w:val="28"/>
          <w:szCs w:val="28"/>
        </w:rPr>
        <w:t>18.9±0.9mg/L</w:t>
      </w:r>
      <w:r>
        <w:rPr>
          <w:sz w:val="28"/>
          <w:szCs w:val="28"/>
        </w:rPr>
        <w:t>、</w:t>
      </w:r>
      <w:r>
        <w:rPr>
          <w:sz w:val="28"/>
          <w:szCs w:val="28"/>
        </w:rPr>
        <w:t>113±6mg/L</w:t>
      </w:r>
      <w:r>
        <w:rPr>
          <w:sz w:val="28"/>
          <w:szCs w:val="28"/>
        </w:rPr>
        <w:t>、</w:t>
      </w:r>
      <w:r>
        <w:rPr>
          <w:sz w:val="28"/>
          <w:szCs w:val="28"/>
        </w:rPr>
        <w:t>185±9mg/L</w:t>
      </w:r>
      <w:r>
        <w:rPr>
          <w:sz w:val="28"/>
          <w:szCs w:val="28"/>
        </w:rPr>
        <w:t>的三种有证标准物质进行</w:t>
      </w:r>
      <w:r>
        <w:rPr>
          <w:rFonts w:hint="eastAsia"/>
          <w:sz w:val="28"/>
          <w:szCs w:val="28"/>
        </w:rPr>
        <w:t>6</w:t>
      </w:r>
      <w:r>
        <w:rPr>
          <w:sz w:val="28"/>
          <w:szCs w:val="28"/>
        </w:rPr>
        <w:t>次平行测定，计算平均值和相对误差。结果见表</w:t>
      </w:r>
      <w:r w:rsidR="00261AB4">
        <w:rPr>
          <w:rFonts w:hint="eastAsia"/>
          <w:sz w:val="28"/>
          <w:szCs w:val="28"/>
        </w:rPr>
        <w:t>2-</w:t>
      </w:r>
      <w:r w:rsidR="00DB508D">
        <w:rPr>
          <w:rFonts w:hint="eastAsia"/>
          <w:sz w:val="28"/>
          <w:szCs w:val="28"/>
        </w:rPr>
        <w:t>5</w:t>
      </w:r>
      <w:r>
        <w:rPr>
          <w:sz w:val="28"/>
          <w:szCs w:val="28"/>
        </w:rPr>
        <w:t>。</w:t>
      </w:r>
    </w:p>
    <w:p w:rsidR="00F429CB" w:rsidRDefault="00F429CB" w:rsidP="00F429CB">
      <w:pPr>
        <w:spacing w:line="360" w:lineRule="auto"/>
        <w:ind w:firstLineChars="200" w:firstLine="560"/>
        <w:rPr>
          <w:sz w:val="24"/>
        </w:rPr>
      </w:pPr>
      <w:r>
        <w:rPr>
          <w:sz w:val="28"/>
          <w:szCs w:val="28"/>
        </w:rPr>
        <w:t>相对误差按如下公式进行计算：</w:t>
      </w:r>
    </w:p>
    <w:p w:rsidR="00F429CB" w:rsidRDefault="00F429CB" w:rsidP="00F44425">
      <w:pPr>
        <w:wordWrap w:val="0"/>
        <w:spacing w:line="480" w:lineRule="auto"/>
        <w:jc w:val="right"/>
        <w:rPr>
          <w:sz w:val="24"/>
        </w:rPr>
      </w:pPr>
      <w:r w:rsidRPr="00B56E78">
        <w:rPr>
          <w:position w:val="-28"/>
          <w:sz w:val="24"/>
        </w:rPr>
        <w:object w:dxaOrig="2299" w:dyaOrig="700">
          <v:shape id="_x0000_i1055" type="#_x0000_t75" style="width:153pt;height:48pt" o:ole="">
            <v:imagedata r:id="rId57" o:title=""/>
          </v:shape>
          <o:OLEObject Type="Embed" ProgID="Equation.3" ShapeID="_x0000_i1055" DrawAspect="Content" ObjectID="_1684060829" r:id="rId58"/>
        </w:object>
      </w:r>
      <w:r>
        <w:rPr>
          <w:position w:val="-28"/>
          <w:sz w:val="24"/>
        </w:rPr>
        <w:t xml:space="preserve">         </w:t>
      </w:r>
      <w:r w:rsidR="00F44425">
        <w:rPr>
          <w:rFonts w:hint="eastAsia"/>
          <w:position w:val="-28"/>
          <w:sz w:val="24"/>
        </w:rPr>
        <w:t xml:space="preserve">              </w:t>
      </w:r>
      <w:r>
        <w:rPr>
          <w:position w:val="-28"/>
          <w:sz w:val="24"/>
        </w:rPr>
        <w:t xml:space="preserve">        </w:t>
      </w:r>
      <w:r>
        <w:rPr>
          <w:sz w:val="24"/>
          <w:szCs w:val="24"/>
        </w:rPr>
        <w:t>（</w:t>
      </w:r>
      <w:r w:rsidR="00F44425">
        <w:rPr>
          <w:rFonts w:hint="eastAsia"/>
          <w:sz w:val="24"/>
          <w:szCs w:val="24"/>
        </w:rPr>
        <w:t>6</w:t>
      </w:r>
      <w:r>
        <w:rPr>
          <w:sz w:val="24"/>
          <w:szCs w:val="24"/>
        </w:rPr>
        <w:t>）</w:t>
      </w:r>
    </w:p>
    <w:p w:rsidR="00F429CB" w:rsidRDefault="00F429CB" w:rsidP="00F429CB">
      <w:pPr>
        <w:spacing w:line="360" w:lineRule="auto"/>
        <w:ind w:left="1440" w:hangingChars="600" w:hanging="1440"/>
        <w:rPr>
          <w:sz w:val="24"/>
        </w:rPr>
      </w:pPr>
      <w:r>
        <w:rPr>
          <w:sz w:val="24"/>
        </w:rPr>
        <w:t>式中：</w:t>
      </w:r>
      <w:r w:rsidRPr="00B56E78">
        <w:rPr>
          <w:position w:val="-6"/>
          <w:sz w:val="24"/>
        </w:rPr>
        <w:object w:dxaOrig="260" w:dyaOrig="441">
          <v:shape id="_x0000_i1056" type="#_x0000_t75" style="width:13.5pt;height:21pt" o:ole="">
            <v:imagedata r:id="rId46" o:title=""/>
          </v:shape>
          <o:OLEObject Type="Embed" ProgID="Equation.3" ShapeID="_x0000_i1056" DrawAspect="Content" ObjectID="_1684060830" r:id="rId59"/>
        </w:object>
      </w:r>
      <w:r>
        <w:rPr>
          <w:sz w:val="24"/>
        </w:rPr>
        <w:t>—</w:t>
      </w:r>
      <w:r>
        <w:rPr>
          <w:sz w:val="24"/>
        </w:rPr>
        <w:t>第</w:t>
      </w:r>
      <w:r w:rsidRPr="00B56E78">
        <w:rPr>
          <w:position w:val="-6"/>
          <w:sz w:val="24"/>
        </w:rPr>
        <w:object w:dxaOrig="140" w:dyaOrig="260">
          <v:shape id="_x0000_i1057" type="#_x0000_t75" style="width:7.5pt;height:13.5pt" o:ole="">
            <v:imagedata r:id="rId31" o:title=""/>
          </v:shape>
          <o:OLEObject Type="Embed" ProgID="Equation.3" ShapeID="_x0000_i1057" DrawAspect="Content" ObjectID="_1684060831" r:id="rId60"/>
        </w:object>
      </w:r>
      <w:proofErr w:type="gramStart"/>
      <w:r>
        <w:rPr>
          <w:sz w:val="24"/>
        </w:rPr>
        <w:t>个</w:t>
      </w:r>
      <w:proofErr w:type="gramEnd"/>
      <w:r>
        <w:rPr>
          <w:sz w:val="24"/>
        </w:rPr>
        <w:t>实验室对某一浓度（含量）水平有证标准物质标样测试的平均值；</w:t>
      </w:r>
    </w:p>
    <w:p w:rsidR="00F429CB" w:rsidRDefault="00F429CB" w:rsidP="00F429CB">
      <w:pPr>
        <w:spacing w:line="360" w:lineRule="auto"/>
        <w:ind w:firstLineChars="250" w:firstLine="600"/>
        <w:rPr>
          <w:sz w:val="24"/>
        </w:rPr>
      </w:pPr>
      <w:r w:rsidRPr="00B56E78">
        <w:rPr>
          <w:position w:val="-10"/>
          <w:sz w:val="24"/>
        </w:rPr>
        <w:object w:dxaOrig="241" w:dyaOrig="261">
          <v:shape id="_x0000_i1058" type="#_x0000_t75" style="width:13.5pt;height:13.5pt" o:ole="">
            <v:imagedata r:id="rId61" o:title=""/>
          </v:shape>
          <o:OLEObject Type="Embed" ProgID="Equation.3" ShapeID="_x0000_i1058" DrawAspect="Content" ObjectID="_1684060832" r:id="rId62"/>
        </w:object>
      </w:r>
      <w:r>
        <w:rPr>
          <w:sz w:val="24"/>
        </w:rPr>
        <w:t>—</w:t>
      </w:r>
      <w:r>
        <w:rPr>
          <w:sz w:val="24"/>
        </w:rPr>
        <w:t>有证标准物质的浓度（含量）；</w:t>
      </w:r>
    </w:p>
    <w:p w:rsidR="00F429CB" w:rsidRDefault="00F429CB" w:rsidP="00F429CB">
      <w:pPr>
        <w:spacing w:line="360" w:lineRule="auto"/>
        <w:ind w:firstLineChars="250" w:firstLine="600"/>
        <w:rPr>
          <w:sz w:val="24"/>
        </w:rPr>
      </w:pPr>
    </w:p>
    <w:p w:rsidR="00F429CB" w:rsidRDefault="00F429CB" w:rsidP="00F429CB">
      <w:pPr>
        <w:spacing w:line="360" w:lineRule="auto"/>
        <w:ind w:firstLineChars="200" w:firstLine="480"/>
        <w:jc w:val="center"/>
        <w:rPr>
          <w:sz w:val="24"/>
          <w:szCs w:val="24"/>
        </w:rPr>
      </w:pPr>
      <w:r>
        <w:rPr>
          <w:sz w:val="24"/>
          <w:szCs w:val="24"/>
        </w:rPr>
        <w:t>表</w:t>
      </w:r>
      <w:r w:rsidR="00261AB4">
        <w:rPr>
          <w:rFonts w:hint="eastAsia"/>
          <w:sz w:val="24"/>
          <w:szCs w:val="24"/>
        </w:rPr>
        <w:t>2-</w:t>
      </w:r>
      <w:r w:rsidR="00DB508D">
        <w:rPr>
          <w:rFonts w:hint="eastAsia"/>
          <w:sz w:val="24"/>
          <w:szCs w:val="24"/>
        </w:rPr>
        <w:t>5</w:t>
      </w:r>
      <w:r>
        <w:rPr>
          <w:rFonts w:hint="eastAsia"/>
          <w:sz w:val="24"/>
          <w:szCs w:val="24"/>
        </w:rPr>
        <w:t xml:space="preserve">      </w:t>
      </w:r>
      <w:r>
        <w:rPr>
          <w:sz w:val="24"/>
          <w:szCs w:val="24"/>
        </w:rPr>
        <w:t>国家有证标准物质测试数据</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834"/>
        <w:gridCol w:w="1691"/>
        <w:gridCol w:w="1594"/>
        <w:gridCol w:w="1594"/>
      </w:tblGrid>
      <w:tr w:rsidR="00F429CB" w:rsidTr="00093501">
        <w:trPr>
          <w:jc w:val="center"/>
        </w:trPr>
        <w:tc>
          <w:tcPr>
            <w:tcW w:w="3643" w:type="dxa"/>
            <w:gridSpan w:val="2"/>
            <w:vMerge w:val="restart"/>
            <w:vAlign w:val="center"/>
          </w:tcPr>
          <w:p w:rsidR="00F429CB" w:rsidRDefault="00F429CB" w:rsidP="00093501">
            <w:pPr>
              <w:jc w:val="center"/>
            </w:pPr>
            <w:r>
              <w:t>平行号</w:t>
            </w:r>
          </w:p>
        </w:tc>
        <w:tc>
          <w:tcPr>
            <w:tcW w:w="4879" w:type="dxa"/>
            <w:gridSpan w:val="3"/>
            <w:vAlign w:val="center"/>
          </w:tcPr>
          <w:p w:rsidR="00F429CB" w:rsidRDefault="00F429CB" w:rsidP="00093501">
            <w:pPr>
              <w:jc w:val="center"/>
            </w:pPr>
            <w:r>
              <w:t>试样</w:t>
            </w:r>
          </w:p>
        </w:tc>
      </w:tr>
      <w:tr w:rsidR="00F429CB" w:rsidTr="00093501">
        <w:trPr>
          <w:jc w:val="center"/>
        </w:trPr>
        <w:tc>
          <w:tcPr>
            <w:tcW w:w="3643" w:type="dxa"/>
            <w:gridSpan w:val="2"/>
            <w:vMerge/>
            <w:vAlign w:val="center"/>
          </w:tcPr>
          <w:p w:rsidR="00F429CB" w:rsidRDefault="00F429CB" w:rsidP="00093501">
            <w:pPr>
              <w:jc w:val="center"/>
            </w:pPr>
          </w:p>
        </w:tc>
        <w:tc>
          <w:tcPr>
            <w:tcW w:w="1691" w:type="dxa"/>
            <w:vAlign w:val="center"/>
          </w:tcPr>
          <w:p w:rsidR="00F429CB" w:rsidRDefault="00F429CB" w:rsidP="00093501">
            <w:pPr>
              <w:jc w:val="center"/>
            </w:pPr>
            <w:r>
              <w:t>准确度</w:t>
            </w:r>
            <w:r>
              <w:t>1</w:t>
            </w:r>
          </w:p>
        </w:tc>
        <w:tc>
          <w:tcPr>
            <w:tcW w:w="1594" w:type="dxa"/>
          </w:tcPr>
          <w:p w:rsidR="00F429CB" w:rsidRDefault="00F429CB" w:rsidP="00093501">
            <w:pPr>
              <w:jc w:val="center"/>
            </w:pPr>
            <w:r>
              <w:t>准确度</w:t>
            </w:r>
            <w:r>
              <w:t>2</w:t>
            </w:r>
          </w:p>
        </w:tc>
        <w:tc>
          <w:tcPr>
            <w:tcW w:w="1594" w:type="dxa"/>
          </w:tcPr>
          <w:p w:rsidR="00F429CB" w:rsidRDefault="00F429CB" w:rsidP="00093501">
            <w:pPr>
              <w:jc w:val="center"/>
            </w:pPr>
            <w:r>
              <w:t>准确度</w:t>
            </w:r>
            <w:r>
              <w:t>3</w:t>
            </w:r>
          </w:p>
        </w:tc>
      </w:tr>
      <w:tr w:rsidR="00F429CB" w:rsidTr="00093501">
        <w:trPr>
          <w:jc w:val="center"/>
        </w:trPr>
        <w:tc>
          <w:tcPr>
            <w:tcW w:w="1809" w:type="dxa"/>
            <w:vMerge w:val="restart"/>
            <w:vAlign w:val="center"/>
          </w:tcPr>
          <w:p w:rsidR="00F429CB" w:rsidRDefault="00F429CB" w:rsidP="00093501">
            <w:pPr>
              <w:jc w:val="center"/>
            </w:pPr>
            <w:r>
              <w:t>测定结果（</w:t>
            </w:r>
            <w:r>
              <w:t>mg/L</w:t>
            </w:r>
            <w:r>
              <w:t>）</w:t>
            </w:r>
          </w:p>
        </w:tc>
        <w:tc>
          <w:tcPr>
            <w:tcW w:w="1834" w:type="dxa"/>
            <w:vAlign w:val="center"/>
          </w:tcPr>
          <w:p w:rsidR="00F429CB" w:rsidRDefault="00F429CB" w:rsidP="00093501">
            <w:pPr>
              <w:jc w:val="center"/>
            </w:pPr>
            <w:r>
              <w:t>1</w:t>
            </w:r>
          </w:p>
        </w:tc>
        <w:tc>
          <w:tcPr>
            <w:tcW w:w="1691" w:type="dxa"/>
            <w:vAlign w:val="bottom"/>
          </w:tcPr>
          <w:p w:rsidR="00F429CB" w:rsidRDefault="00F429CB" w:rsidP="00093501">
            <w:pPr>
              <w:jc w:val="center"/>
            </w:pPr>
            <w:r>
              <w:t>18.6</w:t>
            </w:r>
          </w:p>
        </w:tc>
        <w:tc>
          <w:tcPr>
            <w:tcW w:w="1594" w:type="dxa"/>
            <w:vAlign w:val="bottom"/>
          </w:tcPr>
          <w:p w:rsidR="00F429CB" w:rsidRDefault="00F429CB" w:rsidP="00093501">
            <w:pPr>
              <w:jc w:val="center"/>
            </w:pPr>
            <w:r>
              <w:t>114</w:t>
            </w:r>
          </w:p>
        </w:tc>
        <w:tc>
          <w:tcPr>
            <w:tcW w:w="1594" w:type="dxa"/>
            <w:vAlign w:val="bottom"/>
          </w:tcPr>
          <w:p w:rsidR="00F429CB" w:rsidRDefault="00F429CB" w:rsidP="00093501">
            <w:pPr>
              <w:jc w:val="center"/>
            </w:pPr>
            <w:r>
              <w:t>189</w:t>
            </w:r>
          </w:p>
        </w:tc>
      </w:tr>
      <w:tr w:rsidR="00F429CB" w:rsidTr="00093501">
        <w:trPr>
          <w:jc w:val="center"/>
        </w:trPr>
        <w:tc>
          <w:tcPr>
            <w:tcW w:w="1809" w:type="dxa"/>
            <w:vMerge/>
            <w:vAlign w:val="center"/>
          </w:tcPr>
          <w:p w:rsidR="00F429CB" w:rsidRDefault="00F429CB" w:rsidP="00093501">
            <w:pPr>
              <w:jc w:val="center"/>
            </w:pPr>
          </w:p>
        </w:tc>
        <w:tc>
          <w:tcPr>
            <w:tcW w:w="1834" w:type="dxa"/>
            <w:vAlign w:val="center"/>
          </w:tcPr>
          <w:p w:rsidR="00F429CB" w:rsidRDefault="00F429CB" w:rsidP="00093501">
            <w:pPr>
              <w:jc w:val="center"/>
            </w:pPr>
            <w:r>
              <w:t>2</w:t>
            </w:r>
          </w:p>
        </w:tc>
        <w:tc>
          <w:tcPr>
            <w:tcW w:w="1691" w:type="dxa"/>
            <w:vAlign w:val="bottom"/>
          </w:tcPr>
          <w:p w:rsidR="00F429CB" w:rsidRDefault="00F429CB" w:rsidP="00093501">
            <w:pPr>
              <w:jc w:val="center"/>
            </w:pPr>
            <w:r>
              <w:t>18.3</w:t>
            </w:r>
          </w:p>
        </w:tc>
        <w:tc>
          <w:tcPr>
            <w:tcW w:w="1594" w:type="dxa"/>
            <w:vAlign w:val="bottom"/>
          </w:tcPr>
          <w:p w:rsidR="00F429CB" w:rsidRDefault="00F429CB" w:rsidP="00093501">
            <w:pPr>
              <w:jc w:val="center"/>
            </w:pPr>
            <w:r>
              <w:t>114</w:t>
            </w:r>
          </w:p>
        </w:tc>
        <w:tc>
          <w:tcPr>
            <w:tcW w:w="1594" w:type="dxa"/>
            <w:vAlign w:val="bottom"/>
          </w:tcPr>
          <w:p w:rsidR="00F429CB" w:rsidRDefault="00F429CB" w:rsidP="00093501">
            <w:pPr>
              <w:jc w:val="center"/>
            </w:pPr>
            <w:r>
              <w:t>190</w:t>
            </w:r>
          </w:p>
        </w:tc>
      </w:tr>
      <w:tr w:rsidR="00F429CB" w:rsidTr="00093501">
        <w:trPr>
          <w:jc w:val="center"/>
        </w:trPr>
        <w:tc>
          <w:tcPr>
            <w:tcW w:w="1809" w:type="dxa"/>
            <w:vMerge/>
            <w:vAlign w:val="center"/>
          </w:tcPr>
          <w:p w:rsidR="00F429CB" w:rsidRDefault="00F429CB" w:rsidP="00093501">
            <w:pPr>
              <w:jc w:val="center"/>
            </w:pPr>
          </w:p>
        </w:tc>
        <w:tc>
          <w:tcPr>
            <w:tcW w:w="1834" w:type="dxa"/>
            <w:vAlign w:val="center"/>
          </w:tcPr>
          <w:p w:rsidR="00F429CB" w:rsidRDefault="00F429CB" w:rsidP="00093501">
            <w:pPr>
              <w:jc w:val="center"/>
            </w:pPr>
            <w:r>
              <w:t>3</w:t>
            </w:r>
          </w:p>
        </w:tc>
        <w:tc>
          <w:tcPr>
            <w:tcW w:w="1691" w:type="dxa"/>
            <w:vAlign w:val="bottom"/>
          </w:tcPr>
          <w:p w:rsidR="00F429CB" w:rsidRDefault="00F429CB" w:rsidP="00093501">
            <w:pPr>
              <w:jc w:val="center"/>
            </w:pPr>
            <w:r>
              <w:t>18.7</w:t>
            </w:r>
          </w:p>
        </w:tc>
        <w:tc>
          <w:tcPr>
            <w:tcW w:w="1594" w:type="dxa"/>
            <w:vAlign w:val="bottom"/>
          </w:tcPr>
          <w:p w:rsidR="00F429CB" w:rsidRDefault="00F429CB" w:rsidP="00093501">
            <w:pPr>
              <w:jc w:val="center"/>
            </w:pPr>
            <w:r>
              <w:t>115</w:t>
            </w:r>
          </w:p>
        </w:tc>
        <w:tc>
          <w:tcPr>
            <w:tcW w:w="1594" w:type="dxa"/>
            <w:vAlign w:val="bottom"/>
          </w:tcPr>
          <w:p w:rsidR="00F429CB" w:rsidRDefault="00F429CB" w:rsidP="00093501">
            <w:pPr>
              <w:jc w:val="center"/>
            </w:pPr>
            <w:r>
              <w:t>189</w:t>
            </w:r>
          </w:p>
        </w:tc>
      </w:tr>
      <w:tr w:rsidR="00F429CB" w:rsidTr="00093501">
        <w:trPr>
          <w:jc w:val="center"/>
        </w:trPr>
        <w:tc>
          <w:tcPr>
            <w:tcW w:w="1809" w:type="dxa"/>
            <w:vMerge/>
            <w:vAlign w:val="center"/>
          </w:tcPr>
          <w:p w:rsidR="00F429CB" w:rsidRDefault="00F429CB" w:rsidP="00093501">
            <w:pPr>
              <w:jc w:val="center"/>
            </w:pPr>
          </w:p>
        </w:tc>
        <w:tc>
          <w:tcPr>
            <w:tcW w:w="1834" w:type="dxa"/>
            <w:vAlign w:val="center"/>
          </w:tcPr>
          <w:p w:rsidR="00F429CB" w:rsidRDefault="00F429CB" w:rsidP="00093501">
            <w:pPr>
              <w:jc w:val="center"/>
            </w:pPr>
            <w:r>
              <w:t>4</w:t>
            </w:r>
          </w:p>
        </w:tc>
        <w:tc>
          <w:tcPr>
            <w:tcW w:w="1691" w:type="dxa"/>
            <w:vAlign w:val="bottom"/>
          </w:tcPr>
          <w:p w:rsidR="00F429CB" w:rsidRDefault="00F429CB" w:rsidP="00093501">
            <w:pPr>
              <w:jc w:val="center"/>
            </w:pPr>
            <w:r>
              <w:t>18.8</w:t>
            </w:r>
          </w:p>
        </w:tc>
        <w:tc>
          <w:tcPr>
            <w:tcW w:w="1594" w:type="dxa"/>
            <w:vAlign w:val="bottom"/>
          </w:tcPr>
          <w:p w:rsidR="00F429CB" w:rsidRDefault="00F429CB" w:rsidP="00093501">
            <w:pPr>
              <w:jc w:val="center"/>
            </w:pPr>
            <w:r>
              <w:t>114</w:t>
            </w:r>
          </w:p>
        </w:tc>
        <w:tc>
          <w:tcPr>
            <w:tcW w:w="1594" w:type="dxa"/>
            <w:vAlign w:val="bottom"/>
          </w:tcPr>
          <w:p w:rsidR="00F429CB" w:rsidRDefault="00F429CB" w:rsidP="00093501">
            <w:pPr>
              <w:jc w:val="center"/>
            </w:pPr>
            <w:r>
              <w:t>190</w:t>
            </w:r>
          </w:p>
        </w:tc>
      </w:tr>
      <w:tr w:rsidR="00F429CB" w:rsidTr="00093501">
        <w:trPr>
          <w:jc w:val="center"/>
        </w:trPr>
        <w:tc>
          <w:tcPr>
            <w:tcW w:w="1809" w:type="dxa"/>
            <w:vMerge/>
            <w:vAlign w:val="center"/>
          </w:tcPr>
          <w:p w:rsidR="00F429CB" w:rsidRDefault="00F429CB" w:rsidP="00093501">
            <w:pPr>
              <w:jc w:val="center"/>
            </w:pPr>
          </w:p>
        </w:tc>
        <w:tc>
          <w:tcPr>
            <w:tcW w:w="1834" w:type="dxa"/>
            <w:vAlign w:val="center"/>
          </w:tcPr>
          <w:p w:rsidR="00F429CB" w:rsidRDefault="00F429CB" w:rsidP="00093501">
            <w:pPr>
              <w:jc w:val="center"/>
            </w:pPr>
            <w:r>
              <w:t>5</w:t>
            </w:r>
          </w:p>
        </w:tc>
        <w:tc>
          <w:tcPr>
            <w:tcW w:w="1691" w:type="dxa"/>
            <w:vAlign w:val="bottom"/>
          </w:tcPr>
          <w:p w:rsidR="00F429CB" w:rsidRDefault="00F429CB" w:rsidP="00093501">
            <w:pPr>
              <w:jc w:val="center"/>
            </w:pPr>
            <w:r>
              <w:t>18.6</w:t>
            </w:r>
          </w:p>
        </w:tc>
        <w:tc>
          <w:tcPr>
            <w:tcW w:w="1594" w:type="dxa"/>
            <w:vAlign w:val="bottom"/>
          </w:tcPr>
          <w:p w:rsidR="00F429CB" w:rsidRDefault="00F429CB" w:rsidP="00093501">
            <w:pPr>
              <w:jc w:val="center"/>
            </w:pPr>
            <w:r>
              <w:t>115</w:t>
            </w:r>
          </w:p>
        </w:tc>
        <w:tc>
          <w:tcPr>
            <w:tcW w:w="1594" w:type="dxa"/>
          </w:tcPr>
          <w:p w:rsidR="00F429CB" w:rsidRDefault="00F429CB" w:rsidP="00093501">
            <w:pPr>
              <w:jc w:val="center"/>
            </w:pPr>
            <w:r>
              <w:t>190</w:t>
            </w:r>
          </w:p>
        </w:tc>
      </w:tr>
      <w:tr w:rsidR="00F429CB" w:rsidTr="00093501">
        <w:trPr>
          <w:jc w:val="center"/>
        </w:trPr>
        <w:tc>
          <w:tcPr>
            <w:tcW w:w="1809" w:type="dxa"/>
            <w:vMerge/>
            <w:vAlign w:val="center"/>
          </w:tcPr>
          <w:p w:rsidR="00F429CB" w:rsidRDefault="00F429CB" w:rsidP="00093501">
            <w:pPr>
              <w:jc w:val="center"/>
            </w:pPr>
          </w:p>
        </w:tc>
        <w:tc>
          <w:tcPr>
            <w:tcW w:w="1834" w:type="dxa"/>
            <w:vAlign w:val="center"/>
          </w:tcPr>
          <w:p w:rsidR="00F429CB" w:rsidRDefault="00F429CB" w:rsidP="00093501">
            <w:pPr>
              <w:jc w:val="center"/>
            </w:pPr>
            <w:r>
              <w:t>6</w:t>
            </w:r>
          </w:p>
        </w:tc>
        <w:tc>
          <w:tcPr>
            <w:tcW w:w="1691" w:type="dxa"/>
            <w:vAlign w:val="bottom"/>
          </w:tcPr>
          <w:p w:rsidR="00F429CB" w:rsidRDefault="00F429CB" w:rsidP="00093501">
            <w:pPr>
              <w:jc w:val="center"/>
            </w:pPr>
            <w:r>
              <w:t>18.7</w:t>
            </w:r>
          </w:p>
        </w:tc>
        <w:tc>
          <w:tcPr>
            <w:tcW w:w="1594" w:type="dxa"/>
            <w:vAlign w:val="bottom"/>
          </w:tcPr>
          <w:p w:rsidR="00F429CB" w:rsidRDefault="00F429CB" w:rsidP="00093501">
            <w:pPr>
              <w:jc w:val="center"/>
            </w:pPr>
            <w:r>
              <w:t>114</w:t>
            </w:r>
          </w:p>
        </w:tc>
        <w:tc>
          <w:tcPr>
            <w:tcW w:w="1594" w:type="dxa"/>
          </w:tcPr>
          <w:p w:rsidR="00F429CB" w:rsidRDefault="00F429CB" w:rsidP="00093501">
            <w:pPr>
              <w:jc w:val="center"/>
            </w:pPr>
            <w:r>
              <w:t>190</w:t>
            </w:r>
          </w:p>
        </w:tc>
      </w:tr>
      <w:tr w:rsidR="00F429CB" w:rsidTr="00093501">
        <w:trPr>
          <w:jc w:val="center"/>
        </w:trPr>
        <w:tc>
          <w:tcPr>
            <w:tcW w:w="3643" w:type="dxa"/>
            <w:gridSpan w:val="2"/>
            <w:vAlign w:val="center"/>
          </w:tcPr>
          <w:p w:rsidR="00F429CB" w:rsidRDefault="00F429CB" w:rsidP="00093501">
            <w:pPr>
              <w:jc w:val="center"/>
            </w:pPr>
            <w:r>
              <w:t>平均值</w:t>
            </w:r>
            <w:r w:rsidRPr="00B56E78">
              <w:rPr>
                <w:color w:val="000000"/>
                <w:position w:val="-6"/>
                <w:szCs w:val="21"/>
              </w:rPr>
              <w:object w:dxaOrig="200" w:dyaOrig="340">
                <v:shape id="_x0000_i1059" type="#_x0000_t75" style="width:12pt;height:16.5pt" o:ole="">
                  <v:imagedata r:id="rId28" o:title=""/>
                </v:shape>
                <o:OLEObject Type="Embed" ProgID="Equation.3" ShapeID="_x0000_i1059" DrawAspect="Content" ObjectID="_1684060833" r:id="rId63"/>
              </w:object>
            </w:r>
            <w:r>
              <w:t>（</w:t>
            </w:r>
            <w:r>
              <w:t>mg/L</w:t>
            </w:r>
            <w:r>
              <w:t>）</w:t>
            </w:r>
          </w:p>
        </w:tc>
        <w:tc>
          <w:tcPr>
            <w:tcW w:w="1691" w:type="dxa"/>
            <w:vAlign w:val="center"/>
          </w:tcPr>
          <w:p w:rsidR="00F429CB" w:rsidRDefault="00F429CB" w:rsidP="00093501">
            <w:pPr>
              <w:jc w:val="center"/>
            </w:pPr>
            <w:r>
              <w:t>18.6</w:t>
            </w:r>
          </w:p>
        </w:tc>
        <w:tc>
          <w:tcPr>
            <w:tcW w:w="1594" w:type="dxa"/>
            <w:vAlign w:val="center"/>
          </w:tcPr>
          <w:p w:rsidR="00F429CB" w:rsidRDefault="00F429CB" w:rsidP="00093501">
            <w:pPr>
              <w:jc w:val="center"/>
            </w:pPr>
            <w:r>
              <w:t>114</w:t>
            </w:r>
          </w:p>
        </w:tc>
        <w:tc>
          <w:tcPr>
            <w:tcW w:w="1594" w:type="dxa"/>
            <w:vAlign w:val="center"/>
          </w:tcPr>
          <w:p w:rsidR="00F429CB" w:rsidRDefault="00F429CB" w:rsidP="00093501">
            <w:pPr>
              <w:jc w:val="center"/>
            </w:pPr>
            <w:r>
              <w:t>190</w:t>
            </w:r>
          </w:p>
        </w:tc>
      </w:tr>
      <w:tr w:rsidR="00F429CB" w:rsidTr="00093501">
        <w:trPr>
          <w:jc w:val="center"/>
        </w:trPr>
        <w:tc>
          <w:tcPr>
            <w:tcW w:w="3643" w:type="dxa"/>
            <w:gridSpan w:val="2"/>
            <w:vAlign w:val="center"/>
          </w:tcPr>
          <w:p w:rsidR="00F429CB" w:rsidRDefault="00F429CB" w:rsidP="00093501">
            <w:pPr>
              <w:jc w:val="center"/>
            </w:pPr>
            <w:r>
              <w:t>标准物质浓度</w:t>
            </w:r>
            <w:r>
              <w:t>μ</w:t>
            </w:r>
            <w:r>
              <w:t>（</w:t>
            </w:r>
            <w:r>
              <w:t>mg/L</w:t>
            </w:r>
            <w:r>
              <w:t>）</w:t>
            </w:r>
          </w:p>
        </w:tc>
        <w:tc>
          <w:tcPr>
            <w:tcW w:w="1691" w:type="dxa"/>
            <w:vAlign w:val="center"/>
          </w:tcPr>
          <w:p w:rsidR="00F429CB" w:rsidRDefault="00F429CB" w:rsidP="00093501">
            <w:pPr>
              <w:jc w:val="center"/>
            </w:pPr>
            <w:r>
              <w:t>18.9±0.9</w:t>
            </w:r>
          </w:p>
          <w:p w:rsidR="00F429CB" w:rsidRDefault="00F429CB" w:rsidP="00093501">
            <w:pPr>
              <w:jc w:val="center"/>
            </w:pPr>
            <w:r>
              <w:t>（</w:t>
            </w:r>
            <w:r>
              <w:t>D0012886</w:t>
            </w:r>
            <w:r>
              <w:t>）</w:t>
            </w:r>
          </w:p>
        </w:tc>
        <w:tc>
          <w:tcPr>
            <w:tcW w:w="1594" w:type="dxa"/>
            <w:vAlign w:val="center"/>
          </w:tcPr>
          <w:p w:rsidR="00F429CB" w:rsidRDefault="00F429CB" w:rsidP="00093501">
            <w:pPr>
              <w:jc w:val="center"/>
            </w:pPr>
            <w:r>
              <w:t>113±6</w:t>
            </w:r>
          </w:p>
          <w:p w:rsidR="00F429CB" w:rsidRDefault="00F429CB" w:rsidP="00093501">
            <w:pPr>
              <w:jc w:val="center"/>
            </w:pPr>
            <w:r>
              <w:t>（</w:t>
            </w:r>
            <w:r>
              <w:t>D0012888</w:t>
            </w:r>
            <w:r>
              <w:t>）</w:t>
            </w:r>
          </w:p>
        </w:tc>
        <w:tc>
          <w:tcPr>
            <w:tcW w:w="1594" w:type="dxa"/>
            <w:vAlign w:val="center"/>
          </w:tcPr>
          <w:p w:rsidR="00F429CB" w:rsidRDefault="00F429CB" w:rsidP="00093501">
            <w:pPr>
              <w:jc w:val="center"/>
            </w:pPr>
            <w:r>
              <w:t>185±9</w:t>
            </w:r>
          </w:p>
          <w:p w:rsidR="00F429CB" w:rsidRDefault="00F429CB" w:rsidP="00093501">
            <w:pPr>
              <w:jc w:val="center"/>
            </w:pPr>
            <w:r>
              <w:t>（</w:t>
            </w:r>
            <w:r>
              <w:t>D0012889</w:t>
            </w:r>
            <w:r>
              <w:t>）</w:t>
            </w:r>
          </w:p>
        </w:tc>
      </w:tr>
      <w:tr w:rsidR="00F429CB" w:rsidTr="00093501">
        <w:trPr>
          <w:trHeight w:val="596"/>
          <w:jc w:val="center"/>
        </w:trPr>
        <w:tc>
          <w:tcPr>
            <w:tcW w:w="3643" w:type="dxa"/>
            <w:gridSpan w:val="2"/>
            <w:vAlign w:val="center"/>
          </w:tcPr>
          <w:p w:rsidR="00F429CB" w:rsidRDefault="00F429CB" w:rsidP="00093501">
            <w:pPr>
              <w:jc w:val="center"/>
            </w:pPr>
            <w:r>
              <w:t>相对误差</w:t>
            </w:r>
            <w:r>
              <w:t>RE%</w:t>
            </w:r>
          </w:p>
        </w:tc>
        <w:tc>
          <w:tcPr>
            <w:tcW w:w="1691" w:type="dxa"/>
            <w:vAlign w:val="center"/>
          </w:tcPr>
          <w:p w:rsidR="00F429CB" w:rsidRDefault="00F429CB" w:rsidP="00093501">
            <w:pPr>
              <w:jc w:val="center"/>
            </w:pPr>
            <w:r>
              <w:t>-1.6</w:t>
            </w:r>
          </w:p>
        </w:tc>
        <w:tc>
          <w:tcPr>
            <w:tcW w:w="1594" w:type="dxa"/>
            <w:vAlign w:val="center"/>
          </w:tcPr>
          <w:p w:rsidR="00F429CB" w:rsidRDefault="00F429CB" w:rsidP="00093501">
            <w:pPr>
              <w:jc w:val="center"/>
            </w:pPr>
            <w:r>
              <w:t>0.9</w:t>
            </w:r>
          </w:p>
        </w:tc>
        <w:tc>
          <w:tcPr>
            <w:tcW w:w="1594" w:type="dxa"/>
            <w:vAlign w:val="center"/>
          </w:tcPr>
          <w:p w:rsidR="00F429CB" w:rsidRDefault="00F429CB" w:rsidP="00093501">
            <w:pPr>
              <w:jc w:val="center"/>
            </w:pPr>
            <w:r>
              <w:t>2.7</w:t>
            </w:r>
          </w:p>
        </w:tc>
      </w:tr>
    </w:tbl>
    <w:p w:rsidR="00F429CB" w:rsidRDefault="00F429CB" w:rsidP="00F429CB">
      <w:pPr>
        <w:jc w:val="center"/>
        <w:rPr>
          <w:sz w:val="24"/>
          <w:szCs w:val="24"/>
        </w:rPr>
      </w:pPr>
    </w:p>
    <w:p w:rsidR="00F429CB" w:rsidRDefault="00F429CB" w:rsidP="00F429CB">
      <w:pPr>
        <w:spacing w:line="360" w:lineRule="auto"/>
        <w:ind w:firstLineChars="200" w:firstLine="560"/>
        <w:rPr>
          <w:sz w:val="28"/>
          <w:szCs w:val="28"/>
        </w:rPr>
      </w:pPr>
      <w:bookmarkStart w:id="55" w:name="_Toc495389464"/>
      <w:bookmarkStart w:id="56" w:name="_Toc495390729"/>
      <w:bookmarkStart w:id="57" w:name="_Toc495389402"/>
      <w:r>
        <w:rPr>
          <w:sz w:val="28"/>
          <w:szCs w:val="28"/>
        </w:rPr>
        <w:t>由表可见</w:t>
      </w:r>
      <w:r>
        <w:rPr>
          <w:rFonts w:hint="eastAsia"/>
          <w:sz w:val="28"/>
          <w:szCs w:val="28"/>
        </w:rPr>
        <w:t>，</w:t>
      </w:r>
      <w:r>
        <w:rPr>
          <w:sz w:val="28"/>
          <w:szCs w:val="28"/>
        </w:rPr>
        <w:t>相对误差为</w:t>
      </w:r>
      <w:r>
        <w:rPr>
          <w:sz w:val="28"/>
          <w:szCs w:val="28"/>
        </w:rPr>
        <w:t>-1.6</w:t>
      </w:r>
      <w:r>
        <w:rPr>
          <w:sz w:val="28"/>
          <w:szCs w:val="28"/>
        </w:rPr>
        <w:t>～</w:t>
      </w:r>
      <w:r>
        <w:rPr>
          <w:sz w:val="28"/>
          <w:szCs w:val="28"/>
        </w:rPr>
        <w:t>2.7%</w:t>
      </w:r>
      <w:r>
        <w:rPr>
          <w:sz w:val="28"/>
          <w:szCs w:val="28"/>
        </w:rPr>
        <w:t>。</w:t>
      </w:r>
    </w:p>
    <w:p w:rsidR="00F429CB" w:rsidRDefault="00F429CB" w:rsidP="00F429CB">
      <w:pPr>
        <w:spacing w:line="360" w:lineRule="auto"/>
        <w:ind w:firstLineChars="200" w:firstLine="560"/>
        <w:rPr>
          <w:sz w:val="28"/>
          <w:szCs w:val="28"/>
        </w:rPr>
      </w:pPr>
      <w:r>
        <w:rPr>
          <w:sz w:val="28"/>
          <w:szCs w:val="28"/>
        </w:rPr>
        <w:t>（</w:t>
      </w:r>
      <w:r>
        <w:rPr>
          <w:sz w:val="28"/>
          <w:szCs w:val="28"/>
        </w:rPr>
        <w:t>2</w:t>
      </w:r>
      <w:r>
        <w:rPr>
          <w:sz w:val="28"/>
          <w:szCs w:val="28"/>
        </w:rPr>
        <w:t>）实际样品加标回收</w:t>
      </w:r>
    </w:p>
    <w:p w:rsidR="00F429CB" w:rsidRDefault="00F429CB" w:rsidP="00F429CB">
      <w:pPr>
        <w:spacing w:line="360" w:lineRule="auto"/>
        <w:ind w:firstLineChars="200" w:firstLine="560"/>
        <w:rPr>
          <w:sz w:val="28"/>
          <w:szCs w:val="28"/>
        </w:rPr>
      </w:pPr>
      <w:r>
        <w:rPr>
          <w:sz w:val="28"/>
          <w:szCs w:val="28"/>
        </w:rPr>
        <w:t>分别</w:t>
      </w:r>
      <w:r>
        <w:rPr>
          <w:rFonts w:hint="eastAsia"/>
          <w:sz w:val="28"/>
          <w:szCs w:val="28"/>
        </w:rPr>
        <w:t>对不同</w:t>
      </w:r>
      <w:r>
        <w:rPr>
          <w:sz w:val="28"/>
          <w:szCs w:val="28"/>
        </w:rPr>
        <w:t>浓度地表水实际样品进行</w:t>
      </w:r>
      <w:r>
        <w:rPr>
          <w:rFonts w:hint="eastAsia"/>
          <w:sz w:val="28"/>
          <w:szCs w:val="28"/>
        </w:rPr>
        <w:t>6</w:t>
      </w:r>
      <w:r>
        <w:rPr>
          <w:sz w:val="28"/>
          <w:szCs w:val="28"/>
        </w:rPr>
        <w:t>次平行测定，计算平均值、标准偏差和相对标准偏差、加标回收率等。结果见表</w:t>
      </w:r>
      <w:r w:rsidR="00261AB4">
        <w:rPr>
          <w:rFonts w:hint="eastAsia"/>
          <w:sz w:val="28"/>
          <w:szCs w:val="28"/>
        </w:rPr>
        <w:t>2-</w:t>
      </w:r>
      <w:r w:rsidR="00DB508D">
        <w:rPr>
          <w:rFonts w:hint="eastAsia"/>
          <w:sz w:val="28"/>
          <w:szCs w:val="28"/>
        </w:rPr>
        <w:t>6</w:t>
      </w:r>
      <w:r>
        <w:rPr>
          <w:sz w:val="28"/>
          <w:szCs w:val="28"/>
        </w:rPr>
        <w:t>。加标回收率为</w:t>
      </w:r>
      <w:r>
        <w:rPr>
          <w:sz w:val="28"/>
          <w:szCs w:val="28"/>
        </w:rPr>
        <w:t>102</w:t>
      </w:r>
      <w:r>
        <w:rPr>
          <w:sz w:val="28"/>
          <w:szCs w:val="28"/>
        </w:rPr>
        <w:t>～</w:t>
      </w:r>
      <w:r>
        <w:rPr>
          <w:sz w:val="28"/>
          <w:szCs w:val="28"/>
        </w:rPr>
        <w:t>104%</w:t>
      </w:r>
      <w:r>
        <w:rPr>
          <w:sz w:val="28"/>
          <w:szCs w:val="28"/>
        </w:rPr>
        <w:t>。</w:t>
      </w:r>
    </w:p>
    <w:p w:rsidR="00F429CB" w:rsidRDefault="00F429CB" w:rsidP="00F429CB">
      <w:pPr>
        <w:spacing w:line="360" w:lineRule="auto"/>
        <w:ind w:firstLineChars="200" w:firstLine="560"/>
        <w:rPr>
          <w:sz w:val="28"/>
          <w:szCs w:val="28"/>
        </w:rPr>
      </w:pPr>
      <w:r>
        <w:rPr>
          <w:sz w:val="28"/>
          <w:szCs w:val="28"/>
        </w:rPr>
        <w:t>计算公式如下：</w:t>
      </w:r>
    </w:p>
    <w:p w:rsidR="00F429CB" w:rsidRDefault="00F44425" w:rsidP="00F44425">
      <w:pPr>
        <w:widowControl/>
        <w:rPr>
          <w:kern w:val="0"/>
          <w:sz w:val="24"/>
        </w:rPr>
      </w:pPr>
      <w:r>
        <w:rPr>
          <w:rFonts w:hint="eastAsia"/>
          <w:sz w:val="24"/>
        </w:rPr>
        <w:t xml:space="preserve">                                                             </w:t>
      </w:r>
      <w:r w:rsidR="00F429CB" w:rsidRPr="00B56E78">
        <w:rPr>
          <w:position w:val="-28"/>
          <w:sz w:val="24"/>
        </w:rPr>
        <w:object w:dxaOrig="2102" w:dyaOrig="721">
          <v:shape id="_x0000_i1060" type="#_x0000_t75" style="width:114pt;height:36pt" o:ole="">
            <v:imagedata r:id="rId64" o:title=""/>
          </v:shape>
          <o:OLEObject Type="Embed" ProgID="Equation.3" ShapeID="_x0000_i1060" DrawAspect="Content" ObjectID="_1684060834" r:id="rId65"/>
        </w:object>
      </w:r>
      <w:r w:rsidR="00F429CB">
        <w:rPr>
          <w:position w:val="-28"/>
          <w:sz w:val="24"/>
        </w:rPr>
        <w:t xml:space="preserve">            </w:t>
      </w:r>
      <w:r>
        <w:rPr>
          <w:rFonts w:hint="eastAsia"/>
          <w:position w:val="-28"/>
          <w:sz w:val="24"/>
        </w:rPr>
        <w:t xml:space="preserve">                    </w:t>
      </w:r>
      <w:r w:rsidR="00F429CB">
        <w:rPr>
          <w:position w:val="-28"/>
          <w:sz w:val="24"/>
        </w:rPr>
        <w:t xml:space="preserve">      </w:t>
      </w:r>
      <w:r w:rsidR="00F429CB">
        <w:rPr>
          <w:sz w:val="24"/>
        </w:rPr>
        <w:t>（</w:t>
      </w:r>
      <w:r>
        <w:rPr>
          <w:rFonts w:hint="eastAsia"/>
          <w:sz w:val="24"/>
        </w:rPr>
        <w:t>7</w:t>
      </w:r>
      <w:r w:rsidR="00F429CB">
        <w:rPr>
          <w:sz w:val="24"/>
        </w:rPr>
        <w:t>）</w:t>
      </w:r>
    </w:p>
    <w:p w:rsidR="00F429CB" w:rsidRDefault="00F429CB" w:rsidP="00F429CB">
      <w:pPr>
        <w:autoSpaceDE w:val="0"/>
        <w:autoSpaceDN w:val="0"/>
        <w:adjustRightInd w:val="0"/>
        <w:ind w:firstLineChars="200" w:firstLine="480"/>
        <w:jc w:val="left"/>
        <w:rPr>
          <w:sz w:val="24"/>
        </w:rPr>
      </w:pPr>
      <w:r>
        <w:rPr>
          <w:sz w:val="24"/>
        </w:rPr>
        <w:t>式中：</w:t>
      </w:r>
      <w:r>
        <w:rPr>
          <w:sz w:val="24"/>
        </w:rPr>
        <w:tab/>
      </w:r>
    </w:p>
    <w:p w:rsidR="00F429CB" w:rsidRDefault="00F429CB" w:rsidP="00F429CB">
      <w:pPr>
        <w:autoSpaceDE w:val="0"/>
        <w:autoSpaceDN w:val="0"/>
        <w:adjustRightInd w:val="0"/>
        <w:ind w:firstLineChars="200" w:firstLine="480"/>
        <w:jc w:val="left"/>
        <w:rPr>
          <w:sz w:val="24"/>
        </w:rPr>
      </w:pPr>
      <w:r w:rsidRPr="00B56E78">
        <w:rPr>
          <w:sz w:val="24"/>
        </w:rPr>
        <w:object w:dxaOrig="260" w:dyaOrig="441">
          <v:shape id="_x0000_i1061" type="#_x0000_t75" style="width:13.5pt;height:21pt" o:ole="">
            <v:imagedata r:id="rId46" o:title=""/>
          </v:shape>
          <o:OLEObject Type="Embed" ProgID="Equation.3" ShapeID="_x0000_i1061" DrawAspect="Content" ObjectID="_1684060835" r:id="rId66"/>
        </w:object>
      </w:r>
      <w:r>
        <w:rPr>
          <w:sz w:val="24"/>
        </w:rPr>
        <w:t>—</w:t>
      </w:r>
      <w:r>
        <w:rPr>
          <w:sz w:val="24"/>
        </w:rPr>
        <w:t>第</w:t>
      </w:r>
      <w:r w:rsidRPr="00B56E78">
        <w:rPr>
          <w:sz w:val="24"/>
        </w:rPr>
        <w:object w:dxaOrig="140" w:dyaOrig="260">
          <v:shape id="_x0000_i1062" type="#_x0000_t75" style="width:7.5pt;height:13.5pt" o:ole="">
            <v:imagedata r:id="rId31" o:title=""/>
          </v:shape>
          <o:OLEObject Type="Embed" ProgID="Equation.3" ShapeID="_x0000_i1062" DrawAspect="Content" ObjectID="_1684060836" r:id="rId67"/>
        </w:object>
      </w:r>
      <w:proofErr w:type="gramStart"/>
      <w:r>
        <w:rPr>
          <w:sz w:val="24"/>
        </w:rPr>
        <w:t>个</w:t>
      </w:r>
      <w:proofErr w:type="gramEnd"/>
      <w:r>
        <w:rPr>
          <w:sz w:val="24"/>
        </w:rPr>
        <w:t>实验室对某一浓度（含量）水平样品测试的平均值；</w:t>
      </w:r>
    </w:p>
    <w:p w:rsidR="00F429CB" w:rsidRDefault="00F429CB" w:rsidP="00F429CB">
      <w:pPr>
        <w:autoSpaceDE w:val="0"/>
        <w:autoSpaceDN w:val="0"/>
        <w:adjustRightInd w:val="0"/>
        <w:ind w:firstLineChars="200" w:firstLine="480"/>
        <w:jc w:val="left"/>
        <w:rPr>
          <w:sz w:val="24"/>
        </w:rPr>
      </w:pPr>
      <w:r w:rsidRPr="00B56E78">
        <w:rPr>
          <w:sz w:val="24"/>
        </w:rPr>
        <w:object w:dxaOrig="281" w:dyaOrig="401">
          <v:shape id="_x0000_i1063" type="#_x0000_t75" style="width:13.5pt;height:21pt" o:ole="">
            <v:imagedata r:id="rId68" o:title=""/>
          </v:shape>
          <o:OLEObject Type="Embed" ProgID="Equation.3" ShapeID="_x0000_i1063" DrawAspect="Content" ObjectID="_1684060837" r:id="rId69"/>
        </w:object>
      </w:r>
      <w:r>
        <w:rPr>
          <w:sz w:val="24"/>
        </w:rPr>
        <w:t>—</w:t>
      </w:r>
      <w:r>
        <w:rPr>
          <w:sz w:val="24"/>
        </w:rPr>
        <w:t>第</w:t>
      </w:r>
      <w:r w:rsidRPr="00B56E78">
        <w:rPr>
          <w:sz w:val="24"/>
        </w:rPr>
        <w:object w:dxaOrig="140" w:dyaOrig="260">
          <v:shape id="_x0000_i1064" type="#_x0000_t75" style="width:7.5pt;height:13.5pt" o:ole="">
            <v:imagedata r:id="rId31" o:title=""/>
          </v:shape>
          <o:OLEObject Type="Embed" ProgID="Equation.3" ShapeID="_x0000_i1064" DrawAspect="Content" ObjectID="_1684060838" r:id="rId70"/>
        </w:object>
      </w:r>
      <w:proofErr w:type="gramStart"/>
      <w:r>
        <w:rPr>
          <w:sz w:val="24"/>
        </w:rPr>
        <w:t>个</w:t>
      </w:r>
      <w:proofErr w:type="gramEnd"/>
      <w:r>
        <w:rPr>
          <w:sz w:val="24"/>
        </w:rPr>
        <w:t>实验室对加标样品测试的平均值；</w:t>
      </w:r>
    </w:p>
    <w:p w:rsidR="00F429CB" w:rsidRDefault="00F429CB" w:rsidP="00F429CB">
      <w:pPr>
        <w:autoSpaceDE w:val="0"/>
        <w:autoSpaceDN w:val="0"/>
        <w:adjustRightInd w:val="0"/>
        <w:ind w:firstLineChars="200" w:firstLine="480"/>
        <w:jc w:val="left"/>
        <w:rPr>
          <w:sz w:val="24"/>
        </w:rPr>
      </w:pPr>
      <w:r w:rsidRPr="00B56E78">
        <w:rPr>
          <w:sz w:val="24"/>
        </w:rPr>
        <w:object w:dxaOrig="241" w:dyaOrig="261">
          <v:shape id="_x0000_i1065" type="#_x0000_t75" style="width:13.5pt;height:13.5pt" o:ole="">
            <v:imagedata r:id="rId61" o:title=""/>
          </v:shape>
          <o:OLEObject Type="Embed" ProgID="Equation.3" ShapeID="_x0000_i1065" DrawAspect="Content" ObjectID="_1684060839" r:id="rId71"/>
        </w:object>
      </w:r>
      <w:r>
        <w:rPr>
          <w:sz w:val="24"/>
        </w:rPr>
        <w:t xml:space="preserve"> —</w:t>
      </w:r>
      <w:r>
        <w:rPr>
          <w:sz w:val="24"/>
        </w:rPr>
        <w:t>加标量；</w:t>
      </w:r>
    </w:p>
    <w:p w:rsidR="00F429CB" w:rsidRDefault="00F429CB" w:rsidP="00F429CB">
      <w:pPr>
        <w:autoSpaceDE w:val="0"/>
        <w:autoSpaceDN w:val="0"/>
        <w:adjustRightInd w:val="0"/>
        <w:ind w:firstLineChars="200" w:firstLine="480"/>
        <w:jc w:val="left"/>
        <w:rPr>
          <w:sz w:val="24"/>
        </w:rPr>
      </w:pPr>
      <w:r w:rsidRPr="00B56E78">
        <w:rPr>
          <w:sz w:val="24"/>
        </w:rPr>
        <w:object w:dxaOrig="461" w:dyaOrig="361">
          <v:shape id="_x0000_i1066" type="#_x0000_t75" style="width:22.5pt;height:16.5pt" o:ole="">
            <v:imagedata r:id="rId72" o:title=""/>
          </v:shape>
          <o:OLEObject Type="Embed" ProgID="Equation.3" ShapeID="_x0000_i1066" DrawAspect="Content" ObjectID="_1684060840" r:id="rId73"/>
        </w:object>
      </w:r>
      <w:r>
        <w:rPr>
          <w:sz w:val="24"/>
        </w:rPr>
        <w:t>—</w:t>
      </w:r>
      <w:r>
        <w:rPr>
          <w:sz w:val="24"/>
        </w:rPr>
        <w:t>第</w:t>
      </w:r>
      <w:r w:rsidRPr="00B56E78">
        <w:rPr>
          <w:sz w:val="24"/>
        </w:rPr>
        <w:object w:dxaOrig="140" w:dyaOrig="260">
          <v:shape id="_x0000_i1067" type="#_x0000_t75" style="width:7.5pt;height:13.5pt" o:ole="">
            <v:imagedata r:id="rId31" o:title=""/>
          </v:shape>
          <o:OLEObject Type="Embed" ProgID="Equation.3" ShapeID="_x0000_i1067" DrawAspect="Content" ObjectID="_1684060841" r:id="rId74"/>
        </w:object>
      </w:r>
      <w:proofErr w:type="gramStart"/>
      <w:r>
        <w:rPr>
          <w:sz w:val="24"/>
        </w:rPr>
        <w:t>个</w:t>
      </w:r>
      <w:proofErr w:type="gramEnd"/>
      <w:r>
        <w:rPr>
          <w:sz w:val="24"/>
        </w:rPr>
        <w:t>实验室的加标回收率。</w:t>
      </w:r>
    </w:p>
    <w:p w:rsidR="00093501" w:rsidRPr="00093501" w:rsidRDefault="00093501" w:rsidP="00093501">
      <w:pPr>
        <w:pStyle w:val="a0"/>
      </w:pPr>
    </w:p>
    <w:p w:rsidR="00F429CB" w:rsidRDefault="00F429CB" w:rsidP="00F429CB">
      <w:pPr>
        <w:autoSpaceDE w:val="0"/>
        <w:autoSpaceDN w:val="0"/>
        <w:adjustRightInd w:val="0"/>
        <w:jc w:val="left"/>
        <w:rPr>
          <w:sz w:val="24"/>
        </w:rPr>
      </w:pPr>
    </w:p>
    <w:p w:rsidR="00F429CB" w:rsidRDefault="00F429CB" w:rsidP="00F429CB">
      <w:pPr>
        <w:spacing w:line="360" w:lineRule="auto"/>
        <w:ind w:firstLineChars="200" w:firstLine="480"/>
        <w:jc w:val="center"/>
        <w:rPr>
          <w:sz w:val="24"/>
          <w:szCs w:val="24"/>
        </w:rPr>
      </w:pPr>
    </w:p>
    <w:p w:rsidR="00F429CB" w:rsidRDefault="00F429CB" w:rsidP="00F429CB">
      <w:pPr>
        <w:spacing w:line="360" w:lineRule="auto"/>
        <w:ind w:firstLineChars="200" w:firstLine="480"/>
        <w:jc w:val="center"/>
        <w:rPr>
          <w:sz w:val="24"/>
          <w:szCs w:val="24"/>
        </w:rPr>
      </w:pPr>
      <w:r>
        <w:rPr>
          <w:sz w:val="24"/>
          <w:szCs w:val="24"/>
        </w:rPr>
        <w:lastRenderedPageBreak/>
        <w:t>表</w:t>
      </w:r>
      <w:r w:rsidR="00261AB4">
        <w:rPr>
          <w:rFonts w:hint="eastAsia"/>
          <w:sz w:val="24"/>
          <w:szCs w:val="24"/>
        </w:rPr>
        <w:t>2-</w:t>
      </w:r>
      <w:r w:rsidR="00DB508D">
        <w:rPr>
          <w:rFonts w:hint="eastAsia"/>
          <w:sz w:val="24"/>
          <w:szCs w:val="24"/>
        </w:rPr>
        <w:t>6</w:t>
      </w:r>
      <w:r>
        <w:rPr>
          <w:rFonts w:hint="eastAsia"/>
          <w:sz w:val="24"/>
          <w:szCs w:val="24"/>
        </w:rPr>
        <w:t xml:space="preserve">      </w:t>
      </w:r>
      <w:r>
        <w:rPr>
          <w:sz w:val="24"/>
          <w:szCs w:val="24"/>
        </w:rPr>
        <w:t>实际样品加标测试数据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1585"/>
        <w:gridCol w:w="1586"/>
        <w:gridCol w:w="1586"/>
        <w:gridCol w:w="1586"/>
      </w:tblGrid>
      <w:tr w:rsidR="00F429CB" w:rsidTr="00093501">
        <w:trPr>
          <w:jc w:val="center"/>
        </w:trPr>
        <w:tc>
          <w:tcPr>
            <w:tcW w:w="2943" w:type="dxa"/>
            <w:gridSpan w:val="2"/>
            <w:vMerge w:val="restart"/>
            <w:vAlign w:val="center"/>
          </w:tcPr>
          <w:p w:rsidR="00F429CB" w:rsidRDefault="00E3329A" w:rsidP="00093501">
            <w:pPr>
              <w:jc w:val="center"/>
            </w:pPr>
            <w:r>
              <w:t>平行号</w:t>
            </w:r>
          </w:p>
        </w:tc>
        <w:tc>
          <w:tcPr>
            <w:tcW w:w="3171" w:type="dxa"/>
            <w:gridSpan w:val="2"/>
            <w:vAlign w:val="center"/>
          </w:tcPr>
          <w:p w:rsidR="00F429CB" w:rsidRPr="00A36D09" w:rsidRDefault="00E3329A" w:rsidP="00093501">
            <w:pPr>
              <w:jc w:val="center"/>
            </w:pPr>
            <w:r w:rsidRPr="00A36D09">
              <w:rPr>
                <w:rFonts w:hint="eastAsia"/>
              </w:rPr>
              <w:t>水样</w:t>
            </w:r>
            <w:r w:rsidR="00F429CB" w:rsidRPr="00A36D09">
              <w:rPr>
                <w:rFonts w:hint="eastAsia"/>
              </w:rPr>
              <w:t>9</w:t>
            </w:r>
          </w:p>
        </w:tc>
        <w:tc>
          <w:tcPr>
            <w:tcW w:w="3172" w:type="dxa"/>
            <w:gridSpan w:val="2"/>
            <w:vAlign w:val="center"/>
          </w:tcPr>
          <w:p w:rsidR="00F429CB" w:rsidRPr="00A36D09" w:rsidRDefault="00E3329A" w:rsidP="00093501">
            <w:pPr>
              <w:jc w:val="center"/>
            </w:pPr>
            <w:r w:rsidRPr="00A36D09">
              <w:rPr>
                <w:rFonts w:hint="eastAsia"/>
              </w:rPr>
              <w:t>水样</w:t>
            </w:r>
            <w:r w:rsidR="00F429CB" w:rsidRPr="00A36D09">
              <w:rPr>
                <w:rFonts w:hint="eastAsia"/>
              </w:rPr>
              <w:t>10</w:t>
            </w:r>
          </w:p>
        </w:tc>
      </w:tr>
      <w:tr w:rsidR="00F429CB" w:rsidTr="00093501">
        <w:trPr>
          <w:jc w:val="center"/>
        </w:trPr>
        <w:tc>
          <w:tcPr>
            <w:tcW w:w="2943" w:type="dxa"/>
            <w:gridSpan w:val="2"/>
            <w:vMerge/>
            <w:vAlign w:val="center"/>
          </w:tcPr>
          <w:p w:rsidR="00F429CB" w:rsidRDefault="00F429CB" w:rsidP="00093501">
            <w:pPr>
              <w:jc w:val="center"/>
            </w:pPr>
          </w:p>
        </w:tc>
        <w:tc>
          <w:tcPr>
            <w:tcW w:w="1585" w:type="dxa"/>
            <w:vAlign w:val="center"/>
          </w:tcPr>
          <w:p w:rsidR="00F429CB" w:rsidRDefault="00F429CB" w:rsidP="00093501">
            <w:pPr>
              <w:jc w:val="center"/>
            </w:pPr>
            <w:r>
              <w:t>样品</w:t>
            </w:r>
          </w:p>
        </w:tc>
        <w:tc>
          <w:tcPr>
            <w:tcW w:w="1586" w:type="dxa"/>
            <w:vAlign w:val="center"/>
          </w:tcPr>
          <w:p w:rsidR="00F429CB" w:rsidRDefault="00F429CB" w:rsidP="00093501">
            <w:pPr>
              <w:jc w:val="center"/>
            </w:pPr>
            <w:r>
              <w:t>加标</w:t>
            </w:r>
          </w:p>
          <w:p w:rsidR="00F429CB" w:rsidRDefault="00F429CB" w:rsidP="00093501">
            <w:pPr>
              <w:jc w:val="center"/>
            </w:pPr>
            <w:r>
              <w:t>样品</w:t>
            </w:r>
          </w:p>
        </w:tc>
        <w:tc>
          <w:tcPr>
            <w:tcW w:w="1586" w:type="dxa"/>
            <w:vAlign w:val="center"/>
          </w:tcPr>
          <w:p w:rsidR="00F429CB" w:rsidRDefault="00F429CB" w:rsidP="00093501">
            <w:pPr>
              <w:jc w:val="center"/>
            </w:pPr>
            <w:r>
              <w:t>样品</w:t>
            </w:r>
          </w:p>
        </w:tc>
        <w:tc>
          <w:tcPr>
            <w:tcW w:w="1586" w:type="dxa"/>
            <w:vAlign w:val="center"/>
          </w:tcPr>
          <w:p w:rsidR="00F429CB" w:rsidRDefault="00F429CB" w:rsidP="00093501">
            <w:pPr>
              <w:jc w:val="center"/>
            </w:pPr>
            <w:r>
              <w:t>加标</w:t>
            </w:r>
          </w:p>
          <w:p w:rsidR="00F429CB" w:rsidRDefault="00F429CB" w:rsidP="00093501">
            <w:pPr>
              <w:jc w:val="center"/>
            </w:pPr>
            <w:r>
              <w:t>样品</w:t>
            </w:r>
          </w:p>
        </w:tc>
      </w:tr>
      <w:tr w:rsidR="00F429CB" w:rsidTr="00093501">
        <w:trPr>
          <w:jc w:val="center"/>
        </w:trPr>
        <w:tc>
          <w:tcPr>
            <w:tcW w:w="1951" w:type="dxa"/>
            <w:vMerge w:val="restart"/>
            <w:vAlign w:val="center"/>
          </w:tcPr>
          <w:p w:rsidR="00F429CB" w:rsidRDefault="00F429CB" w:rsidP="00093501">
            <w:pPr>
              <w:jc w:val="center"/>
            </w:pPr>
            <w:r>
              <w:t>测定</w:t>
            </w:r>
          </w:p>
          <w:p w:rsidR="00F429CB" w:rsidRDefault="00F429CB" w:rsidP="00093501">
            <w:pPr>
              <w:jc w:val="center"/>
            </w:pPr>
            <w:r>
              <w:t>结果（</w:t>
            </w:r>
            <w:r>
              <w:t>mg/L</w:t>
            </w:r>
            <w:r>
              <w:t>）</w:t>
            </w:r>
          </w:p>
        </w:tc>
        <w:tc>
          <w:tcPr>
            <w:tcW w:w="992" w:type="dxa"/>
            <w:vAlign w:val="center"/>
          </w:tcPr>
          <w:p w:rsidR="00F429CB" w:rsidRDefault="00F429CB" w:rsidP="00093501">
            <w:pPr>
              <w:jc w:val="center"/>
            </w:pPr>
            <w:r>
              <w:t>1</w:t>
            </w:r>
          </w:p>
        </w:tc>
        <w:tc>
          <w:tcPr>
            <w:tcW w:w="1585" w:type="dxa"/>
            <w:vAlign w:val="center"/>
          </w:tcPr>
          <w:p w:rsidR="00F429CB" w:rsidRDefault="00F429CB" w:rsidP="00093501">
            <w:pPr>
              <w:jc w:val="center"/>
              <w:rPr>
                <w:color w:val="000000"/>
              </w:rPr>
            </w:pPr>
            <w:r>
              <w:rPr>
                <w:color w:val="000000"/>
                <w:sz w:val="22"/>
              </w:rPr>
              <w:t>17.7</w:t>
            </w:r>
          </w:p>
        </w:tc>
        <w:tc>
          <w:tcPr>
            <w:tcW w:w="1586" w:type="dxa"/>
            <w:vAlign w:val="center"/>
          </w:tcPr>
          <w:p w:rsidR="00F429CB" w:rsidRDefault="00F429CB" w:rsidP="00093501">
            <w:pPr>
              <w:jc w:val="center"/>
              <w:rPr>
                <w:color w:val="000000"/>
              </w:rPr>
            </w:pPr>
            <w:r>
              <w:rPr>
                <w:color w:val="000000"/>
                <w:sz w:val="22"/>
              </w:rPr>
              <w:t>57.4</w:t>
            </w:r>
          </w:p>
        </w:tc>
        <w:tc>
          <w:tcPr>
            <w:tcW w:w="1586" w:type="dxa"/>
            <w:vAlign w:val="center"/>
          </w:tcPr>
          <w:p w:rsidR="00F429CB" w:rsidRDefault="00F429CB" w:rsidP="00093501">
            <w:pPr>
              <w:jc w:val="center"/>
              <w:rPr>
                <w:color w:val="000000"/>
              </w:rPr>
            </w:pPr>
            <w:r>
              <w:rPr>
                <w:color w:val="000000"/>
                <w:sz w:val="22"/>
              </w:rPr>
              <w:t>24.1</w:t>
            </w:r>
          </w:p>
        </w:tc>
        <w:tc>
          <w:tcPr>
            <w:tcW w:w="1586" w:type="dxa"/>
            <w:vAlign w:val="center"/>
          </w:tcPr>
          <w:p w:rsidR="00F429CB" w:rsidRDefault="00F429CB" w:rsidP="00093501">
            <w:pPr>
              <w:jc w:val="center"/>
              <w:rPr>
                <w:color w:val="000000"/>
              </w:rPr>
            </w:pPr>
            <w:r>
              <w:rPr>
                <w:color w:val="000000"/>
                <w:sz w:val="22"/>
              </w:rPr>
              <w:t>65.9</w:t>
            </w:r>
          </w:p>
        </w:tc>
      </w:tr>
      <w:tr w:rsidR="00F429CB" w:rsidTr="00093501">
        <w:trPr>
          <w:jc w:val="center"/>
        </w:trPr>
        <w:tc>
          <w:tcPr>
            <w:tcW w:w="1951" w:type="dxa"/>
            <w:vMerge/>
            <w:vAlign w:val="center"/>
          </w:tcPr>
          <w:p w:rsidR="00F429CB" w:rsidRDefault="00F429CB" w:rsidP="00093501">
            <w:pPr>
              <w:jc w:val="center"/>
            </w:pPr>
          </w:p>
        </w:tc>
        <w:tc>
          <w:tcPr>
            <w:tcW w:w="992" w:type="dxa"/>
            <w:vAlign w:val="center"/>
          </w:tcPr>
          <w:p w:rsidR="00F429CB" w:rsidRDefault="00F429CB" w:rsidP="00093501">
            <w:pPr>
              <w:jc w:val="center"/>
            </w:pPr>
            <w:r>
              <w:t>2</w:t>
            </w:r>
          </w:p>
        </w:tc>
        <w:tc>
          <w:tcPr>
            <w:tcW w:w="1585" w:type="dxa"/>
            <w:vAlign w:val="center"/>
          </w:tcPr>
          <w:p w:rsidR="00F429CB" w:rsidRDefault="00F429CB" w:rsidP="00093501">
            <w:pPr>
              <w:jc w:val="center"/>
              <w:rPr>
                <w:color w:val="000000"/>
              </w:rPr>
            </w:pPr>
            <w:r>
              <w:rPr>
                <w:color w:val="000000"/>
                <w:sz w:val="22"/>
              </w:rPr>
              <w:t>17.9</w:t>
            </w:r>
          </w:p>
        </w:tc>
        <w:tc>
          <w:tcPr>
            <w:tcW w:w="1586" w:type="dxa"/>
            <w:vAlign w:val="center"/>
          </w:tcPr>
          <w:p w:rsidR="00F429CB" w:rsidRDefault="00F429CB" w:rsidP="00093501">
            <w:pPr>
              <w:jc w:val="center"/>
              <w:rPr>
                <w:color w:val="000000"/>
              </w:rPr>
            </w:pPr>
            <w:r>
              <w:rPr>
                <w:color w:val="000000"/>
                <w:sz w:val="22"/>
              </w:rPr>
              <w:t>58.1</w:t>
            </w:r>
          </w:p>
        </w:tc>
        <w:tc>
          <w:tcPr>
            <w:tcW w:w="1586" w:type="dxa"/>
            <w:vAlign w:val="center"/>
          </w:tcPr>
          <w:p w:rsidR="00F429CB" w:rsidRDefault="00F429CB" w:rsidP="00093501">
            <w:pPr>
              <w:jc w:val="center"/>
              <w:rPr>
                <w:color w:val="000000"/>
              </w:rPr>
            </w:pPr>
            <w:r>
              <w:rPr>
                <w:color w:val="000000"/>
                <w:sz w:val="22"/>
              </w:rPr>
              <w:t>24.5</w:t>
            </w:r>
          </w:p>
        </w:tc>
        <w:tc>
          <w:tcPr>
            <w:tcW w:w="1586" w:type="dxa"/>
            <w:vAlign w:val="center"/>
          </w:tcPr>
          <w:p w:rsidR="00F429CB" w:rsidRDefault="00F429CB" w:rsidP="00093501">
            <w:pPr>
              <w:jc w:val="center"/>
              <w:rPr>
                <w:color w:val="000000"/>
              </w:rPr>
            </w:pPr>
            <w:r>
              <w:rPr>
                <w:color w:val="000000"/>
                <w:sz w:val="22"/>
              </w:rPr>
              <w:t>66.3</w:t>
            </w:r>
          </w:p>
        </w:tc>
      </w:tr>
      <w:tr w:rsidR="00F429CB" w:rsidTr="00093501">
        <w:trPr>
          <w:jc w:val="center"/>
        </w:trPr>
        <w:tc>
          <w:tcPr>
            <w:tcW w:w="1951" w:type="dxa"/>
            <w:vMerge/>
            <w:vAlign w:val="center"/>
          </w:tcPr>
          <w:p w:rsidR="00F429CB" w:rsidRDefault="00F429CB" w:rsidP="00093501">
            <w:pPr>
              <w:jc w:val="center"/>
            </w:pPr>
          </w:p>
        </w:tc>
        <w:tc>
          <w:tcPr>
            <w:tcW w:w="992" w:type="dxa"/>
            <w:vAlign w:val="center"/>
          </w:tcPr>
          <w:p w:rsidR="00F429CB" w:rsidRDefault="00F429CB" w:rsidP="00093501">
            <w:pPr>
              <w:jc w:val="center"/>
            </w:pPr>
            <w:r>
              <w:t>3</w:t>
            </w:r>
          </w:p>
        </w:tc>
        <w:tc>
          <w:tcPr>
            <w:tcW w:w="1585" w:type="dxa"/>
            <w:vAlign w:val="center"/>
          </w:tcPr>
          <w:p w:rsidR="00F429CB" w:rsidRDefault="00F429CB" w:rsidP="00093501">
            <w:pPr>
              <w:jc w:val="center"/>
              <w:rPr>
                <w:color w:val="000000"/>
              </w:rPr>
            </w:pPr>
            <w:r>
              <w:rPr>
                <w:color w:val="000000"/>
                <w:sz w:val="22"/>
              </w:rPr>
              <w:t>16.8</w:t>
            </w:r>
          </w:p>
        </w:tc>
        <w:tc>
          <w:tcPr>
            <w:tcW w:w="1586" w:type="dxa"/>
            <w:vAlign w:val="center"/>
          </w:tcPr>
          <w:p w:rsidR="00F429CB" w:rsidRDefault="00F429CB" w:rsidP="00093501">
            <w:pPr>
              <w:jc w:val="center"/>
              <w:rPr>
                <w:color w:val="000000"/>
              </w:rPr>
            </w:pPr>
            <w:r>
              <w:rPr>
                <w:color w:val="000000"/>
                <w:sz w:val="22"/>
              </w:rPr>
              <w:t>58.9</w:t>
            </w:r>
          </w:p>
        </w:tc>
        <w:tc>
          <w:tcPr>
            <w:tcW w:w="1586" w:type="dxa"/>
            <w:vAlign w:val="center"/>
          </w:tcPr>
          <w:p w:rsidR="00F429CB" w:rsidRDefault="00F429CB" w:rsidP="00093501">
            <w:pPr>
              <w:jc w:val="center"/>
              <w:rPr>
                <w:color w:val="000000"/>
              </w:rPr>
            </w:pPr>
            <w:r>
              <w:rPr>
                <w:color w:val="000000"/>
                <w:sz w:val="22"/>
              </w:rPr>
              <w:t>24.0</w:t>
            </w:r>
          </w:p>
        </w:tc>
        <w:tc>
          <w:tcPr>
            <w:tcW w:w="1586" w:type="dxa"/>
            <w:vAlign w:val="center"/>
          </w:tcPr>
          <w:p w:rsidR="00F429CB" w:rsidRDefault="00F429CB" w:rsidP="00093501">
            <w:pPr>
              <w:jc w:val="center"/>
              <w:rPr>
                <w:color w:val="000000"/>
              </w:rPr>
            </w:pPr>
            <w:r>
              <w:rPr>
                <w:color w:val="000000"/>
                <w:sz w:val="22"/>
              </w:rPr>
              <w:t>66.2</w:t>
            </w:r>
          </w:p>
        </w:tc>
      </w:tr>
      <w:tr w:rsidR="00F429CB" w:rsidTr="00093501">
        <w:trPr>
          <w:jc w:val="center"/>
        </w:trPr>
        <w:tc>
          <w:tcPr>
            <w:tcW w:w="1951" w:type="dxa"/>
            <w:vMerge/>
            <w:vAlign w:val="center"/>
          </w:tcPr>
          <w:p w:rsidR="00F429CB" w:rsidRDefault="00F429CB" w:rsidP="00093501">
            <w:pPr>
              <w:jc w:val="center"/>
            </w:pPr>
          </w:p>
        </w:tc>
        <w:tc>
          <w:tcPr>
            <w:tcW w:w="992" w:type="dxa"/>
            <w:vAlign w:val="center"/>
          </w:tcPr>
          <w:p w:rsidR="00F429CB" w:rsidRDefault="00F429CB" w:rsidP="00093501">
            <w:pPr>
              <w:jc w:val="center"/>
            </w:pPr>
            <w:r>
              <w:t>4</w:t>
            </w:r>
          </w:p>
        </w:tc>
        <w:tc>
          <w:tcPr>
            <w:tcW w:w="1585" w:type="dxa"/>
            <w:vAlign w:val="center"/>
          </w:tcPr>
          <w:p w:rsidR="00F429CB" w:rsidRDefault="00F429CB" w:rsidP="00093501">
            <w:pPr>
              <w:jc w:val="center"/>
              <w:rPr>
                <w:color w:val="000000"/>
              </w:rPr>
            </w:pPr>
            <w:r>
              <w:rPr>
                <w:color w:val="000000"/>
                <w:sz w:val="22"/>
              </w:rPr>
              <w:t>17.1</w:t>
            </w:r>
          </w:p>
        </w:tc>
        <w:tc>
          <w:tcPr>
            <w:tcW w:w="1586" w:type="dxa"/>
            <w:vAlign w:val="center"/>
          </w:tcPr>
          <w:p w:rsidR="00F429CB" w:rsidRDefault="00F429CB" w:rsidP="00093501">
            <w:pPr>
              <w:jc w:val="center"/>
              <w:rPr>
                <w:color w:val="000000"/>
              </w:rPr>
            </w:pPr>
            <w:r>
              <w:rPr>
                <w:color w:val="000000"/>
                <w:sz w:val="22"/>
              </w:rPr>
              <w:t>57.6</w:t>
            </w:r>
          </w:p>
        </w:tc>
        <w:tc>
          <w:tcPr>
            <w:tcW w:w="1586" w:type="dxa"/>
            <w:vAlign w:val="center"/>
          </w:tcPr>
          <w:p w:rsidR="00F429CB" w:rsidRDefault="00F429CB" w:rsidP="00093501">
            <w:pPr>
              <w:jc w:val="center"/>
              <w:rPr>
                <w:color w:val="000000"/>
              </w:rPr>
            </w:pPr>
            <w:r>
              <w:rPr>
                <w:color w:val="000000"/>
                <w:sz w:val="22"/>
              </w:rPr>
              <w:t>24.3</w:t>
            </w:r>
          </w:p>
        </w:tc>
        <w:tc>
          <w:tcPr>
            <w:tcW w:w="1586" w:type="dxa"/>
            <w:vAlign w:val="center"/>
          </w:tcPr>
          <w:p w:rsidR="00F429CB" w:rsidRDefault="00F429CB" w:rsidP="00093501">
            <w:pPr>
              <w:jc w:val="center"/>
              <w:rPr>
                <w:color w:val="000000"/>
              </w:rPr>
            </w:pPr>
            <w:r>
              <w:rPr>
                <w:color w:val="000000"/>
                <w:sz w:val="22"/>
              </w:rPr>
              <w:t>65.8</w:t>
            </w:r>
          </w:p>
        </w:tc>
      </w:tr>
      <w:tr w:rsidR="00F429CB" w:rsidTr="00093501">
        <w:trPr>
          <w:jc w:val="center"/>
        </w:trPr>
        <w:tc>
          <w:tcPr>
            <w:tcW w:w="1951" w:type="dxa"/>
            <w:vMerge/>
            <w:vAlign w:val="center"/>
          </w:tcPr>
          <w:p w:rsidR="00F429CB" w:rsidRDefault="00F429CB" w:rsidP="00093501">
            <w:pPr>
              <w:jc w:val="center"/>
            </w:pPr>
          </w:p>
        </w:tc>
        <w:tc>
          <w:tcPr>
            <w:tcW w:w="992" w:type="dxa"/>
            <w:vAlign w:val="center"/>
          </w:tcPr>
          <w:p w:rsidR="00F429CB" w:rsidRDefault="00F429CB" w:rsidP="00093501">
            <w:pPr>
              <w:jc w:val="center"/>
            </w:pPr>
            <w:r>
              <w:t>5</w:t>
            </w:r>
          </w:p>
        </w:tc>
        <w:tc>
          <w:tcPr>
            <w:tcW w:w="1585" w:type="dxa"/>
            <w:vAlign w:val="center"/>
          </w:tcPr>
          <w:p w:rsidR="00F429CB" w:rsidRDefault="00F429CB" w:rsidP="00093501">
            <w:pPr>
              <w:jc w:val="center"/>
              <w:rPr>
                <w:color w:val="000000"/>
              </w:rPr>
            </w:pPr>
            <w:r>
              <w:rPr>
                <w:color w:val="000000"/>
                <w:sz w:val="22"/>
              </w:rPr>
              <w:t>17.4</w:t>
            </w:r>
          </w:p>
        </w:tc>
        <w:tc>
          <w:tcPr>
            <w:tcW w:w="1586" w:type="dxa"/>
            <w:vAlign w:val="center"/>
          </w:tcPr>
          <w:p w:rsidR="00F429CB" w:rsidRDefault="00F429CB" w:rsidP="00093501">
            <w:pPr>
              <w:jc w:val="center"/>
              <w:rPr>
                <w:color w:val="000000"/>
              </w:rPr>
            </w:pPr>
            <w:r>
              <w:rPr>
                <w:color w:val="000000"/>
                <w:sz w:val="22"/>
              </w:rPr>
              <w:t>57.9</w:t>
            </w:r>
          </w:p>
        </w:tc>
        <w:tc>
          <w:tcPr>
            <w:tcW w:w="1586" w:type="dxa"/>
            <w:vAlign w:val="center"/>
          </w:tcPr>
          <w:p w:rsidR="00F429CB" w:rsidRDefault="00F429CB" w:rsidP="00093501">
            <w:pPr>
              <w:jc w:val="center"/>
              <w:rPr>
                <w:color w:val="000000"/>
              </w:rPr>
            </w:pPr>
            <w:r>
              <w:rPr>
                <w:color w:val="000000"/>
                <w:sz w:val="22"/>
              </w:rPr>
              <w:t>24.5</w:t>
            </w:r>
          </w:p>
        </w:tc>
        <w:tc>
          <w:tcPr>
            <w:tcW w:w="1586" w:type="dxa"/>
            <w:vAlign w:val="center"/>
          </w:tcPr>
          <w:p w:rsidR="00F429CB" w:rsidRDefault="00F429CB" w:rsidP="00093501">
            <w:pPr>
              <w:jc w:val="center"/>
              <w:rPr>
                <w:color w:val="000000"/>
              </w:rPr>
            </w:pPr>
            <w:r>
              <w:rPr>
                <w:color w:val="000000"/>
                <w:sz w:val="22"/>
              </w:rPr>
              <w:t>66.1</w:t>
            </w:r>
          </w:p>
        </w:tc>
      </w:tr>
      <w:tr w:rsidR="00F429CB" w:rsidTr="00093501">
        <w:trPr>
          <w:jc w:val="center"/>
        </w:trPr>
        <w:tc>
          <w:tcPr>
            <w:tcW w:w="1951" w:type="dxa"/>
            <w:vMerge/>
            <w:vAlign w:val="center"/>
          </w:tcPr>
          <w:p w:rsidR="00F429CB" w:rsidRDefault="00F429CB" w:rsidP="00093501">
            <w:pPr>
              <w:jc w:val="center"/>
            </w:pPr>
          </w:p>
        </w:tc>
        <w:tc>
          <w:tcPr>
            <w:tcW w:w="992" w:type="dxa"/>
            <w:vAlign w:val="center"/>
          </w:tcPr>
          <w:p w:rsidR="00F429CB" w:rsidRDefault="00F429CB" w:rsidP="00093501">
            <w:pPr>
              <w:jc w:val="center"/>
            </w:pPr>
            <w:r>
              <w:t>6</w:t>
            </w:r>
          </w:p>
        </w:tc>
        <w:tc>
          <w:tcPr>
            <w:tcW w:w="1585" w:type="dxa"/>
            <w:vAlign w:val="center"/>
          </w:tcPr>
          <w:p w:rsidR="00F429CB" w:rsidRDefault="00F429CB" w:rsidP="00093501">
            <w:pPr>
              <w:jc w:val="center"/>
              <w:rPr>
                <w:color w:val="000000"/>
              </w:rPr>
            </w:pPr>
            <w:r>
              <w:rPr>
                <w:color w:val="000000"/>
                <w:sz w:val="22"/>
              </w:rPr>
              <w:t>17.7</w:t>
            </w:r>
          </w:p>
        </w:tc>
        <w:tc>
          <w:tcPr>
            <w:tcW w:w="1586" w:type="dxa"/>
            <w:vAlign w:val="center"/>
          </w:tcPr>
          <w:p w:rsidR="00F429CB" w:rsidRDefault="00F429CB" w:rsidP="00093501">
            <w:pPr>
              <w:jc w:val="center"/>
              <w:rPr>
                <w:color w:val="000000"/>
              </w:rPr>
            </w:pPr>
            <w:r>
              <w:rPr>
                <w:color w:val="000000"/>
                <w:sz w:val="22"/>
              </w:rPr>
              <w:t>58.3</w:t>
            </w:r>
          </w:p>
        </w:tc>
        <w:tc>
          <w:tcPr>
            <w:tcW w:w="1586" w:type="dxa"/>
            <w:vAlign w:val="center"/>
          </w:tcPr>
          <w:p w:rsidR="00F429CB" w:rsidRDefault="00F429CB" w:rsidP="00093501">
            <w:pPr>
              <w:jc w:val="center"/>
              <w:rPr>
                <w:color w:val="000000"/>
              </w:rPr>
            </w:pPr>
            <w:r>
              <w:rPr>
                <w:color w:val="000000"/>
                <w:sz w:val="22"/>
              </w:rPr>
              <w:t>24.5</w:t>
            </w:r>
          </w:p>
        </w:tc>
        <w:tc>
          <w:tcPr>
            <w:tcW w:w="1586" w:type="dxa"/>
            <w:vAlign w:val="center"/>
          </w:tcPr>
          <w:p w:rsidR="00F429CB" w:rsidRDefault="00F429CB" w:rsidP="00093501">
            <w:pPr>
              <w:jc w:val="center"/>
              <w:rPr>
                <w:color w:val="000000"/>
              </w:rPr>
            </w:pPr>
            <w:r>
              <w:rPr>
                <w:color w:val="000000"/>
                <w:sz w:val="22"/>
              </w:rPr>
              <w:t>66.0</w:t>
            </w:r>
          </w:p>
        </w:tc>
      </w:tr>
      <w:tr w:rsidR="00F429CB" w:rsidTr="00093501">
        <w:trPr>
          <w:jc w:val="center"/>
        </w:trPr>
        <w:tc>
          <w:tcPr>
            <w:tcW w:w="2943" w:type="dxa"/>
            <w:gridSpan w:val="2"/>
            <w:vAlign w:val="center"/>
          </w:tcPr>
          <w:p w:rsidR="00F429CB" w:rsidRDefault="00F429CB" w:rsidP="00093501">
            <w:pPr>
              <w:jc w:val="center"/>
            </w:pPr>
            <w:r>
              <w:rPr>
                <w:color w:val="000000"/>
                <w:kern w:val="0"/>
                <w:sz w:val="22"/>
              </w:rPr>
              <w:t>平均值</w:t>
            </w:r>
            <w:r w:rsidRPr="00B56E78">
              <w:rPr>
                <w:color w:val="000000"/>
                <w:position w:val="-6"/>
                <w:szCs w:val="21"/>
              </w:rPr>
              <w:object w:dxaOrig="200" w:dyaOrig="340">
                <v:shape id="_x0000_i1068" type="#_x0000_t75" style="width:12pt;height:16.5pt" o:ole="">
                  <v:imagedata r:id="rId28" o:title=""/>
                </v:shape>
                <o:OLEObject Type="Embed" ProgID="Equation.3" ShapeID="_x0000_i1068" DrawAspect="Content" ObjectID="_1684060842" r:id="rId75"/>
              </w:object>
            </w:r>
            <w:r>
              <w:rPr>
                <w:color w:val="000000"/>
                <w:kern w:val="0"/>
                <w:sz w:val="22"/>
              </w:rPr>
              <w:t>（</w:t>
            </w:r>
            <w:r>
              <w:rPr>
                <w:color w:val="000000"/>
                <w:kern w:val="0"/>
                <w:sz w:val="22"/>
              </w:rPr>
              <w:t>mg/L)</w:t>
            </w:r>
          </w:p>
        </w:tc>
        <w:tc>
          <w:tcPr>
            <w:tcW w:w="1585" w:type="dxa"/>
            <w:vAlign w:val="center"/>
          </w:tcPr>
          <w:p w:rsidR="00F429CB" w:rsidRDefault="00F429CB" w:rsidP="00093501">
            <w:pPr>
              <w:jc w:val="center"/>
              <w:rPr>
                <w:color w:val="000000"/>
              </w:rPr>
            </w:pPr>
            <w:r>
              <w:rPr>
                <w:color w:val="000000"/>
                <w:sz w:val="22"/>
              </w:rPr>
              <w:t>17.4</w:t>
            </w:r>
          </w:p>
        </w:tc>
        <w:tc>
          <w:tcPr>
            <w:tcW w:w="1586" w:type="dxa"/>
            <w:vAlign w:val="center"/>
          </w:tcPr>
          <w:p w:rsidR="00F429CB" w:rsidRDefault="00F429CB" w:rsidP="00093501">
            <w:pPr>
              <w:jc w:val="center"/>
              <w:rPr>
                <w:color w:val="000000"/>
              </w:rPr>
            </w:pPr>
            <w:r>
              <w:rPr>
                <w:color w:val="000000"/>
                <w:sz w:val="22"/>
              </w:rPr>
              <w:t>58.0</w:t>
            </w:r>
          </w:p>
        </w:tc>
        <w:tc>
          <w:tcPr>
            <w:tcW w:w="1586" w:type="dxa"/>
            <w:vAlign w:val="center"/>
          </w:tcPr>
          <w:p w:rsidR="00F429CB" w:rsidRDefault="00F429CB" w:rsidP="00093501">
            <w:pPr>
              <w:jc w:val="center"/>
              <w:rPr>
                <w:color w:val="000000"/>
              </w:rPr>
            </w:pPr>
            <w:r>
              <w:rPr>
                <w:color w:val="000000"/>
                <w:sz w:val="22"/>
              </w:rPr>
              <w:t>24.3</w:t>
            </w:r>
          </w:p>
        </w:tc>
        <w:tc>
          <w:tcPr>
            <w:tcW w:w="1586" w:type="dxa"/>
            <w:vAlign w:val="center"/>
          </w:tcPr>
          <w:p w:rsidR="00F429CB" w:rsidRDefault="00F429CB" w:rsidP="00093501">
            <w:pPr>
              <w:jc w:val="center"/>
              <w:rPr>
                <w:color w:val="000000"/>
              </w:rPr>
            </w:pPr>
            <w:r>
              <w:rPr>
                <w:color w:val="000000"/>
                <w:sz w:val="22"/>
              </w:rPr>
              <w:t>66.0</w:t>
            </w:r>
          </w:p>
        </w:tc>
      </w:tr>
      <w:tr w:rsidR="00F429CB" w:rsidTr="00093501">
        <w:trPr>
          <w:jc w:val="center"/>
        </w:trPr>
        <w:tc>
          <w:tcPr>
            <w:tcW w:w="2943" w:type="dxa"/>
            <w:gridSpan w:val="2"/>
            <w:vAlign w:val="center"/>
          </w:tcPr>
          <w:p w:rsidR="00F429CB" w:rsidRDefault="00F429CB" w:rsidP="00093501">
            <w:pPr>
              <w:jc w:val="center"/>
            </w:pPr>
            <w:r>
              <w:rPr>
                <w:color w:val="000000"/>
                <w:kern w:val="0"/>
                <w:sz w:val="22"/>
              </w:rPr>
              <w:t>标准偏差</w:t>
            </w:r>
            <w:r>
              <w:rPr>
                <w:color w:val="000000"/>
                <w:sz w:val="28"/>
                <w:szCs w:val="28"/>
              </w:rPr>
              <w:t>S</w:t>
            </w:r>
            <w:r>
              <w:rPr>
                <w:color w:val="000000"/>
                <w:kern w:val="0"/>
                <w:sz w:val="22"/>
              </w:rPr>
              <w:t>（</w:t>
            </w:r>
            <w:r>
              <w:rPr>
                <w:color w:val="000000"/>
                <w:kern w:val="0"/>
                <w:sz w:val="22"/>
              </w:rPr>
              <w:t>mg/L)</w:t>
            </w:r>
          </w:p>
        </w:tc>
        <w:tc>
          <w:tcPr>
            <w:tcW w:w="1585" w:type="dxa"/>
            <w:vAlign w:val="center"/>
          </w:tcPr>
          <w:p w:rsidR="00F429CB" w:rsidRDefault="00F429CB" w:rsidP="00093501">
            <w:pPr>
              <w:jc w:val="center"/>
              <w:rPr>
                <w:color w:val="000000"/>
              </w:rPr>
            </w:pPr>
            <w:r>
              <w:rPr>
                <w:color w:val="000000"/>
                <w:sz w:val="22"/>
              </w:rPr>
              <w:t>0.4</w:t>
            </w:r>
          </w:p>
        </w:tc>
        <w:tc>
          <w:tcPr>
            <w:tcW w:w="1586" w:type="dxa"/>
            <w:vAlign w:val="center"/>
          </w:tcPr>
          <w:p w:rsidR="00F429CB" w:rsidRDefault="00F429CB" w:rsidP="00093501">
            <w:pPr>
              <w:jc w:val="center"/>
              <w:rPr>
                <w:color w:val="000000"/>
              </w:rPr>
            </w:pPr>
            <w:r>
              <w:rPr>
                <w:color w:val="000000"/>
                <w:sz w:val="22"/>
              </w:rPr>
              <w:t>0.5</w:t>
            </w:r>
          </w:p>
        </w:tc>
        <w:tc>
          <w:tcPr>
            <w:tcW w:w="1586" w:type="dxa"/>
            <w:vAlign w:val="center"/>
          </w:tcPr>
          <w:p w:rsidR="00F429CB" w:rsidRDefault="00F429CB" w:rsidP="00093501">
            <w:pPr>
              <w:jc w:val="center"/>
              <w:rPr>
                <w:color w:val="000000"/>
              </w:rPr>
            </w:pPr>
            <w:r>
              <w:rPr>
                <w:color w:val="000000"/>
                <w:sz w:val="22"/>
              </w:rPr>
              <w:t>0.2</w:t>
            </w:r>
          </w:p>
        </w:tc>
        <w:tc>
          <w:tcPr>
            <w:tcW w:w="1586" w:type="dxa"/>
            <w:vAlign w:val="center"/>
          </w:tcPr>
          <w:p w:rsidR="00F429CB" w:rsidRDefault="00F429CB" w:rsidP="00093501">
            <w:pPr>
              <w:jc w:val="center"/>
              <w:rPr>
                <w:color w:val="000000"/>
              </w:rPr>
            </w:pPr>
            <w:r>
              <w:rPr>
                <w:color w:val="000000"/>
                <w:sz w:val="22"/>
              </w:rPr>
              <w:t>0.2</w:t>
            </w:r>
          </w:p>
        </w:tc>
      </w:tr>
      <w:tr w:rsidR="00F429CB" w:rsidTr="00093501">
        <w:trPr>
          <w:jc w:val="center"/>
        </w:trPr>
        <w:tc>
          <w:tcPr>
            <w:tcW w:w="2943" w:type="dxa"/>
            <w:gridSpan w:val="2"/>
            <w:vAlign w:val="center"/>
          </w:tcPr>
          <w:p w:rsidR="00F429CB" w:rsidRDefault="00F429CB" w:rsidP="00093501">
            <w:pPr>
              <w:jc w:val="center"/>
            </w:pPr>
            <w:r>
              <w:rPr>
                <w:color w:val="000000"/>
                <w:kern w:val="0"/>
                <w:sz w:val="22"/>
              </w:rPr>
              <w:t>相对标准偏差</w:t>
            </w:r>
            <w:r>
              <w:rPr>
                <w:color w:val="000000"/>
                <w:sz w:val="28"/>
                <w:szCs w:val="28"/>
              </w:rPr>
              <w:t>RSD</w:t>
            </w:r>
            <w:r>
              <w:rPr>
                <w:color w:val="000000"/>
                <w:kern w:val="0"/>
                <w:sz w:val="22"/>
              </w:rPr>
              <w:t>（</w:t>
            </w:r>
            <w:r>
              <w:rPr>
                <w:color w:val="000000"/>
                <w:kern w:val="0"/>
                <w:sz w:val="22"/>
              </w:rPr>
              <w:t>%)</w:t>
            </w:r>
          </w:p>
        </w:tc>
        <w:tc>
          <w:tcPr>
            <w:tcW w:w="1585" w:type="dxa"/>
            <w:vAlign w:val="center"/>
          </w:tcPr>
          <w:p w:rsidR="00F429CB" w:rsidRDefault="00F429CB" w:rsidP="00093501">
            <w:pPr>
              <w:jc w:val="center"/>
              <w:rPr>
                <w:color w:val="000000"/>
              </w:rPr>
            </w:pPr>
            <w:r>
              <w:rPr>
                <w:color w:val="000000"/>
                <w:sz w:val="22"/>
              </w:rPr>
              <w:t>2.4</w:t>
            </w:r>
          </w:p>
        </w:tc>
        <w:tc>
          <w:tcPr>
            <w:tcW w:w="1586" w:type="dxa"/>
            <w:vAlign w:val="center"/>
          </w:tcPr>
          <w:p w:rsidR="00F429CB" w:rsidRDefault="00F429CB" w:rsidP="00093501">
            <w:pPr>
              <w:jc w:val="center"/>
              <w:rPr>
                <w:color w:val="000000"/>
              </w:rPr>
            </w:pPr>
            <w:r>
              <w:rPr>
                <w:color w:val="000000"/>
                <w:sz w:val="22"/>
              </w:rPr>
              <w:t>0.9</w:t>
            </w:r>
          </w:p>
        </w:tc>
        <w:tc>
          <w:tcPr>
            <w:tcW w:w="1586" w:type="dxa"/>
            <w:vAlign w:val="center"/>
          </w:tcPr>
          <w:p w:rsidR="00F429CB" w:rsidRDefault="00F429CB" w:rsidP="00093501">
            <w:pPr>
              <w:jc w:val="center"/>
              <w:rPr>
                <w:color w:val="000000"/>
              </w:rPr>
            </w:pPr>
            <w:r>
              <w:rPr>
                <w:color w:val="000000"/>
                <w:sz w:val="22"/>
              </w:rPr>
              <w:t>0.9</w:t>
            </w:r>
          </w:p>
        </w:tc>
        <w:tc>
          <w:tcPr>
            <w:tcW w:w="1586" w:type="dxa"/>
            <w:vAlign w:val="center"/>
          </w:tcPr>
          <w:p w:rsidR="00F429CB" w:rsidRDefault="00F429CB" w:rsidP="00093501">
            <w:pPr>
              <w:jc w:val="center"/>
              <w:rPr>
                <w:color w:val="000000"/>
              </w:rPr>
            </w:pPr>
            <w:r>
              <w:rPr>
                <w:color w:val="000000"/>
                <w:sz w:val="22"/>
              </w:rPr>
              <w:t>0.3</w:t>
            </w:r>
          </w:p>
        </w:tc>
      </w:tr>
      <w:tr w:rsidR="00F429CB" w:rsidTr="00093501">
        <w:trPr>
          <w:jc w:val="center"/>
        </w:trPr>
        <w:tc>
          <w:tcPr>
            <w:tcW w:w="2943" w:type="dxa"/>
            <w:gridSpan w:val="2"/>
            <w:vAlign w:val="center"/>
          </w:tcPr>
          <w:p w:rsidR="00F429CB" w:rsidRDefault="00F429CB" w:rsidP="00093501">
            <w:pPr>
              <w:jc w:val="center"/>
            </w:pPr>
            <w:r>
              <w:rPr>
                <w:color w:val="000000"/>
                <w:kern w:val="0"/>
                <w:sz w:val="22"/>
              </w:rPr>
              <w:t>加标量（</w:t>
            </w:r>
            <w:r>
              <w:rPr>
                <w:color w:val="000000"/>
                <w:kern w:val="0"/>
                <w:sz w:val="22"/>
              </w:rPr>
              <w:t>mg/L)</w:t>
            </w:r>
          </w:p>
        </w:tc>
        <w:tc>
          <w:tcPr>
            <w:tcW w:w="3171" w:type="dxa"/>
            <w:gridSpan w:val="2"/>
            <w:vAlign w:val="center"/>
          </w:tcPr>
          <w:p w:rsidR="00F429CB" w:rsidRDefault="00F429CB" w:rsidP="00093501">
            <w:pPr>
              <w:jc w:val="center"/>
              <w:rPr>
                <w:sz w:val="24"/>
                <w:szCs w:val="24"/>
              </w:rPr>
            </w:pPr>
            <w:r>
              <w:rPr>
                <w:sz w:val="24"/>
                <w:szCs w:val="24"/>
              </w:rPr>
              <w:t>40.0</w:t>
            </w:r>
          </w:p>
        </w:tc>
        <w:tc>
          <w:tcPr>
            <w:tcW w:w="3172" w:type="dxa"/>
            <w:gridSpan w:val="2"/>
            <w:vAlign w:val="center"/>
          </w:tcPr>
          <w:p w:rsidR="00F429CB" w:rsidRDefault="00F429CB" w:rsidP="00093501">
            <w:pPr>
              <w:jc w:val="center"/>
              <w:rPr>
                <w:sz w:val="24"/>
                <w:szCs w:val="24"/>
              </w:rPr>
            </w:pPr>
            <w:r>
              <w:rPr>
                <w:sz w:val="24"/>
                <w:szCs w:val="24"/>
              </w:rPr>
              <w:t>40.0</w:t>
            </w:r>
          </w:p>
        </w:tc>
      </w:tr>
      <w:tr w:rsidR="00F429CB" w:rsidTr="00093501">
        <w:trPr>
          <w:jc w:val="center"/>
        </w:trPr>
        <w:tc>
          <w:tcPr>
            <w:tcW w:w="2943" w:type="dxa"/>
            <w:gridSpan w:val="2"/>
            <w:vAlign w:val="center"/>
          </w:tcPr>
          <w:p w:rsidR="00F429CB" w:rsidRDefault="00F429CB" w:rsidP="00093501">
            <w:pPr>
              <w:jc w:val="center"/>
            </w:pPr>
            <w:r>
              <w:rPr>
                <w:color w:val="000000"/>
                <w:kern w:val="0"/>
                <w:sz w:val="22"/>
              </w:rPr>
              <w:t>加标回收率（</w:t>
            </w:r>
            <w:r>
              <w:rPr>
                <w:color w:val="000000"/>
                <w:kern w:val="0"/>
                <w:sz w:val="22"/>
              </w:rPr>
              <w:t>%</w:t>
            </w:r>
            <w:r>
              <w:rPr>
                <w:color w:val="000000"/>
                <w:kern w:val="0"/>
                <w:sz w:val="22"/>
              </w:rPr>
              <w:t>）</w:t>
            </w:r>
          </w:p>
        </w:tc>
        <w:tc>
          <w:tcPr>
            <w:tcW w:w="3171" w:type="dxa"/>
            <w:gridSpan w:val="2"/>
            <w:vAlign w:val="center"/>
          </w:tcPr>
          <w:p w:rsidR="00F429CB" w:rsidRDefault="00F429CB" w:rsidP="00093501">
            <w:pPr>
              <w:jc w:val="center"/>
              <w:rPr>
                <w:sz w:val="24"/>
                <w:szCs w:val="24"/>
              </w:rPr>
            </w:pPr>
            <w:r>
              <w:rPr>
                <w:sz w:val="24"/>
                <w:szCs w:val="24"/>
              </w:rPr>
              <w:t>102</w:t>
            </w:r>
          </w:p>
        </w:tc>
        <w:tc>
          <w:tcPr>
            <w:tcW w:w="3172" w:type="dxa"/>
            <w:gridSpan w:val="2"/>
            <w:vAlign w:val="center"/>
          </w:tcPr>
          <w:p w:rsidR="00F429CB" w:rsidRDefault="00F429CB" w:rsidP="00093501">
            <w:pPr>
              <w:jc w:val="center"/>
              <w:rPr>
                <w:sz w:val="24"/>
                <w:szCs w:val="24"/>
              </w:rPr>
            </w:pPr>
            <w:r>
              <w:rPr>
                <w:sz w:val="24"/>
                <w:szCs w:val="24"/>
              </w:rPr>
              <w:t>104</w:t>
            </w:r>
          </w:p>
        </w:tc>
      </w:tr>
    </w:tbl>
    <w:p w:rsidR="00F429CB" w:rsidRDefault="00093501" w:rsidP="00CC3411">
      <w:pPr>
        <w:pStyle w:val="4"/>
      </w:pPr>
      <w:bookmarkStart w:id="58" w:name="_Toc60133867"/>
      <w:bookmarkStart w:id="59" w:name="_Toc73444975"/>
      <w:bookmarkEnd w:id="55"/>
      <w:bookmarkEnd w:id="56"/>
      <w:bookmarkEnd w:id="57"/>
      <w:r>
        <w:rPr>
          <w:rFonts w:hint="eastAsia"/>
        </w:rPr>
        <w:t>4</w:t>
      </w:r>
      <w:r w:rsidR="00F429CB">
        <w:t xml:space="preserve">.1.7 </w:t>
      </w:r>
      <w:r w:rsidR="00F429CB" w:rsidRPr="000E3B67">
        <w:t>方法比对</w:t>
      </w:r>
      <w:bookmarkEnd w:id="58"/>
      <w:bookmarkEnd w:id="59"/>
    </w:p>
    <w:p w:rsidR="00BB539D" w:rsidRPr="00A36D09" w:rsidRDefault="00F429CB" w:rsidP="00A36D09">
      <w:pPr>
        <w:ind w:firstLineChars="200" w:firstLine="560"/>
        <w:rPr>
          <w:sz w:val="28"/>
          <w:szCs w:val="28"/>
        </w:rPr>
      </w:pPr>
      <w:r>
        <w:rPr>
          <w:rFonts w:hint="eastAsia"/>
          <w:sz w:val="28"/>
          <w:szCs w:val="28"/>
        </w:rPr>
        <w:t>根据</w:t>
      </w:r>
      <w:r>
        <w:rPr>
          <w:sz w:val="28"/>
          <w:szCs w:val="28"/>
        </w:rPr>
        <w:t>RB/T 208</w:t>
      </w:r>
      <w:r>
        <w:rPr>
          <w:rFonts w:hint="eastAsia"/>
          <w:sz w:val="28"/>
          <w:szCs w:val="28"/>
        </w:rPr>
        <w:t>《化学实验室内部质量控制</w:t>
      </w:r>
      <w:r>
        <w:rPr>
          <w:rFonts w:hint="eastAsia"/>
          <w:sz w:val="28"/>
          <w:szCs w:val="28"/>
        </w:rPr>
        <w:t xml:space="preserve"> </w:t>
      </w:r>
      <w:r w:rsidR="0076287C">
        <w:rPr>
          <w:rFonts w:hint="eastAsia"/>
          <w:sz w:val="28"/>
          <w:szCs w:val="28"/>
        </w:rPr>
        <w:t>比对试验》中</w:t>
      </w:r>
      <w:r w:rsidR="00A36D09">
        <w:rPr>
          <w:rFonts w:hint="eastAsia"/>
          <w:sz w:val="28"/>
          <w:szCs w:val="28"/>
        </w:rPr>
        <w:t>规定</w:t>
      </w:r>
      <w:r w:rsidR="0076287C">
        <w:rPr>
          <w:rFonts w:hint="eastAsia"/>
          <w:sz w:val="28"/>
          <w:szCs w:val="28"/>
        </w:rPr>
        <w:t>的比对方法，</w:t>
      </w:r>
      <w:r w:rsidR="009E767B">
        <w:rPr>
          <w:rFonts w:hint="eastAsia"/>
          <w:sz w:val="28"/>
          <w:szCs w:val="28"/>
        </w:rPr>
        <w:t>分别采用</w:t>
      </w:r>
      <w:r>
        <w:rPr>
          <w:rFonts w:hint="eastAsia"/>
          <w:sz w:val="28"/>
          <w:szCs w:val="28"/>
        </w:rPr>
        <w:t>《</w:t>
      </w:r>
      <w:r>
        <w:rPr>
          <w:sz w:val="28"/>
          <w:szCs w:val="28"/>
        </w:rPr>
        <w:t>水质</w:t>
      </w:r>
      <w:r>
        <w:rPr>
          <w:sz w:val="28"/>
          <w:szCs w:val="28"/>
        </w:rPr>
        <w:t xml:space="preserve"> </w:t>
      </w:r>
      <w:r>
        <w:rPr>
          <w:sz w:val="28"/>
          <w:szCs w:val="28"/>
        </w:rPr>
        <w:t>化学需氧量的测定</w:t>
      </w:r>
      <w:r>
        <w:rPr>
          <w:sz w:val="28"/>
          <w:szCs w:val="28"/>
        </w:rPr>
        <w:t xml:space="preserve"> </w:t>
      </w:r>
      <w:r>
        <w:rPr>
          <w:sz w:val="28"/>
          <w:szCs w:val="28"/>
        </w:rPr>
        <w:t>重铬酸盐法</w:t>
      </w:r>
      <w:r>
        <w:rPr>
          <w:rFonts w:hint="eastAsia"/>
          <w:sz w:val="28"/>
          <w:szCs w:val="28"/>
        </w:rPr>
        <w:t>》</w:t>
      </w:r>
      <w:r w:rsidR="0076287C">
        <w:rPr>
          <w:rFonts w:hint="eastAsia"/>
          <w:sz w:val="28"/>
          <w:szCs w:val="28"/>
        </w:rPr>
        <w:t>（</w:t>
      </w:r>
      <w:r w:rsidR="0076287C">
        <w:rPr>
          <w:sz w:val="28"/>
          <w:szCs w:val="28"/>
        </w:rPr>
        <w:t>HJ828-2017</w:t>
      </w:r>
      <w:r w:rsidR="0076287C">
        <w:rPr>
          <w:rFonts w:hint="eastAsia"/>
          <w:sz w:val="28"/>
          <w:szCs w:val="28"/>
        </w:rPr>
        <w:t>）</w:t>
      </w:r>
      <w:r>
        <w:rPr>
          <w:rFonts w:hint="eastAsia"/>
          <w:sz w:val="28"/>
          <w:szCs w:val="28"/>
        </w:rPr>
        <w:t>及《</w:t>
      </w:r>
      <w:r>
        <w:rPr>
          <w:sz w:val="28"/>
          <w:szCs w:val="28"/>
        </w:rPr>
        <w:t>水质</w:t>
      </w:r>
      <w:r>
        <w:rPr>
          <w:sz w:val="28"/>
          <w:szCs w:val="28"/>
        </w:rPr>
        <w:t xml:space="preserve"> </w:t>
      </w:r>
      <w:r>
        <w:rPr>
          <w:sz w:val="28"/>
          <w:szCs w:val="28"/>
        </w:rPr>
        <w:t>化学需氧量的测定</w:t>
      </w:r>
      <w:r>
        <w:rPr>
          <w:rFonts w:hint="eastAsia"/>
          <w:sz w:val="28"/>
          <w:szCs w:val="28"/>
        </w:rPr>
        <w:t xml:space="preserve"> </w:t>
      </w:r>
      <w:r w:rsidR="00FD6B71">
        <w:rPr>
          <w:sz w:val="28"/>
          <w:szCs w:val="28"/>
        </w:rPr>
        <w:t>连续流动分析</w:t>
      </w:r>
      <w:r w:rsidR="00FD6B71">
        <w:rPr>
          <w:sz w:val="28"/>
          <w:szCs w:val="28"/>
        </w:rPr>
        <w:t>-</w:t>
      </w:r>
      <w:r w:rsidR="00FD6B71">
        <w:rPr>
          <w:sz w:val="28"/>
          <w:szCs w:val="28"/>
        </w:rPr>
        <w:t>分光光度法</w:t>
      </w:r>
      <w:r>
        <w:rPr>
          <w:rFonts w:hint="eastAsia"/>
          <w:sz w:val="28"/>
          <w:szCs w:val="28"/>
        </w:rPr>
        <w:t>》</w:t>
      </w:r>
      <w:r w:rsidR="009E767B">
        <w:rPr>
          <w:rFonts w:hint="eastAsia"/>
          <w:sz w:val="28"/>
          <w:szCs w:val="28"/>
        </w:rPr>
        <w:t>对</w:t>
      </w:r>
      <w:r w:rsidR="00A36D09">
        <w:rPr>
          <w:rFonts w:hint="eastAsia"/>
          <w:sz w:val="28"/>
          <w:szCs w:val="28"/>
        </w:rPr>
        <w:t>不同浓度</w:t>
      </w:r>
      <w:r w:rsidR="009E767B">
        <w:rPr>
          <w:rFonts w:hint="eastAsia"/>
          <w:sz w:val="28"/>
          <w:szCs w:val="28"/>
        </w:rPr>
        <w:t>标准物质和实际水样进行</w:t>
      </w:r>
      <w:r w:rsidR="00A36D09">
        <w:rPr>
          <w:rFonts w:hint="eastAsia"/>
          <w:sz w:val="28"/>
          <w:szCs w:val="28"/>
        </w:rPr>
        <w:t>测定</w:t>
      </w:r>
      <w:r w:rsidR="009E767B">
        <w:rPr>
          <w:rFonts w:hint="eastAsia"/>
          <w:sz w:val="28"/>
          <w:szCs w:val="28"/>
        </w:rPr>
        <w:t>，实验结果</w:t>
      </w:r>
      <w:r>
        <w:rPr>
          <w:rFonts w:hint="eastAsia"/>
          <w:sz w:val="28"/>
          <w:szCs w:val="28"/>
        </w:rPr>
        <w:t>进行统计学和方法比对</w:t>
      </w:r>
      <w:r w:rsidR="007B6156">
        <w:rPr>
          <w:rFonts w:hint="eastAsia"/>
          <w:sz w:val="28"/>
          <w:szCs w:val="28"/>
        </w:rPr>
        <w:t>评价，</w:t>
      </w:r>
      <w:r>
        <w:rPr>
          <w:rFonts w:hint="eastAsia"/>
          <w:sz w:val="28"/>
          <w:szCs w:val="28"/>
        </w:rPr>
        <w:t>验证两种方法的一致性。</w:t>
      </w:r>
    </w:p>
    <w:p w:rsidR="00F429CB" w:rsidRPr="00CE424D" w:rsidRDefault="00093501" w:rsidP="00CE424D">
      <w:pPr>
        <w:pStyle w:val="5"/>
      </w:pPr>
      <w:bookmarkStart w:id="60" w:name="_Toc73444976"/>
      <w:r w:rsidRPr="00CE424D">
        <w:rPr>
          <w:rFonts w:hint="eastAsia"/>
        </w:rPr>
        <w:t>4</w:t>
      </w:r>
      <w:r w:rsidR="00F429CB" w:rsidRPr="00CE424D">
        <w:t>.1.</w:t>
      </w:r>
      <w:r w:rsidR="00F429CB" w:rsidRPr="00CE424D">
        <w:rPr>
          <w:rFonts w:hint="eastAsia"/>
        </w:rPr>
        <w:t>7</w:t>
      </w:r>
      <w:r w:rsidR="00F429CB" w:rsidRPr="00CE424D">
        <w:t>.1</w:t>
      </w:r>
      <w:r w:rsidR="00A36D09" w:rsidRPr="00CE424D">
        <w:rPr>
          <w:rFonts w:hint="eastAsia"/>
        </w:rPr>
        <w:t>统计学</w:t>
      </w:r>
      <w:r w:rsidR="00F429CB" w:rsidRPr="00CE424D">
        <w:t>检验</w:t>
      </w:r>
      <w:bookmarkEnd w:id="60"/>
    </w:p>
    <w:p w:rsidR="00017099" w:rsidRPr="002661F1" w:rsidRDefault="00017099" w:rsidP="00017099">
      <w:pPr>
        <w:spacing w:line="360" w:lineRule="auto"/>
        <w:rPr>
          <w:rFonts w:asciiTheme="minorEastAsia" w:hAnsiTheme="minorEastAsia" w:cstheme="minorEastAsia"/>
          <w:b/>
          <w:bCs/>
          <w:sz w:val="28"/>
          <w:szCs w:val="28"/>
        </w:rPr>
      </w:pPr>
      <w:r w:rsidRPr="002661F1">
        <w:rPr>
          <w:rFonts w:asciiTheme="minorEastAsia" w:hAnsiTheme="minorEastAsia" w:cstheme="minorEastAsia"/>
          <w:b/>
          <w:bCs/>
          <w:sz w:val="28"/>
          <w:szCs w:val="28"/>
        </w:rPr>
        <w:t>F值检验：</w:t>
      </w:r>
    </w:p>
    <w:p w:rsidR="00017099" w:rsidRPr="00017099" w:rsidRDefault="00017099" w:rsidP="00017099">
      <w:pPr>
        <w:pStyle w:val="a0"/>
      </w:pPr>
    </w:p>
    <w:p w:rsidR="00F429CB" w:rsidRDefault="00F429CB" w:rsidP="00F44425">
      <w:pPr>
        <w:wordWrap w:val="0"/>
        <w:spacing w:line="360" w:lineRule="auto"/>
        <w:jc w:val="right"/>
        <w:rPr>
          <w:sz w:val="28"/>
          <w:szCs w:val="28"/>
        </w:rPr>
      </w:pPr>
      <w:r>
        <w:rPr>
          <w:sz w:val="28"/>
          <w:szCs w:val="28"/>
        </w:rPr>
        <w:t>F=S</w:t>
      </w:r>
      <w:r>
        <w:rPr>
          <w:sz w:val="28"/>
          <w:szCs w:val="28"/>
          <w:vertAlign w:val="superscript"/>
        </w:rPr>
        <w:t>2</w:t>
      </w:r>
      <w:r>
        <w:rPr>
          <w:rFonts w:hint="eastAsia"/>
          <w:sz w:val="28"/>
          <w:szCs w:val="28"/>
          <w:vertAlign w:val="subscript"/>
        </w:rPr>
        <w:t>大</w:t>
      </w:r>
      <w:r>
        <w:rPr>
          <w:sz w:val="28"/>
          <w:szCs w:val="28"/>
        </w:rPr>
        <w:t>/S</w:t>
      </w:r>
      <w:r>
        <w:rPr>
          <w:sz w:val="28"/>
          <w:szCs w:val="28"/>
          <w:vertAlign w:val="superscript"/>
        </w:rPr>
        <w:t>2</w:t>
      </w:r>
      <w:r>
        <w:rPr>
          <w:rFonts w:hint="eastAsia"/>
          <w:sz w:val="28"/>
          <w:szCs w:val="28"/>
          <w:vertAlign w:val="subscript"/>
        </w:rPr>
        <w:t>小</w:t>
      </w:r>
      <w:r>
        <w:rPr>
          <w:sz w:val="28"/>
          <w:szCs w:val="28"/>
          <w:vertAlign w:val="superscript"/>
        </w:rPr>
        <w:t xml:space="preserve">        </w:t>
      </w:r>
      <w:r w:rsidR="00F44425">
        <w:rPr>
          <w:rFonts w:hint="eastAsia"/>
          <w:sz w:val="28"/>
          <w:szCs w:val="28"/>
          <w:vertAlign w:val="superscript"/>
        </w:rPr>
        <w:t xml:space="preserve">                </w:t>
      </w:r>
      <w:r>
        <w:rPr>
          <w:sz w:val="28"/>
          <w:szCs w:val="28"/>
          <w:vertAlign w:val="superscript"/>
        </w:rPr>
        <w:t xml:space="preserve">                            </w:t>
      </w:r>
      <w:r>
        <w:rPr>
          <w:sz w:val="28"/>
          <w:szCs w:val="28"/>
        </w:rPr>
        <w:t>（</w:t>
      </w:r>
      <w:r w:rsidR="00F44425">
        <w:rPr>
          <w:rFonts w:hint="eastAsia"/>
          <w:sz w:val="28"/>
          <w:szCs w:val="28"/>
        </w:rPr>
        <w:t>8</w:t>
      </w:r>
      <w:r>
        <w:rPr>
          <w:sz w:val="28"/>
          <w:szCs w:val="28"/>
        </w:rPr>
        <w:t>）</w:t>
      </w:r>
    </w:p>
    <w:p w:rsidR="00F429CB" w:rsidRDefault="00F429CB" w:rsidP="00017099">
      <w:pPr>
        <w:spacing w:line="360" w:lineRule="auto"/>
        <w:ind w:firstLineChars="200" w:firstLine="560"/>
        <w:rPr>
          <w:sz w:val="28"/>
          <w:szCs w:val="28"/>
        </w:rPr>
      </w:pPr>
      <w:r>
        <w:rPr>
          <w:rFonts w:hint="eastAsia"/>
          <w:sz w:val="28"/>
          <w:szCs w:val="28"/>
        </w:rPr>
        <w:t>式中：</w:t>
      </w:r>
    </w:p>
    <w:p w:rsidR="00F429CB" w:rsidRPr="00D472A1" w:rsidRDefault="00F429CB" w:rsidP="00D472A1">
      <w:pPr>
        <w:autoSpaceDE w:val="0"/>
        <w:autoSpaceDN w:val="0"/>
        <w:adjustRightInd w:val="0"/>
        <w:ind w:firstLineChars="200" w:firstLine="480"/>
        <w:jc w:val="left"/>
        <w:rPr>
          <w:sz w:val="24"/>
        </w:rPr>
      </w:pPr>
      <w:r w:rsidRPr="00D472A1">
        <w:rPr>
          <w:rFonts w:hint="eastAsia"/>
          <w:sz w:val="24"/>
        </w:rPr>
        <w:t>S</w:t>
      </w:r>
      <w:r w:rsidRPr="00D472A1">
        <w:rPr>
          <w:rFonts w:hint="eastAsia"/>
          <w:sz w:val="24"/>
          <w:vertAlign w:val="subscript"/>
        </w:rPr>
        <w:t>大</w:t>
      </w:r>
      <w:r w:rsidR="00C06E26">
        <w:rPr>
          <w:sz w:val="24"/>
        </w:rPr>
        <w:t>—</w:t>
      </w:r>
      <w:r w:rsidRPr="00D472A1">
        <w:rPr>
          <w:rFonts w:hint="eastAsia"/>
          <w:sz w:val="24"/>
        </w:rPr>
        <w:t>两组数据中标准偏差大的数值；</w:t>
      </w:r>
    </w:p>
    <w:p w:rsidR="00F429CB" w:rsidRPr="00D472A1" w:rsidRDefault="00F429CB" w:rsidP="00D472A1">
      <w:pPr>
        <w:autoSpaceDE w:val="0"/>
        <w:autoSpaceDN w:val="0"/>
        <w:adjustRightInd w:val="0"/>
        <w:ind w:firstLineChars="200" w:firstLine="480"/>
        <w:jc w:val="left"/>
        <w:rPr>
          <w:sz w:val="24"/>
        </w:rPr>
      </w:pPr>
      <w:r w:rsidRPr="00D472A1">
        <w:rPr>
          <w:rFonts w:hint="eastAsia"/>
          <w:sz w:val="24"/>
        </w:rPr>
        <w:t>S</w:t>
      </w:r>
      <w:r w:rsidRPr="00D472A1">
        <w:rPr>
          <w:rFonts w:hint="eastAsia"/>
          <w:sz w:val="24"/>
          <w:vertAlign w:val="subscript"/>
        </w:rPr>
        <w:t>小</w:t>
      </w:r>
      <w:r w:rsidR="00C06E26">
        <w:rPr>
          <w:sz w:val="24"/>
        </w:rPr>
        <w:t>—</w:t>
      </w:r>
      <w:r w:rsidRPr="00D472A1">
        <w:rPr>
          <w:rFonts w:hint="eastAsia"/>
          <w:sz w:val="24"/>
        </w:rPr>
        <w:t>两组数据中标准偏差小的数值。</w:t>
      </w:r>
    </w:p>
    <w:p w:rsidR="00017099" w:rsidRPr="002661F1" w:rsidRDefault="00017099" w:rsidP="00017099">
      <w:pPr>
        <w:spacing w:line="360" w:lineRule="auto"/>
        <w:rPr>
          <w:rFonts w:asciiTheme="minorEastAsia" w:hAnsiTheme="minorEastAsia" w:cstheme="minorEastAsia"/>
          <w:b/>
          <w:bCs/>
          <w:sz w:val="28"/>
          <w:szCs w:val="28"/>
        </w:rPr>
      </w:pPr>
      <w:r>
        <w:rPr>
          <w:rFonts w:asciiTheme="minorEastAsia" w:hAnsiTheme="minorEastAsia" w:cstheme="minorEastAsia" w:hint="eastAsia"/>
          <w:b/>
          <w:bCs/>
          <w:sz w:val="28"/>
          <w:szCs w:val="28"/>
        </w:rPr>
        <w:t>T</w:t>
      </w:r>
      <w:r w:rsidRPr="002661F1">
        <w:rPr>
          <w:rFonts w:asciiTheme="minorEastAsia" w:hAnsiTheme="minorEastAsia" w:cstheme="minorEastAsia"/>
          <w:b/>
          <w:bCs/>
          <w:sz w:val="28"/>
          <w:szCs w:val="28"/>
        </w:rPr>
        <w:t>值检验：</w:t>
      </w:r>
    </w:p>
    <w:p w:rsidR="00017099" w:rsidRPr="00017099" w:rsidRDefault="00017099" w:rsidP="00017099">
      <w:pPr>
        <w:pStyle w:val="a0"/>
      </w:pPr>
    </w:p>
    <w:p w:rsidR="00F429CB" w:rsidRDefault="00F429CB" w:rsidP="00C3676B">
      <w:pPr>
        <w:spacing w:line="360" w:lineRule="auto"/>
        <w:ind w:firstLine="480"/>
        <w:jc w:val="center"/>
        <w:rPr>
          <w:sz w:val="28"/>
          <w:szCs w:val="28"/>
        </w:rPr>
      </w:pPr>
      <w:r w:rsidRPr="00B56E78">
        <w:rPr>
          <w:rFonts w:hint="eastAsia"/>
          <w:position w:val="-32"/>
          <w:sz w:val="28"/>
          <w:szCs w:val="28"/>
        </w:rPr>
        <w:object w:dxaOrig="1980" w:dyaOrig="840">
          <v:shape id="_x0000_i1069" type="#_x0000_t75" style="width:99pt;height:42pt" o:ole="">
            <v:imagedata r:id="rId76" o:title=""/>
          </v:shape>
          <o:OLEObject Type="Embed" ProgID="Equation.3" ShapeID="_x0000_i1069" DrawAspect="Content" ObjectID="_1684060843" r:id="rId77"/>
        </w:object>
      </w:r>
      <w:r>
        <w:rPr>
          <w:rFonts w:hint="eastAsia"/>
          <w:sz w:val="28"/>
          <w:szCs w:val="28"/>
        </w:rPr>
        <w:t xml:space="preserve">                                          </w:t>
      </w:r>
      <w:r>
        <w:rPr>
          <w:rFonts w:hint="eastAsia"/>
          <w:sz w:val="28"/>
          <w:szCs w:val="28"/>
        </w:rPr>
        <w:t>（</w:t>
      </w:r>
      <w:r w:rsidR="00D472A1">
        <w:rPr>
          <w:rFonts w:hint="eastAsia"/>
          <w:sz w:val="28"/>
          <w:szCs w:val="28"/>
        </w:rPr>
        <w:t>9</w:t>
      </w:r>
      <w:r>
        <w:rPr>
          <w:rFonts w:hint="eastAsia"/>
          <w:sz w:val="28"/>
          <w:szCs w:val="28"/>
        </w:rPr>
        <w:t>）</w:t>
      </w:r>
    </w:p>
    <w:p w:rsidR="00F429CB" w:rsidRDefault="00F429CB" w:rsidP="00017099">
      <w:pPr>
        <w:spacing w:line="360" w:lineRule="auto"/>
        <w:ind w:firstLineChars="200" w:firstLine="560"/>
        <w:rPr>
          <w:sz w:val="28"/>
          <w:szCs w:val="28"/>
        </w:rPr>
      </w:pPr>
      <w:r>
        <w:rPr>
          <w:rFonts w:hint="eastAsia"/>
          <w:sz w:val="28"/>
          <w:szCs w:val="28"/>
        </w:rPr>
        <w:lastRenderedPageBreak/>
        <w:t>式中：</w:t>
      </w:r>
    </w:p>
    <w:p w:rsidR="00F429CB" w:rsidRPr="00D472A1" w:rsidRDefault="00F429CB" w:rsidP="00D472A1">
      <w:pPr>
        <w:autoSpaceDE w:val="0"/>
        <w:autoSpaceDN w:val="0"/>
        <w:adjustRightInd w:val="0"/>
        <w:ind w:firstLineChars="200" w:firstLine="480"/>
        <w:jc w:val="left"/>
        <w:rPr>
          <w:sz w:val="24"/>
        </w:rPr>
      </w:pPr>
      <w:r w:rsidRPr="00D472A1">
        <w:rPr>
          <w:sz w:val="24"/>
        </w:rPr>
        <w:object w:dxaOrig="260" w:dyaOrig="380">
          <v:shape id="_x0000_i1070" type="#_x0000_t75" style="width:13.5pt;height:19.5pt" o:ole="">
            <v:imagedata r:id="rId78" o:title=""/>
          </v:shape>
          <o:OLEObject Type="Embed" ProgID="Equation.3" ShapeID="_x0000_i1070" DrawAspect="Content" ObjectID="_1684060844" r:id="rId79"/>
        </w:object>
      </w:r>
      <w:r w:rsidR="00C06E26" w:rsidRPr="00D472A1">
        <w:rPr>
          <w:rFonts w:hint="eastAsia"/>
          <w:sz w:val="24"/>
        </w:rPr>
        <w:t>—</w:t>
      </w:r>
      <w:r w:rsidRPr="00D472A1">
        <w:rPr>
          <w:rFonts w:hint="eastAsia"/>
          <w:sz w:val="24"/>
        </w:rPr>
        <w:t>第</w:t>
      </w:r>
      <w:r w:rsidRPr="00D472A1">
        <w:rPr>
          <w:rFonts w:hint="eastAsia"/>
          <w:sz w:val="24"/>
        </w:rPr>
        <w:t>1</w:t>
      </w:r>
      <w:r w:rsidRPr="00D472A1">
        <w:rPr>
          <w:rFonts w:hint="eastAsia"/>
          <w:sz w:val="24"/>
        </w:rPr>
        <w:t>组测定结果的平均值；</w:t>
      </w:r>
    </w:p>
    <w:p w:rsidR="00F429CB" w:rsidRPr="00D472A1" w:rsidRDefault="00F429CB" w:rsidP="00D472A1">
      <w:pPr>
        <w:autoSpaceDE w:val="0"/>
        <w:autoSpaceDN w:val="0"/>
        <w:adjustRightInd w:val="0"/>
        <w:ind w:firstLineChars="200" w:firstLine="480"/>
        <w:jc w:val="left"/>
        <w:rPr>
          <w:sz w:val="24"/>
        </w:rPr>
      </w:pPr>
      <w:r w:rsidRPr="00D472A1">
        <w:rPr>
          <w:sz w:val="24"/>
        </w:rPr>
        <w:object w:dxaOrig="300" w:dyaOrig="380">
          <v:shape id="_x0000_i1071" type="#_x0000_t75" style="width:15pt;height:19.5pt" o:ole="">
            <v:imagedata r:id="rId80" o:title=""/>
          </v:shape>
          <o:OLEObject Type="Embed" ProgID="Equation.3" ShapeID="_x0000_i1071" DrawAspect="Content" ObjectID="_1684060845" r:id="rId81"/>
        </w:object>
      </w:r>
      <w:r w:rsidR="00C06E26" w:rsidRPr="00D472A1">
        <w:rPr>
          <w:rFonts w:hint="eastAsia"/>
          <w:sz w:val="24"/>
        </w:rPr>
        <w:t>—</w:t>
      </w:r>
      <w:r w:rsidRPr="00D472A1">
        <w:rPr>
          <w:rFonts w:hint="eastAsia"/>
          <w:sz w:val="24"/>
        </w:rPr>
        <w:t>第</w:t>
      </w:r>
      <w:r w:rsidRPr="00D472A1">
        <w:rPr>
          <w:rFonts w:hint="eastAsia"/>
          <w:sz w:val="24"/>
        </w:rPr>
        <w:t>2</w:t>
      </w:r>
      <w:r w:rsidRPr="00D472A1">
        <w:rPr>
          <w:rFonts w:hint="eastAsia"/>
          <w:sz w:val="24"/>
        </w:rPr>
        <w:t>组测定结果的平均值；</w:t>
      </w:r>
    </w:p>
    <w:p w:rsidR="00F429CB" w:rsidRPr="00D472A1" w:rsidRDefault="00C06E26" w:rsidP="00D472A1">
      <w:pPr>
        <w:autoSpaceDE w:val="0"/>
        <w:autoSpaceDN w:val="0"/>
        <w:adjustRightInd w:val="0"/>
        <w:ind w:firstLineChars="200" w:firstLine="480"/>
        <w:jc w:val="left"/>
        <w:rPr>
          <w:sz w:val="24"/>
        </w:rPr>
      </w:pPr>
      <w:r w:rsidRPr="00D472A1">
        <w:rPr>
          <w:rFonts w:hint="eastAsia"/>
          <w:sz w:val="24"/>
        </w:rPr>
        <w:t>S</w:t>
      </w:r>
      <w:r w:rsidRPr="00D472A1">
        <w:rPr>
          <w:rFonts w:hint="eastAsia"/>
          <w:sz w:val="24"/>
        </w:rPr>
        <w:t>—</w:t>
      </w:r>
      <w:r w:rsidR="00F429CB" w:rsidRPr="00D472A1">
        <w:rPr>
          <w:rFonts w:hint="eastAsia"/>
          <w:sz w:val="24"/>
        </w:rPr>
        <w:t>两组等精度测定结果的合并实际标准偏差；</w:t>
      </w:r>
    </w:p>
    <w:p w:rsidR="00F429CB" w:rsidRPr="00D472A1" w:rsidRDefault="00F429CB" w:rsidP="00D472A1">
      <w:pPr>
        <w:autoSpaceDE w:val="0"/>
        <w:autoSpaceDN w:val="0"/>
        <w:adjustRightInd w:val="0"/>
        <w:ind w:firstLineChars="200" w:firstLine="480"/>
        <w:jc w:val="left"/>
        <w:rPr>
          <w:sz w:val="24"/>
        </w:rPr>
      </w:pPr>
      <w:r w:rsidRPr="00D472A1">
        <w:rPr>
          <w:rFonts w:hint="eastAsia"/>
          <w:sz w:val="24"/>
        </w:rPr>
        <w:t>n</w:t>
      </w:r>
      <w:r w:rsidRPr="00D472A1">
        <w:rPr>
          <w:rFonts w:hint="eastAsia"/>
          <w:sz w:val="24"/>
          <w:vertAlign w:val="subscript"/>
        </w:rPr>
        <w:t>1</w:t>
      </w:r>
      <w:r w:rsidR="00C06E26" w:rsidRPr="00D472A1">
        <w:rPr>
          <w:rFonts w:hint="eastAsia"/>
          <w:sz w:val="24"/>
        </w:rPr>
        <w:t>—</w:t>
      </w:r>
      <w:r w:rsidRPr="00D472A1">
        <w:rPr>
          <w:rFonts w:hint="eastAsia"/>
          <w:sz w:val="24"/>
        </w:rPr>
        <w:t>第</w:t>
      </w:r>
      <w:r w:rsidRPr="00D472A1">
        <w:rPr>
          <w:rFonts w:hint="eastAsia"/>
          <w:sz w:val="24"/>
        </w:rPr>
        <w:t>1</w:t>
      </w:r>
      <w:r w:rsidRPr="00D472A1">
        <w:rPr>
          <w:rFonts w:hint="eastAsia"/>
          <w:sz w:val="24"/>
        </w:rPr>
        <w:t>组测定的平均测定次数；</w:t>
      </w:r>
    </w:p>
    <w:p w:rsidR="00F429CB" w:rsidRPr="00D472A1" w:rsidRDefault="00F429CB" w:rsidP="00D472A1">
      <w:pPr>
        <w:autoSpaceDE w:val="0"/>
        <w:autoSpaceDN w:val="0"/>
        <w:adjustRightInd w:val="0"/>
        <w:ind w:firstLineChars="200" w:firstLine="480"/>
        <w:jc w:val="left"/>
        <w:rPr>
          <w:sz w:val="24"/>
        </w:rPr>
      </w:pPr>
      <w:r w:rsidRPr="00D472A1">
        <w:rPr>
          <w:rFonts w:hint="eastAsia"/>
          <w:sz w:val="24"/>
        </w:rPr>
        <w:t>n</w:t>
      </w:r>
      <w:r w:rsidRPr="00D472A1">
        <w:rPr>
          <w:rFonts w:hint="eastAsia"/>
          <w:sz w:val="24"/>
          <w:vertAlign w:val="subscript"/>
        </w:rPr>
        <w:t>2</w:t>
      </w:r>
      <w:r w:rsidR="00C06E26" w:rsidRPr="00D472A1">
        <w:rPr>
          <w:rFonts w:hint="eastAsia"/>
          <w:sz w:val="24"/>
        </w:rPr>
        <w:t>—</w:t>
      </w:r>
      <w:r w:rsidRPr="00D472A1">
        <w:rPr>
          <w:rFonts w:hint="eastAsia"/>
          <w:sz w:val="24"/>
        </w:rPr>
        <w:t>第</w:t>
      </w:r>
      <w:r w:rsidRPr="00D472A1">
        <w:rPr>
          <w:rFonts w:hint="eastAsia"/>
          <w:sz w:val="24"/>
        </w:rPr>
        <w:t>2</w:t>
      </w:r>
      <w:r w:rsidRPr="00D472A1">
        <w:rPr>
          <w:rFonts w:hint="eastAsia"/>
          <w:sz w:val="24"/>
        </w:rPr>
        <w:t>组测定的平均测定次数。</w:t>
      </w:r>
    </w:p>
    <w:p w:rsidR="00F429CB" w:rsidRDefault="00F429CB" w:rsidP="00F429CB">
      <w:pPr>
        <w:spacing w:line="360" w:lineRule="auto"/>
        <w:ind w:firstLineChars="200" w:firstLine="560"/>
        <w:rPr>
          <w:sz w:val="28"/>
          <w:szCs w:val="28"/>
        </w:rPr>
      </w:pPr>
      <w:r>
        <w:rPr>
          <w:rFonts w:hint="eastAsia"/>
          <w:sz w:val="28"/>
          <w:szCs w:val="28"/>
        </w:rPr>
        <w:t>其中，两组等精度测定结果的合并实验标准偏差</w:t>
      </w:r>
      <w:r>
        <w:rPr>
          <w:rFonts w:hint="eastAsia"/>
          <w:sz w:val="28"/>
          <w:szCs w:val="28"/>
        </w:rPr>
        <w:t>s</w:t>
      </w:r>
      <w:r>
        <w:rPr>
          <w:rFonts w:hint="eastAsia"/>
          <w:sz w:val="28"/>
          <w:szCs w:val="28"/>
        </w:rPr>
        <w:t>按式</w:t>
      </w:r>
      <w:r w:rsidR="00D472A1">
        <w:rPr>
          <w:rFonts w:hint="eastAsia"/>
          <w:sz w:val="28"/>
          <w:szCs w:val="28"/>
        </w:rPr>
        <w:t>（</w:t>
      </w:r>
      <w:r w:rsidR="00D472A1">
        <w:rPr>
          <w:rFonts w:hint="eastAsia"/>
          <w:sz w:val="28"/>
          <w:szCs w:val="28"/>
        </w:rPr>
        <w:t>10</w:t>
      </w:r>
      <w:r w:rsidR="00D472A1">
        <w:rPr>
          <w:rFonts w:hint="eastAsia"/>
          <w:sz w:val="28"/>
          <w:szCs w:val="28"/>
        </w:rPr>
        <w:t>）</w:t>
      </w:r>
      <w:r>
        <w:rPr>
          <w:rFonts w:hint="eastAsia"/>
          <w:sz w:val="28"/>
          <w:szCs w:val="28"/>
        </w:rPr>
        <w:t>计算：</w:t>
      </w:r>
    </w:p>
    <w:p w:rsidR="00F429CB" w:rsidRDefault="00F429CB" w:rsidP="00C3676B">
      <w:pPr>
        <w:spacing w:line="360" w:lineRule="auto"/>
        <w:ind w:firstLineChars="200" w:firstLine="560"/>
        <w:jc w:val="center"/>
        <w:rPr>
          <w:sz w:val="28"/>
          <w:szCs w:val="28"/>
        </w:rPr>
      </w:pPr>
      <w:r w:rsidRPr="00B56E78">
        <w:rPr>
          <w:position w:val="-32"/>
          <w:sz w:val="28"/>
          <w:szCs w:val="28"/>
        </w:rPr>
        <w:object w:dxaOrig="2659" w:dyaOrig="800">
          <v:shape id="_x0000_i1072" type="#_x0000_t75" style="width:132pt;height:40.5pt" o:ole="">
            <v:imagedata r:id="rId82" o:title=""/>
          </v:shape>
          <o:OLEObject Type="Embed" ProgID="Equation.3" ShapeID="_x0000_i1072" DrawAspect="Content" ObjectID="_1684060846" r:id="rId83"/>
        </w:object>
      </w:r>
      <w:r>
        <w:rPr>
          <w:rFonts w:hint="eastAsia"/>
          <w:sz w:val="28"/>
          <w:szCs w:val="28"/>
        </w:rPr>
        <w:t xml:space="preserve">                                  </w:t>
      </w:r>
      <w:r>
        <w:rPr>
          <w:rFonts w:hint="eastAsia"/>
          <w:sz w:val="28"/>
          <w:szCs w:val="28"/>
        </w:rPr>
        <w:t>（</w:t>
      </w:r>
      <w:r w:rsidR="00D472A1">
        <w:rPr>
          <w:rFonts w:hint="eastAsia"/>
          <w:sz w:val="28"/>
          <w:szCs w:val="28"/>
        </w:rPr>
        <w:t>10</w:t>
      </w:r>
      <w:r>
        <w:rPr>
          <w:rFonts w:hint="eastAsia"/>
          <w:sz w:val="28"/>
          <w:szCs w:val="28"/>
        </w:rPr>
        <w:t>）</w:t>
      </w:r>
    </w:p>
    <w:p w:rsidR="00F429CB" w:rsidRDefault="00F429CB" w:rsidP="00F429CB"/>
    <w:p w:rsidR="00C3676B" w:rsidRDefault="00C3676B" w:rsidP="00C3676B">
      <w:pPr>
        <w:spacing w:line="360" w:lineRule="auto"/>
        <w:ind w:firstLine="480"/>
        <w:rPr>
          <w:sz w:val="28"/>
          <w:szCs w:val="28"/>
        </w:rPr>
      </w:pPr>
      <w:r>
        <w:rPr>
          <w:sz w:val="28"/>
          <w:szCs w:val="28"/>
        </w:rPr>
        <w:t>对两种已知浓度</w:t>
      </w:r>
      <w:r w:rsidRPr="00C3676B">
        <w:rPr>
          <w:sz w:val="28"/>
          <w:szCs w:val="28"/>
        </w:rPr>
        <w:t>的标准样品分</w:t>
      </w:r>
      <w:r>
        <w:rPr>
          <w:sz w:val="28"/>
          <w:szCs w:val="28"/>
        </w:rPr>
        <w:t>别采用</w:t>
      </w:r>
      <w:r>
        <w:rPr>
          <w:rFonts w:hint="eastAsia"/>
          <w:sz w:val="28"/>
          <w:szCs w:val="28"/>
        </w:rPr>
        <w:t>《</w:t>
      </w:r>
      <w:r>
        <w:rPr>
          <w:sz w:val="28"/>
          <w:szCs w:val="28"/>
        </w:rPr>
        <w:t>水质</w:t>
      </w:r>
      <w:r>
        <w:rPr>
          <w:sz w:val="28"/>
          <w:szCs w:val="28"/>
        </w:rPr>
        <w:t xml:space="preserve"> </w:t>
      </w:r>
      <w:r>
        <w:rPr>
          <w:sz w:val="28"/>
          <w:szCs w:val="28"/>
        </w:rPr>
        <w:t>化学需氧量的测定</w:t>
      </w:r>
      <w:r>
        <w:rPr>
          <w:sz w:val="28"/>
          <w:szCs w:val="28"/>
        </w:rPr>
        <w:t xml:space="preserve"> </w:t>
      </w:r>
      <w:r>
        <w:rPr>
          <w:sz w:val="28"/>
          <w:szCs w:val="28"/>
        </w:rPr>
        <w:t>重铬酸盐法</w:t>
      </w:r>
      <w:r>
        <w:rPr>
          <w:rFonts w:hint="eastAsia"/>
          <w:sz w:val="28"/>
          <w:szCs w:val="28"/>
        </w:rPr>
        <w:t>》（</w:t>
      </w:r>
      <w:r>
        <w:rPr>
          <w:sz w:val="28"/>
          <w:szCs w:val="28"/>
        </w:rPr>
        <w:t>HJ828-2017</w:t>
      </w:r>
      <w:r>
        <w:rPr>
          <w:rFonts w:hint="eastAsia"/>
          <w:sz w:val="28"/>
          <w:szCs w:val="28"/>
        </w:rPr>
        <w:t>）及《</w:t>
      </w:r>
      <w:r>
        <w:rPr>
          <w:sz w:val="28"/>
          <w:szCs w:val="28"/>
        </w:rPr>
        <w:t>水质</w:t>
      </w:r>
      <w:r>
        <w:rPr>
          <w:sz w:val="28"/>
          <w:szCs w:val="28"/>
        </w:rPr>
        <w:t xml:space="preserve"> </w:t>
      </w:r>
      <w:r>
        <w:rPr>
          <w:sz w:val="28"/>
          <w:szCs w:val="28"/>
        </w:rPr>
        <w:t>化学需氧量的测定</w:t>
      </w:r>
      <w:r>
        <w:rPr>
          <w:rFonts w:hint="eastAsia"/>
          <w:sz w:val="28"/>
          <w:szCs w:val="28"/>
        </w:rPr>
        <w:t xml:space="preserve"> </w:t>
      </w:r>
      <w:r>
        <w:rPr>
          <w:sz w:val="28"/>
          <w:szCs w:val="28"/>
        </w:rPr>
        <w:t>连续流动分析</w:t>
      </w:r>
      <w:r>
        <w:rPr>
          <w:sz w:val="28"/>
          <w:szCs w:val="28"/>
        </w:rPr>
        <w:t>-</w:t>
      </w:r>
      <w:r>
        <w:rPr>
          <w:sz w:val="28"/>
          <w:szCs w:val="28"/>
        </w:rPr>
        <w:t>分光光度法</w:t>
      </w:r>
      <w:r>
        <w:rPr>
          <w:rFonts w:hint="eastAsia"/>
          <w:sz w:val="28"/>
          <w:szCs w:val="28"/>
        </w:rPr>
        <w:t>》</w:t>
      </w:r>
      <w:r>
        <w:rPr>
          <w:sz w:val="28"/>
          <w:szCs w:val="28"/>
        </w:rPr>
        <w:t>进行</w:t>
      </w:r>
      <w:r>
        <w:rPr>
          <w:sz w:val="28"/>
          <w:szCs w:val="28"/>
        </w:rPr>
        <w:t>6</w:t>
      </w:r>
      <w:r>
        <w:rPr>
          <w:sz w:val="28"/>
          <w:szCs w:val="28"/>
        </w:rPr>
        <w:t>次测定，</w:t>
      </w:r>
      <w:r>
        <w:rPr>
          <w:rFonts w:hint="eastAsia"/>
          <w:sz w:val="28"/>
          <w:szCs w:val="28"/>
        </w:rPr>
        <w:t>对两种方法测定结果进行统计并按公式</w:t>
      </w:r>
      <w:r w:rsidR="00D472A1">
        <w:rPr>
          <w:rFonts w:hint="eastAsia"/>
          <w:sz w:val="28"/>
          <w:szCs w:val="28"/>
        </w:rPr>
        <w:t>（</w:t>
      </w:r>
      <w:r w:rsidR="00D472A1">
        <w:rPr>
          <w:rFonts w:hint="eastAsia"/>
          <w:sz w:val="28"/>
          <w:szCs w:val="28"/>
        </w:rPr>
        <w:t>8</w:t>
      </w:r>
      <w:r w:rsidR="00D472A1">
        <w:rPr>
          <w:rFonts w:hint="eastAsia"/>
          <w:sz w:val="28"/>
          <w:szCs w:val="28"/>
        </w:rPr>
        <w:t>）</w:t>
      </w:r>
      <w:r w:rsidR="00D472A1">
        <w:rPr>
          <w:rFonts w:hint="eastAsia"/>
          <w:sz w:val="28"/>
          <w:szCs w:val="28"/>
        </w:rPr>
        <w:t>-</w:t>
      </w:r>
      <w:r w:rsidR="00D472A1">
        <w:rPr>
          <w:rFonts w:hint="eastAsia"/>
          <w:sz w:val="28"/>
          <w:szCs w:val="28"/>
        </w:rPr>
        <w:t>（</w:t>
      </w:r>
      <w:r w:rsidR="00D472A1">
        <w:rPr>
          <w:rFonts w:hint="eastAsia"/>
          <w:sz w:val="28"/>
          <w:szCs w:val="28"/>
        </w:rPr>
        <w:t>10</w:t>
      </w:r>
      <w:r w:rsidR="00D472A1">
        <w:rPr>
          <w:rFonts w:hint="eastAsia"/>
          <w:sz w:val="28"/>
          <w:szCs w:val="28"/>
        </w:rPr>
        <w:t>）</w:t>
      </w:r>
      <w:r>
        <w:rPr>
          <w:rFonts w:hint="eastAsia"/>
          <w:sz w:val="28"/>
          <w:szCs w:val="28"/>
        </w:rPr>
        <w:t>分别计算</w:t>
      </w:r>
      <w:r>
        <w:rPr>
          <w:rFonts w:hint="eastAsia"/>
          <w:sz w:val="28"/>
          <w:szCs w:val="28"/>
        </w:rPr>
        <w:t>F</w:t>
      </w:r>
      <w:r>
        <w:rPr>
          <w:rFonts w:hint="eastAsia"/>
          <w:sz w:val="28"/>
          <w:szCs w:val="28"/>
        </w:rPr>
        <w:t>值和</w:t>
      </w:r>
      <w:r>
        <w:rPr>
          <w:rFonts w:hint="eastAsia"/>
          <w:sz w:val="28"/>
          <w:szCs w:val="28"/>
        </w:rPr>
        <w:t>T</w:t>
      </w:r>
      <w:r>
        <w:rPr>
          <w:rFonts w:hint="eastAsia"/>
          <w:sz w:val="28"/>
          <w:szCs w:val="28"/>
        </w:rPr>
        <w:t>值，经统计学检验</w:t>
      </w:r>
      <w:r>
        <w:rPr>
          <w:sz w:val="28"/>
          <w:szCs w:val="28"/>
        </w:rPr>
        <w:t>，</w:t>
      </w:r>
      <w:r>
        <w:rPr>
          <w:rFonts w:hint="eastAsia"/>
          <w:sz w:val="28"/>
          <w:szCs w:val="28"/>
        </w:rPr>
        <w:t>两种</w:t>
      </w:r>
      <w:r w:rsidRPr="00C3676B">
        <w:rPr>
          <w:sz w:val="28"/>
          <w:szCs w:val="28"/>
        </w:rPr>
        <w:t>标准样品</w:t>
      </w:r>
      <w:r w:rsidRPr="00C3676B">
        <w:rPr>
          <w:rFonts w:hint="eastAsia"/>
          <w:sz w:val="28"/>
          <w:szCs w:val="28"/>
        </w:rPr>
        <w:t>测试结果的</w:t>
      </w:r>
      <w:r w:rsidRPr="00C3676B">
        <w:rPr>
          <w:rFonts w:hint="eastAsia"/>
          <w:sz w:val="28"/>
          <w:szCs w:val="28"/>
        </w:rPr>
        <w:t>F</w:t>
      </w:r>
      <w:r w:rsidRPr="00C3676B">
        <w:rPr>
          <w:rFonts w:hint="eastAsia"/>
          <w:sz w:val="28"/>
          <w:szCs w:val="28"/>
        </w:rPr>
        <w:t>值分别为</w:t>
      </w:r>
      <w:r w:rsidRPr="00C3676B">
        <w:rPr>
          <w:rFonts w:hint="eastAsia"/>
          <w:sz w:val="28"/>
          <w:szCs w:val="28"/>
        </w:rPr>
        <w:t>2.25</w:t>
      </w:r>
      <w:r w:rsidRPr="00C3676B">
        <w:rPr>
          <w:rFonts w:hint="eastAsia"/>
          <w:sz w:val="28"/>
          <w:szCs w:val="28"/>
        </w:rPr>
        <w:t>、</w:t>
      </w:r>
      <w:r w:rsidRPr="00C3676B">
        <w:rPr>
          <w:rFonts w:hint="eastAsia"/>
          <w:sz w:val="28"/>
          <w:szCs w:val="28"/>
        </w:rPr>
        <w:t>4.00</w:t>
      </w:r>
      <w:r w:rsidRPr="00C3676B">
        <w:rPr>
          <w:rFonts w:hint="eastAsia"/>
          <w:sz w:val="28"/>
          <w:szCs w:val="28"/>
        </w:rPr>
        <w:t>，均小于</w:t>
      </w:r>
      <w:r w:rsidRPr="00C3676B">
        <w:rPr>
          <w:sz w:val="28"/>
          <w:szCs w:val="28"/>
        </w:rPr>
        <w:t>给定</w:t>
      </w:r>
      <w:r w:rsidRPr="00C3676B">
        <w:rPr>
          <w:sz w:val="28"/>
          <w:szCs w:val="28"/>
        </w:rPr>
        <w:t>ɑ=0.05</w:t>
      </w:r>
      <w:r w:rsidRPr="00C3676B">
        <w:rPr>
          <w:sz w:val="28"/>
          <w:szCs w:val="28"/>
        </w:rPr>
        <w:t>，查</w:t>
      </w:r>
      <w:r w:rsidRPr="00C3676B">
        <w:rPr>
          <w:sz w:val="28"/>
          <w:szCs w:val="28"/>
        </w:rPr>
        <w:t>F</w:t>
      </w:r>
      <w:r w:rsidRPr="00C3676B">
        <w:rPr>
          <w:sz w:val="28"/>
          <w:szCs w:val="28"/>
        </w:rPr>
        <w:t>值表得：</w:t>
      </w:r>
      <w:r w:rsidRPr="00C3676B">
        <w:rPr>
          <w:sz w:val="28"/>
          <w:szCs w:val="28"/>
        </w:rPr>
        <w:t>F</w:t>
      </w:r>
      <w:r w:rsidRPr="00C3676B">
        <w:rPr>
          <w:sz w:val="28"/>
          <w:szCs w:val="28"/>
          <w:vertAlign w:val="subscript"/>
        </w:rPr>
        <w:t>0.05</w:t>
      </w:r>
      <w:r w:rsidRPr="00C3676B">
        <w:rPr>
          <w:sz w:val="28"/>
          <w:szCs w:val="28"/>
          <w:vertAlign w:val="subscript"/>
        </w:rPr>
        <w:t>（</w:t>
      </w:r>
      <w:r w:rsidRPr="00C3676B">
        <w:rPr>
          <w:sz w:val="28"/>
          <w:szCs w:val="28"/>
          <w:vertAlign w:val="subscript"/>
        </w:rPr>
        <w:t>5,5</w:t>
      </w:r>
      <w:r w:rsidRPr="00C3676B">
        <w:rPr>
          <w:sz w:val="28"/>
          <w:szCs w:val="28"/>
          <w:vertAlign w:val="subscript"/>
        </w:rPr>
        <w:t>）</w:t>
      </w:r>
      <w:r w:rsidRPr="00C3676B">
        <w:rPr>
          <w:sz w:val="28"/>
          <w:szCs w:val="28"/>
        </w:rPr>
        <w:t>=5.05</w:t>
      </w:r>
      <w:r w:rsidRPr="00C3676B">
        <w:rPr>
          <w:rFonts w:hint="eastAsia"/>
          <w:sz w:val="28"/>
          <w:szCs w:val="28"/>
        </w:rPr>
        <w:t>，</w:t>
      </w:r>
      <w:r w:rsidRPr="00C3676B">
        <w:rPr>
          <w:sz w:val="28"/>
          <w:szCs w:val="28"/>
        </w:rPr>
        <w:t>表明两</w:t>
      </w:r>
      <w:r w:rsidRPr="00C3676B">
        <w:rPr>
          <w:rFonts w:hint="eastAsia"/>
          <w:sz w:val="28"/>
          <w:szCs w:val="28"/>
        </w:rPr>
        <w:t>种方法的精密度无显著性差异。两种</w:t>
      </w:r>
      <w:r w:rsidRPr="00C3676B">
        <w:rPr>
          <w:sz w:val="28"/>
          <w:szCs w:val="28"/>
        </w:rPr>
        <w:t>标准样品</w:t>
      </w:r>
      <w:r w:rsidRPr="00C3676B">
        <w:rPr>
          <w:rFonts w:hint="eastAsia"/>
          <w:sz w:val="28"/>
          <w:szCs w:val="28"/>
        </w:rPr>
        <w:t>测试结果的</w:t>
      </w:r>
      <w:r w:rsidRPr="00C3676B">
        <w:rPr>
          <w:rFonts w:hint="eastAsia"/>
          <w:sz w:val="28"/>
          <w:szCs w:val="28"/>
        </w:rPr>
        <w:t>T</w:t>
      </w:r>
      <w:r w:rsidRPr="00C3676B">
        <w:rPr>
          <w:rFonts w:hint="eastAsia"/>
          <w:sz w:val="28"/>
          <w:szCs w:val="28"/>
        </w:rPr>
        <w:t>值分别为</w:t>
      </w:r>
      <w:r w:rsidRPr="00C3676B">
        <w:rPr>
          <w:rFonts w:hint="eastAsia"/>
          <w:sz w:val="28"/>
          <w:szCs w:val="28"/>
        </w:rPr>
        <w:t>1.44</w:t>
      </w:r>
      <w:r w:rsidRPr="00C3676B">
        <w:rPr>
          <w:rFonts w:hint="eastAsia"/>
          <w:sz w:val="28"/>
          <w:szCs w:val="28"/>
        </w:rPr>
        <w:t>、</w:t>
      </w:r>
      <w:r w:rsidRPr="00C3676B">
        <w:rPr>
          <w:rFonts w:hint="eastAsia"/>
          <w:sz w:val="28"/>
          <w:szCs w:val="28"/>
        </w:rPr>
        <w:t>2.12</w:t>
      </w:r>
      <w:r w:rsidRPr="00C3676B">
        <w:rPr>
          <w:rFonts w:hint="eastAsia"/>
          <w:sz w:val="28"/>
          <w:szCs w:val="28"/>
        </w:rPr>
        <w:t>，均小于</w:t>
      </w:r>
      <w:r w:rsidRPr="00C3676B">
        <w:rPr>
          <w:sz w:val="28"/>
          <w:szCs w:val="28"/>
        </w:rPr>
        <w:t>给定</w:t>
      </w:r>
      <w:r w:rsidRPr="00C3676B">
        <w:rPr>
          <w:sz w:val="28"/>
          <w:szCs w:val="28"/>
        </w:rPr>
        <w:t>ɑ=0.05</w:t>
      </w:r>
      <w:r w:rsidRPr="00C3676B">
        <w:rPr>
          <w:sz w:val="28"/>
          <w:szCs w:val="28"/>
        </w:rPr>
        <w:t>，查</w:t>
      </w:r>
      <w:r w:rsidRPr="00C3676B">
        <w:rPr>
          <w:sz w:val="28"/>
          <w:szCs w:val="28"/>
        </w:rPr>
        <w:t>t</w:t>
      </w:r>
      <w:r w:rsidR="00D472A1">
        <w:rPr>
          <w:sz w:val="28"/>
          <w:szCs w:val="28"/>
        </w:rPr>
        <w:t>值表</w:t>
      </w:r>
      <w:r w:rsidRPr="00C3676B">
        <w:rPr>
          <w:sz w:val="28"/>
          <w:szCs w:val="28"/>
        </w:rPr>
        <w:t>得：</w:t>
      </w:r>
      <w:r w:rsidRPr="00C3676B">
        <w:rPr>
          <w:sz w:val="28"/>
          <w:szCs w:val="28"/>
        </w:rPr>
        <w:t>t</w:t>
      </w:r>
      <w:r w:rsidRPr="00C3676B">
        <w:rPr>
          <w:sz w:val="28"/>
          <w:szCs w:val="28"/>
          <w:vertAlign w:val="subscript"/>
        </w:rPr>
        <w:t>0.05</w:t>
      </w:r>
      <w:r w:rsidRPr="00C3676B">
        <w:rPr>
          <w:sz w:val="28"/>
          <w:szCs w:val="28"/>
          <w:vertAlign w:val="subscript"/>
        </w:rPr>
        <w:t>（</w:t>
      </w:r>
      <w:r w:rsidRPr="00C3676B">
        <w:rPr>
          <w:sz w:val="28"/>
          <w:szCs w:val="28"/>
          <w:vertAlign w:val="subscript"/>
        </w:rPr>
        <w:t>10</w:t>
      </w:r>
      <w:r w:rsidRPr="00C3676B">
        <w:rPr>
          <w:sz w:val="28"/>
          <w:szCs w:val="28"/>
          <w:vertAlign w:val="subscript"/>
        </w:rPr>
        <w:t>）</w:t>
      </w:r>
      <w:r w:rsidRPr="00C3676B">
        <w:rPr>
          <w:sz w:val="28"/>
          <w:szCs w:val="28"/>
        </w:rPr>
        <w:t>=2</w:t>
      </w:r>
      <w:r>
        <w:rPr>
          <w:sz w:val="28"/>
          <w:szCs w:val="28"/>
        </w:rPr>
        <w:t>.23</w:t>
      </w:r>
      <w:r w:rsidR="00D472A1" w:rsidRPr="00C3676B">
        <w:rPr>
          <w:rFonts w:hint="eastAsia"/>
          <w:sz w:val="28"/>
          <w:szCs w:val="28"/>
        </w:rPr>
        <w:t>，</w:t>
      </w:r>
      <w:r>
        <w:rPr>
          <w:sz w:val="28"/>
          <w:szCs w:val="28"/>
        </w:rPr>
        <w:t>表明两</w:t>
      </w:r>
      <w:r>
        <w:rPr>
          <w:rFonts w:hint="eastAsia"/>
          <w:sz w:val="28"/>
          <w:szCs w:val="28"/>
        </w:rPr>
        <w:t>种方法在准确度上无显著性差异。</w:t>
      </w:r>
    </w:p>
    <w:p w:rsidR="00C3676B" w:rsidRDefault="00C3676B" w:rsidP="00C3676B">
      <w:pPr>
        <w:spacing w:line="360" w:lineRule="auto"/>
        <w:ind w:firstLine="480"/>
        <w:rPr>
          <w:sz w:val="28"/>
          <w:szCs w:val="28"/>
        </w:rPr>
      </w:pPr>
      <w:r>
        <w:rPr>
          <w:rFonts w:hint="eastAsia"/>
          <w:color w:val="000000"/>
          <w:sz w:val="28"/>
          <w:szCs w:val="28"/>
        </w:rPr>
        <w:t>根据地表水化学需氧量的标准限值</w:t>
      </w:r>
      <w:r w:rsidR="005F59FF">
        <w:rPr>
          <w:rFonts w:hint="eastAsia"/>
          <w:color w:val="000000"/>
          <w:sz w:val="28"/>
          <w:szCs w:val="28"/>
        </w:rPr>
        <w:t>以及本方法的检测上限</w:t>
      </w:r>
      <w:r>
        <w:rPr>
          <w:rFonts w:hint="eastAsia"/>
          <w:color w:val="000000"/>
          <w:sz w:val="28"/>
          <w:szCs w:val="28"/>
        </w:rPr>
        <w:t>，分别</w:t>
      </w:r>
      <w:r>
        <w:rPr>
          <w:sz w:val="28"/>
          <w:szCs w:val="28"/>
        </w:rPr>
        <w:t>采用</w:t>
      </w:r>
      <w:r>
        <w:rPr>
          <w:rFonts w:hint="eastAsia"/>
          <w:sz w:val="28"/>
          <w:szCs w:val="28"/>
        </w:rPr>
        <w:t>《</w:t>
      </w:r>
      <w:r>
        <w:rPr>
          <w:sz w:val="28"/>
          <w:szCs w:val="28"/>
        </w:rPr>
        <w:t>水质</w:t>
      </w:r>
      <w:r>
        <w:rPr>
          <w:sz w:val="28"/>
          <w:szCs w:val="28"/>
        </w:rPr>
        <w:t xml:space="preserve"> </w:t>
      </w:r>
      <w:r>
        <w:rPr>
          <w:sz w:val="28"/>
          <w:szCs w:val="28"/>
        </w:rPr>
        <w:t>化学需氧量的测定</w:t>
      </w:r>
      <w:r>
        <w:rPr>
          <w:sz w:val="28"/>
          <w:szCs w:val="28"/>
        </w:rPr>
        <w:t xml:space="preserve"> </w:t>
      </w:r>
      <w:r>
        <w:rPr>
          <w:sz w:val="28"/>
          <w:szCs w:val="28"/>
        </w:rPr>
        <w:t>重铬酸盐法</w:t>
      </w:r>
      <w:r>
        <w:rPr>
          <w:rFonts w:hint="eastAsia"/>
          <w:sz w:val="28"/>
          <w:szCs w:val="28"/>
        </w:rPr>
        <w:t>》（</w:t>
      </w:r>
      <w:r>
        <w:rPr>
          <w:sz w:val="28"/>
          <w:szCs w:val="28"/>
        </w:rPr>
        <w:t>HJ828-2017</w:t>
      </w:r>
      <w:r>
        <w:rPr>
          <w:rFonts w:hint="eastAsia"/>
          <w:sz w:val="28"/>
          <w:szCs w:val="28"/>
        </w:rPr>
        <w:t>）及《</w:t>
      </w:r>
      <w:r>
        <w:rPr>
          <w:sz w:val="28"/>
          <w:szCs w:val="28"/>
        </w:rPr>
        <w:t>水质</w:t>
      </w:r>
      <w:r>
        <w:rPr>
          <w:sz w:val="28"/>
          <w:szCs w:val="28"/>
        </w:rPr>
        <w:t xml:space="preserve"> </w:t>
      </w:r>
      <w:r>
        <w:rPr>
          <w:sz w:val="28"/>
          <w:szCs w:val="28"/>
        </w:rPr>
        <w:t>化学需氧量的测定</w:t>
      </w:r>
      <w:r>
        <w:rPr>
          <w:rFonts w:hint="eastAsia"/>
          <w:sz w:val="28"/>
          <w:szCs w:val="28"/>
        </w:rPr>
        <w:t xml:space="preserve"> </w:t>
      </w:r>
      <w:r>
        <w:rPr>
          <w:sz w:val="28"/>
          <w:szCs w:val="28"/>
        </w:rPr>
        <w:t>连续流动分析</w:t>
      </w:r>
      <w:r>
        <w:rPr>
          <w:sz w:val="28"/>
          <w:szCs w:val="28"/>
        </w:rPr>
        <w:t>-</w:t>
      </w:r>
      <w:r>
        <w:rPr>
          <w:sz w:val="28"/>
          <w:szCs w:val="28"/>
        </w:rPr>
        <w:t>分光光度法</w:t>
      </w:r>
      <w:r>
        <w:rPr>
          <w:rFonts w:hint="eastAsia"/>
          <w:sz w:val="28"/>
          <w:szCs w:val="28"/>
        </w:rPr>
        <w:t>》</w:t>
      </w:r>
      <w:r w:rsidR="005F59FF">
        <w:rPr>
          <w:sz w:val="28"/>
          <w:szCs w:val="28"/>
        </w:rPr>
        <w:t>对</w:t>
      </w:r>
      <w:r w:rsidR="005F59FF">
        <w:rPr>
          <w:rFonts w:hint="eastAsia"/>
          <w:sz w:val="28"/>
          <w:szCs w:val="28"/>
        </w:rPr>
        <w:t>不同浓</w:t>
      </w:r>
      <w:r w:rsidR="005F59FF" w:rsidRPr="006975EA">
        <w:rPr>
          <w:rFonts w:hint="eastAsia"/>
          <w:sz w:val="28"/>
          <w:szCs w:val="28"/>
        </w:rPr>
        <w:t>度梯度的</w:t>
      </w:r>
      <w:r w:rsidR="00D472A1">
        <w:rPr>
          <w:rFonts w:hint="eastAsia"/>
          <w:sz w:val="28"/>
          <w:szCs w:val="28"/>
        </w:rPr>
        <w:t>八</w:t>
      </w:r>
      <w:r w:rsidR="005F59FF" w:rsidRPr="006975EA">
        <w:rPr>
          <w:rFonts w:hint="eastAsia"/>
          <w:sz w:val="28"/>
          <w:szCs w:val="28"/>
        </w:rPr>
        <w:t>种实际水样</w:t>
      </w:r>
      <w:r w:rsidRPr="006975EA">
        <w:rPr>
          <w:sz w:val="28"/>
          <w:szCs w:val="28"/>
        </w:rPr>
        <w:t>进行</w:t>
      </w:r>
      <w:r w:rsidRPr="006975EA">
        <w:rPr>
          <w:sz w:val="28"/>
          <w:szCs w:val="28"/>
        </w:rPr>
        <w:t>6</w:t>
      </w:r>
      <w:r w:rsidRPr="006975EA">
        <w:rPr>
          <w:sz w:val="28"/>
          <w:szCs w:val="28"/>
        </w:rPr>
        <w:t>次测定，</w:t>
      </w:r>
      <w:r w:rsidRPr="006975EA">
        <w:rPr>
          <w:rFonts w:hint="eastAsia"/>
          <w:sz w:val="28"/>
          <w:szCs w:val="28"/>
        </w:rPr>
        <w:t>对两种方法测定结果进行统计并按公</w:t>
      </w:r>
      <w:r>
        <w:rPr>
          <w:rFonts w:hint="eastAsia"/>
          <w:sz w:val="28"/>
          <w:szCs w:val="28"/>
        </w:rPr>
        <w:t>式</w:t>
      </w:r>
      <w:r w:rsidR="00D472A1">
        <w:rPr>
          <w:rFonts w:hint="eastAsia"/>
          <w:sz w:val="28"/>
          <w:szCs w:val="28"/>
        </w:rPr>
        <w:t>（</w:t>
      </w:r>
      <w:r w:rsidR="00D472A1">
        <w:rPr>
          <w:rFonts w:hint="eastAsia"/>
          <w:sz w:val="28"/>
          <w:szCs w:val="28"/>
        </w:rPr>
        <w:t>8</w:t>
      </w:r>
      <w:r w:rsidR="00D472A1">
        <w:rPr>
          <w:rFonts w:hint="eastAsia"/>
          <w:sz w:val="28"/>
          <w:szCs w:val="28"/>
        </w:rPr>
        <w:t>）</w:t>
      </w:r>
      <w:r w:rsidR="00D472A1">
        <w:rPr>
          <w:rFonts w:hint="eastAsia"/>
          <w:sz w:val="28"/>
          <w:szCs w:val="28"/>
        </w:rPr>
        <w:t>-</w:t>
      </w:r>
      <w:r w:rsidR="00D472A1">
        <w:rPr>
          <w:rFonts w:hint="eastAsia"/>
          <w:sz w:val="28"/>
          <w:szCs w:val="28"/>
        </w:rPr>
        <w:t>（</w:t>
      </w:r>
      <w:r w:rsidR="00D472A1">
        <w:rPr>
          <w:rFonts w:hint="eastAsia"/>
          <w:sz w:val="28"/>
          <w:szCs w:val="28"/>
        </w:rPr>
        <w:t>10</w:t>
      </w:r>
      <w:r w:rsidR="00D472A1">
        <w:rPr>
          <w:rFonts w:hint="eastAsia"/>
          <w:sz w:val="28"/>
          <w:szCs w:val="28"/>
        </w:rPr>
        <w:t>）</w:t>
      </w:r>
      <w:r>
        <w:rPr>
          <w:rFonts w:hint="eastAsia"/>
          <w:sz w:val="28"/>
          <w:szCs w:val="28"/>
        </w:rPr>
        <w:t>分别计算</w:t>
      </w:r>
      <w:r>
        <w:rPr>
          <w:rFonts w:hint="eastAsia"/>
          <w:sz w:val="28"/>
          <w:szCs w:val="28"/>
        </w:rPr>
        <w:t>F</w:t>
      </w:r>
      <w:r>
        <w:rPr>
          <w:rFonts w:hint="eastAsia"/>
          <w:sz w:val="28"/>
          <w:szCs w:val="28"/>
        </w:rPr>
        <w:t>值和</w:t>
      </w:r>
      <w:r>
        <w:rPr>
          <w:rFonts w:hint="eastAsia"/>
          <w:sz w:val="28"/>
          <w:szCs w:val="28"/>
        </w:rPr>
        <w:t>T</w:t>
      </w:r>
      <w:r>
        <w:rPr>
          <w:rFonts w:hint="eastAsia"/>
          <w:sz w:val="28"/>
          <w:szCs w:val="28"/>
        </w:rPr>
        <w:t>值，经统计学检验</w:t>
      </w:r>
      <w:r>
        <w:rPr>
          <w:sz w:val="28"/>
          <w:szCs w:val="28"/>
        </w:rPr>
        <w:t>，</w:t>
      </w:r>
      <w:r w:rsidR="005F59FF">
        <w:rPr>
          <w:rFonts w:hint="eastAsia"/>
          <w:sz w:val="28"/>
          <w:szCs w:val="28"/>
        </w:rPr>
        <w:t>八种实际水样</w:t>
      </w:r>
      <w:r w:rsidRPr="00C3676B">
        <w:rPr>
          <w:rFonts w:hint="eastAsia"/>
          <w:sz w:val="28"/>
          <w:szCs w:val="28"/>
        </w:rPr>
        <w:t>测试结果的</w:t>
      </w:r>
      <w:r w:rsidRPr="00C3676B">
        <w:rPr>
          <w:rFonts w:hint="eastAsia"/>
          <w:sz w:val="28"/>
          <w:szCs w:val="28"/>
        </w:rPr>
        <w:t>F</w:t>
      </w:r>
      <w:r w:rsidRPr="00C3676B">
        <w:rPr>
          <w:rFonts w:hint="eastAsia"/>
          <w:sz w:val="28"/>
          <w:szCs w:val="28"/>
        </w:rPr>
        <w:t>值</w:t>
      </w:r>
      <w:r w:rsidRPr="006975EA">
        <w:rPr>
          <w:rFonts w:hint="eastAsia"/>
          <w:sz w:val="28"/>
          <w:szCs w:val="28"/>
        </w:rPr>
        <w:t>分别为</w:t>
      </w:r>
      <w:r w:rsidR="006975EA" w:rsidRPr="006975EA">
        <w:rPr>
          <w:rFonts w:hint="eastAsia"/>
          <w:sz w:val="28"/>
          <w:szCs w:val="28"/>
        </w:rPr>
        <w:t>1.50</w:t>
      </w:r>
      <w:r w:rsidR="006975EA" w:rsidRPr="006975EA">
        <w:rPr>
          <w:rFonts w:hint="eastAsia"/>
          <w:sz w:val="28"/>
          <w:szCs w:val="28"/>
        </w:rPr>
        <w:t>、</w:t>
      </w:r>
      <w:r w:rsidR="006975EA" w:rsidRPr="006975EA">
        <w:rPr>
          <w:rFonts w:hint="eastAsia"/>
          <w:sz w:val="28"/>
          <w:szCs w:val="28"/>
        </w:rPr>
        <w:t>1.78</w:t>
      </w:r>
      <w:r w:rsidRPr="006975EA">
        <w:rPr>
          <w:rFonts w:hint="eastAsia"/>
          <w:sz w:val="28"/>
          <w:szCs w:val="28"/>
        </w:rPr>
        <w:t>、</w:t>
      </w:r>
      <w:r w:rsidR="006975EA" w:rsidRPr="006975EA">
        <w:rPr>
          <w:rFonts w:hint="eastAsia"/>
          <w:sz w:val="28"/>
          <w:szCs w:val="28"/>
        </w:rPr>
        <w:t>1.77</w:t>
      </w:r>
      <w:r w:rsidR="006975EA" w:rsidRPr="006975EA">
        <w:rPr>
          <w:rFonts w:hint="eastAsia"/>
          <w:sz w:val="28"/>
          <w:szCs w:val="28"/>
        </w:rPr>
        <w:t>、</w:t>
      </w:r>
      <w:r w:rsidR="006975EA" w:rsidRPr="006975EA">
        <w:rPr>
          <w:rFonts w:hint="eastAsia"/>
          <w:sz w:val="28"/>
          <w:szCs w:val="28"/>
        </w:rPr>
        <w:t>1.92</w:t>
      </w:r>
      <w:r w:rsidR="006975EA" w:rsidRPr="006975EA">
        <w:rPr>
          <w:rFonts w:hint="eastAsia"/>
          <w:sz w:val="28"/>
          <w:szCs w:val="28"/>
        </w:rPr>
        <w:t>、</w:t>
      </w:r>
      <w:r w:rsidR="006975EA" w:rsidRPr="006975EA">
        <w:rPr>
          <w:rFonts w:hint="eastAsia"/>
          <w:sz w:val="28"/>
          <w:szCs w:val="28"/>
        </w:rPr>
        <w:t>1.80</w:t>
      </w:r>
      <w:r w:rsidR="006975EA" w:rsidRPr="006975EA">
        <w:rPr>
          <w:rFonts w:hint="eastAsia"/>
          <w:sz w:val="28"/>
          <w:szCs w:val="28"/>
        </w:rPr>
        <w:t>、</w:t>
      </w:r>
      <w:r w:rsidR="006975EA" w:rsidRPr="006975EA">
        <w:rPr>
          <w:rFonts w:hint="eastAsia"/>
          <w:sz w:val="28"/>
          <w:szCs w:val="28"/>
        </w:rPr>
        <w:t>1.60</w:t>
      </w:r>
      <w:r w:rsidR="006975EA" w:rsidRPr="006975EA">
        <w:rPr>
          <w:rFonts w:hint="eastAsia"/>
          <w:sz w:val="28"/>
          <w:szCs w:val="28"/>
        </w:rPr>
        <w:t>、</w:t>
      </w:r>
      <w:r w:rsidR="006975EA" w:rsidRPr="006975EA">
        <w:rPr>
          <w:rFonts w:hint="eastAsia"/>
          <w:sz w:val="28"/>
          <w:szCs w:val="28"/>
        </w:rPr>
        <w:t>4.20</w:t>
      </w:r>
      <w:r w:rsidR="006975EA" w:rsidRPr="006975EA">
        <w:rPr>
          <w:rFonts w:hint="eastAsia"/>
          <w:sz w:val="28"/>
          <w:szCs w:val="28"/>
        </w:rPr>
        <w:t>、</w:t>
      </w:r>
      <w:r w:rsidR="006975EA" w:rsidRPr="006975EA">
        <w:rPr>
          <w:rFonts w:hint="eastAsia"/>
          <w:sz w:val="28"/>
          <w:szCs w:val="28"/>
        </w:rPr>
        <w:t>4.71</w:t>
      </w:r>
      <w:r w:rsidRPr="006975EA">
        <w:rPr>
          <w:rFonts w:hint="eastAsia"/>
          <w:sz w:val="28"/>
          <w:szCs w:val="28"/>
        </w:rPr>
        <w:t>，均小于</w:t>
      </w:r>
      <w:r w:rsidRPr="006975EA">
        <w:rPr>
          <w:sz w:val="28"/>
          <w:szCs w:val="28"/>
        </w:rPr>
        <w:t>给定</w:t>
      </w:r>
      <w:r w:rsidRPr="006975EA">
        <w:rPr>
          <w:sz w:val="28"/>
          <w:szCs w:val="28"/>
        </w:rPr>
        <w:t>ɑ=0.0</w:t>
      </w:r>
      <w:r w:rsidRPr="00C3676B">
        <w:rPr>
          <w:sz w:val="28"/>
          <w:szCs w:val="28"/>
        </w:rPr>
        <w:t>5</w:t>
      </w:r>
      <w:r w:rsidRPr="00C3676B">
        <w:rPr>
          <w:sz w:val="28"/>
          <w:szCs w:val="28"/>
        </w:rPr>
        <w:t>，查</w:t>
      </w:r>
      <w:r w:rsidRPr="00C3676B">
        <w:rPr>
          <w:sz w:val="28"/>
          <w:szCs w:val="28"/>
        </w:rPr>
        <w:t>F</w:t>
      </w:r>
      <w:r w:rsidRPr="00C3676B">
        <w:rPr>
          <w:sz w:val="28"/>
          <w:szCs w:val="28"/>
        </w:rPr>
        <w:t>值表得：</w:t>
      </w:r>
      <w:r w:rsidRPr="00C3676B">
        <w:rPr>
          <w:sz w:val="28"/>
          <w:szCs w:val="28"/>
        </w:rPr>
        <w:t>F</w:t>
      </w:r>
      <w:r w:rsidRPr="00C3676B">
        <w:rPr>
          <w:sz w:val="28"/>
          <w:szCs w:val="28"/>
          <w:vertAlign w:val="subscript"/>
        </w:rPr>
        <w:t>0.05</w:t>
      </w:r>
      <w:r w:rsidRPr="00C3676B">
        <w:rPr>
          <w:sz w:val="28"/>
          <w:szCs w:val="28"/>
          <w:vertAlign w:val="subscript"/>
        </w:rPr>
        <w:t>（</w:t>
      </w:r>
      <w:r w:rsidRPr="00C3676B">
        <w:rPr>
          <w:sz w:val="28"/>
          <w:szCs w:val="28"/>
          <w:vertAlign w:val="subscript"/>
        </w:rPr>
        <w:t>5,5</w:t>
      </w:r>
      <w:r w:rsidRPr="00C3676B">
        <w:rPr>
          <w:sz w:val="28"/>
          <w:szCs w:val="28"/>
          <w:vertAlign w:val="subscript"/>
        </w:rPr>
        <w:t>）</w:t>
      </w:r>
      <w:r w:rsidRPr="00C3676B">
        <w:rPr>
          <w:sz w:val="28"/>
          <w:szCs w:val="28"/>
        </w:rPr>
        <w:t>=5.05</w:t>
      </w:r>
      <w:r w:rsidRPr="00C3676B">
        <w:rPr>
          <w:rFonts w:hint="eastAsia"/>
          <w:sz w:val="28"/>
          <w:szCs w:val="28"/>
        </w:rPr>
        <w:t>，</w:t>
      </w:r>
      <w:r w:rsidRPr="00C3676B">
        <w:rPr>
          <w:sz w:val="28"/>
          <w:szCs w:val="28"/>
        </w:rPr>
        <w:t>表明两</w:t>
      </w:r>
      <w:r w:rsidRPr="00C3676B">
        <w:rPr>
          <w:rFonts w:hint="eastAsia"/>
          <w:sz w:val="28"/>
          <w:szCs w:val="28"/>
        </w:rPr>
        <w:t>种方法的精密度无显著性差异。</w:t>
      </w:r>
      <w:r w:rsidR="005F59FF">
        <w:rPr>
          <w:rFonts w:hint="eastAsia"/>
          <w:sz w:val="28"/>
          <w:szCs w:val="28"/>
        </w:rPr>
        <w:t>八种实际水样</w:t>
      </w:r>
      <w:r w:rsidRPr="00C3676B">
        <w:rPr>
          <w:rFonts w:hint="eastAsia"/>
          <w:sz w:val="28"/>
          <w:szCs w:val="28"/>
        </w:rPr>
        <w:lastRenderedPageBreak/>
        <w:t>测试结果的</w:t>
      </w:r>
      <w:r w:rsidRPr="00C3676B">
        <w:rPr>
          <w:rFonts w:hint="eastAsia"/>
          <w:sz w:val="28"/>
          <w:szCs w:val="28"/>
        </w:rPr>
        <w:t>T</w:t>
      </w:r>
      <w:r w:rsidRPr="00C3676B">
        <w:rPr>
          <w:rFonts w:hint="eastAsia"/>
          <w:sz w:val="28"/>
          <w:szCs w:val="28"/>
        </w:rPr>
        <w:t>值分别</w:t>
      </w:r>
      <w:r w:rsidRPr="006975EA">
        <w:rPr>
          <w:rFonts w:hint="eastAsia"/>
          <w:sz w:val="28"/>
          <w:szCs w:val="28"/>
        </w:rPr>
        <w:t>为</w:t>
      </w:r>
      <w:r w:rsidRPr="006975EA">
        <w:rPr>
          <w:rFonts w:hint="eastAsia"/>
          <w:sz w:val="28"/>
          <w:szCs w:val="28"/>
        </w:rPr>
        <w:t>1.</w:t>
      </w:r>
      <w:r w:rsidR="006975EA" w:rsidRPr="006975EA">
        <w:rPr>
          <w:rFonts w:hint="eastAsia"/>
          <w:sz w:val="28"/>
          <w:szCs w:val="28"/>
        </w:rPr>
        <w:t>13</w:t>
      </w:r>
      <w:r w:rsidRPr="006975EA">
        <w:rPr>
          <w:rFonts w:hint="eastAsia"/>
          <w:sz w:val="28"/>
          <w:szCs w:val="28"/>
        </w:rPr>
        <w:t>、</w:t>
      </w:r>
      <w:r w:rsidR="006975EA" w:rsidRPr="006975EA">
        <w:rPr>
          <w:rFonts w:hint="eastAsia"/>
          <w:sz w:val="28"/>
          <w:szCs w:val="28"/>
        </w:rPr>
        <w:t>0.09</w:t>
      </w:r>
      <w:r w:rsidR="006975EA" w:rsidRPr="006975EA">
        <w:rPr>
          <w:rFonts w:hint="eastAsia"/>
          <w:sz w:val="28"/>
          <w:szCs w:val="28"/>
        </w:rPr>
        <w:t>、</w:t>
      </w:r>
      <w:r w:rsidR="006975EA" w:rsidRPr="006975EA">
        <w:rPr>
          <w:rFonts w:hint="eastAsia"/>
          <w:sz w:val="28"/>
          <w:szCs w:val="28"/>
        </w:rPr>
        <w:t>0.28</w:t>
      </w:r>
      <w:r w:rsidR="006975EA" w:rsidRPr="006975EA">
        <w:rPr>
          <w:rFonts w:hint="eastAsia"/>
          <w:sz w:val="28"/>
          <w:szCs w:val="28"/>
        </w:rPr>
        <w:t>、</w:t>
      </w:r>
      <w:r w:rsidR="006975EA" w:rsidRPr="006975EA">
        <w:rPr>
          <w:rFonts w:hint="eastAsia"/>
          <w:sz w:val="28"/>
          <w:szCs w:val="28"/>
        </w:rPr>
        <w:t>2.18</w:t>
      </w:r>
      <w:r w:rsidR="006975EA" w:rsidRPr="006975EA">
        <w:rPr>
          <w:rFonts w:hint="eastAsia"/>
          <w:sz w:val="28"/>
          <w:szCs w:val="28"/>
        </w:rPr>
        <w:t>、</w:t>
      </w:r>
      <w:r w:rsidR="006975EA" w:rsidRPr="006975EA">
        <w:rPr>
          <w:rFonts w:hint="eastAsia"/>
          <w:sz w:val="28"/>
          <w:szCs w:val="28"/>
        </w:rPr>
        <w:t>1.20</w:t>
      </w:r>
      <w:r w:rsidR="006975EA" w:rsidRPr="006975EA">
        <w:rPr>
          <w:rFonts w:hint="eastAsia"/>
          <w:sz w:val="28"/>
          <w:szCs w:val="28"/>
        </w:rPr>
        <w:t>、</w:t>
      </w:r>
      <w:r w:rsidR="006975EA" w:rsidRPr="006975EA">
        <w:rPr>
          <w:rFonts w:hint="eastAsia"/>
          <w:sz w:val="28"/>
          <w:szCs w:val="28"/>
        </w:rPr>
        <w:t>1.24</w:t>
      </w:r>
      <w:r w:rsidR="006975EA" w:rsidRPr="006975EA">
        <w:rPr>
          <w:rFonts w:hint="eastAsia"/>
          <w:sz w:val="28"/>
          <w:szCs w:val="28"/>
        </w:rPr>
        <w:t>、</w:t>
      </w:r>
      <w:r w:rsidR="006975EA" w:rsidRPr="006975EA">
        <w:rPr>
          <w:rFonts w:hint="eastAsia"/>
          <w:sz w:val="28"/>
          <w:szCs w:val="28"/>
        </w:rPr>
        <w:t>0.88</w:t>
      </w:r>
      <w:r w:rsidR="006975EA" w:rsidRPr="006975EA">
        <w:rPr>
          <w:rFonts w:hint="eastAsia"/>
          <w:sz w:val="28"/>
          <w:szCs w:val="28"/>
        </w:rPr>
        <w:t>、</w:t>
      </w:r>
      <w:r w:rsidR="006975EA" w:rsidRPr="006975EA">
        <w:rPr>
          <w:rFonts w:hint="eastAsia"/>
          <w:sz w:val="28"/>
          <w:szCs w:val="28"/>
        </w:rPr>
        <w:t>0.23</w:t>
      </w:r>
      <w:r w:rsidRPr="006975EA">
        <w:rPr>
          <w:rFonts w:hint="eastAsia"/>
          <w:sz w:val="28"/>
          <w:szCs w:val="28"/>
        </w:rPr>
        <w:t>，</w:t>
      </w:r>
      <w:r w:rsidRPr="00C3676B">
        <w:rPr>
          <w:rFonts w:hint="eastAsia"/>
          <w:sz w:val="28"/>
          <w:szCs w:val="28"/>
        </w:rPr>
        <w:t>均小于</w:t>
      </w:r>
      <w:r w:rsidRPr="00C3676B">
        <w:rPr>
          <w:sz w:val="28"/>
          <w:szCs w:val="28"/>
        </w:rPr>
        <w:t>给定</w:t>
      </w:r>
      <w:r w:rsidRPr="00C3676B">
        <w:rPr>
          <w:sz w:val="28"/>
          <w:szCs w:val="28"/>
        </w:rPr>
        <w:t>ɑ=0.05</w:t>
      </w:r>
      <w:r w:rsidRPr="00C3676B">
        <w:rPr>
          <w:sz w:val="28"/>
          <w:szCs w:val="28"/>
        </w:rPr>
        <w:t>，查</w:t>
      </w:r>
      <w:r w:rsidRPr="00C3676B">
        <w:rPr>
          <w:sz w:val="28"/>
          <w:szCs w:val="28"/>
        </w:rPr>
        <w:t>t</w:t>
      </w:r>
      <w:r w:rsidRPr="00C3676B">
        <w:rPr>
          <w:sz w:val="28"/>
          <w:szCs w:val="28"/>
        </w:rPr>
        <w:t>值表可得：</w:t>
      </w:r>
      <w:r w:rsidRPr="00C3676B">
        <w:rPr>
          <w:sz w:val="28"/>
          <w:szCs w:val="28"/>
        </w:rPr>
        <w:t>t</w:t>
      </w:r>
      <w:r w:rsidRPr="00C3676B">
        <w:rPr>
          <w:sz w:val="28"/>
          <w:szCs w:val="28"/>
          <w:vertAlign w:val="subscript"/>
        </w:rPr>
        <w:t>0.05</w:t>
      </w:r>
      <w:r w:rsidRPr="00C3676B">
        <w:rPr>
          <w:sz w:val="28"/>
          <w:szCs w:val="28"/>
          <w:vertAlign w:val="subscript"/>
        </w:rPr>
        <w:t>（</w:t>
      </w:r>
      <w:r w:rsidRPr="00C3676B">
        <w:rPr>
          <w:sz w:val="28"/>
          <w:szCs w:val="28"/>
          <w:vertAlign w:val="subscript"/>
        </w:rPr>
        <w:t>10</w:t>
      </w:r>
      <w:r w:rsidRPr="00C3676B">
        <w:rPr>
          <w:sz w:val="28"/>
          <w:szCs w:val="28"/>
          <w:vertAlign w:val="subscript"/>
        </w:rPr>
        <w:t>）</w:t>
      </w:r>
      <w:r w:rsidRPr="00C3676B">
        <w:rPr>
          <w:sz w:val="28"/>
          <w:szCs w:val="28"/>
        </w:rPr>
        <w:t>=2</w:t>
      </w:r>
      <w:r>
        <w:rPr>
          <w:sz w:val="28"/>
          <w:szCs w:val="28"/>
        </w:rPr>
        <w:t>.23</w:t>
      </w:r>
      <w:r w:rsidR="00D97072">
        <w:rPr>
          <w:rFonts w:hint="eastAsia"/>
          <w:sz w:val="28"/>
          <w:szCs w:val="28"/>
        </w:rPr>
        <w:t>，</w:t>
      </w:r>
      <w:r>
        <w:rPr>
          <w:sz w:val="28"/>
          <w:szCs w:val="28"/>
        </w:rPr>
        <w:t>表明两</w:t>
      </w:r>
      <w:r>
        <w:rPr>
          <w:rFonts w:hint="eastAsia"/>
          <w:sz w:val="28"/>
          <w:szCs w:val="28"/>
        </w:rPr>
        <w:t>种方法在准确度上无显著性差异。</w:t>
      </w:r>
    </w:p>
    <w:p w:rsidR="00C3676B" w:rsidRPr="00025988" w:rsidRDefault="00CC0DBA" w:rsidP="006309C9">
      <w:pPr>
        <w:pStyle w:val="5"/>
      </w:pPr>
      <w:bookmarkStart w:id="61" w:name="_Toc73444977"/>
      <w:r w:rsidRPr="00025988">
        <w:rPr>
          <w:rFonts w:hint="eastAsia"/>
        </w:rPr>
        <w:t>4</w:t>
      </w:r>
      <w:r w:rsidRPr="00025988">
        <w:t>.1.</w:t>
      </w:r>
      <w:r w:rsidRPr="00025988">
        <w:rPr>
          <w:rFonts w:hint="eastAsia"/>
        </w:rPr>
        <w:t>7</w:t>
      </w:r>
      <w:r w:rsidRPr="00025988">
        <w:t>.2</w:t>
      </w:r>
      <w:r w:rsidRPr="00025988">
        <w:rPr>
          <w:rFonts w:hint="eastAsia"/>
        </w:rPr>
        <w:t>方法比对评价</w:t>
      </w:r>
      <w:bookmarkEnd w:id="61"/>
    </w:p>
    <w:p w:rsidR="00F429CB" w:rsidRDefault="00F429CB" w:rsidP="00C3676B">
      <w:pPr>
        <w:ind w:firstLineChars="650" w:firstLine="1820"/>
        <w:jc w:val="center"/>
        <w:rPr>
          <w:color w:val="000000"/>
          <w:sz w:val="28"/>
          <w:szCs w:val="28"/>
        </w:rPr>
      </w:pPr>
      <w:r w:rsidRPr="00B56E78">
        <w:rPr>
          <w:color w:val="000000"/>
          <w:position w:val="-14"/>
          <w:sz w:val="28"/>
          <w:szCs w:val="28"/>
        </w:rPr>
        <w:object w:dxaOrig="2100" w:dyaOrig="480">
          <v:shape id="_x0000_i1073" type="#_x0000_t75" style="width:106.5pt;height:22.5pt" o:ole="">
            <v:imagedata r:id="rId84" o:title=""/>
          </v:shape>
          <o:OLEObject Type="Embed" ProgID="Equation.3" ShapeID="_x0000_i1073" DrawAspect="Content" ObjectID="_1684060847" r:id="rId85"/>
        </w:object>
      </w:r>
      <w:r>
        <w:rPr>
          <w:color w:val="000000"/>
          <w:sz w:val="28"/>
          <w:szCs w:val="28"/>
        </w:rPr>
        <w:t xml:space="preserve">                    ………………</w:t>
      </w:r>
      <w:r>
        <w:rPr>
          <w:color w:val="000000"/>
          <w:sz w:val="24"/>
          <w:szCs w:val="24"/>
        </w:rPr>
        <w:t>（</w:t>
      </w:r>
      <w:r w:rsidR="00D472A1">
        <w:rPr>
          <w:rFonts w:hint="eastAsia"/>
          <w:color w:val="000000"/>
          <w:sz w:val="24"/>
          <w:szCs w:val="24"/>
        </w:rPr>
        <w:t>11</w:t>
      </w:r>
      <w:r>
        <w:rPr>
          <w:color w:val="000000"/>
          <w:sz w:val="24"/>
          <w:szCs w:val="24"/>
        </w:rPr>
        <w:t>）</w:t>
      </w:r>
    </w:p>
    <w:p w:rsidR="00F429CB" w:rsidRPr="00017099" w:rsidRDefault="00F429CB" w:rsidP="00017099">
      <w:pPr>
        <w:spacing w:line="360" w:lineRule="auto"/>
        <w:ind w:firstLineChars="200" w:firstLine="560"/>
        <w:rPr>
          <w:sz w:val="28"/>
          <w:szCs w:val="28"/>
        </w:rPr>
      </w:pPr>
      <w:r w:rsidRPr="00017099">
        <w:rPr>
          <w:sz w:val="28"/>
          <w:szCs w:val="28"/>
        </w:rPr>
        <w:t>式中：</w:t>
      </w:r>
    </w:p>
    <w:p w:rsidR="00F429CB" w:rsidRPr="00D472A1" w:rsidRDefault="00F429CB" w:rsidP="00D472A1">
      <w:pPr>
        <w:autoSpaceDE w:val="0"/>
        <w:autoSpaceDN w:val="0"/>
        <w:adjustRightInd w:val="0"/>
        <w:ind w:firstLineChars="200" w:firstLine="480"/>
        <w:jc w:val="left"/>
        <w:rPr>
          <w:sz w:val="24"/>
        </w:rPr>
      </w:pPr>
      <w:r w:rsidRPr="00D472A1">
        <w:rPr>
          <w:sz w:val="24"/>
        </w:rPr>
        <w:t>y</w:t>
      </w:r>
      <w:r w:rsidRPr="00D472A1">
        <w:rPr>
          <w:sz w:val="24"/>
          <w:vertAlign w:val="subscript"/>
        </w:rPr>
        <w:t>1</w:t>
      </w:r>
      <w:r w:rsidR="00C06E26" w:rsidRPr="00D472A1">
        <w:rPr>
          <w:sz w:val="24"/>
        </w:rPr>
        <w:t>—</w:t>
      </w:r>
      <w:r w:rsidRPr="00D472A1">
        <w:rPr>
          <w:sz w:val="24"/>
        </w:rPr>
        <w:t>第一种方法的测定值；</w:t>
      </w:r>
    </w:p>
    <w:p w:rsidR="00F429CB" w:rsidRPr="00D472A1" w:rsidRDefault="00F429CB" w:rsidP="00D472A1">
      <w:pPr>
        <w:autoSpaceDE w:val="0"/>
        <w:autoSpaceDN w:val="0"/>
        <w:adjustRightInd w:val="0"/>
        <w:ind w:firstLineChars="200" w:firstLine="480"/>
        <w:jc w:val="left"/>
        <w:rPr>
          <w:sz w:val="24"/>
        </w:rPr>
      </w:pPr>
      <w:r w:rsidRPr="00D472A1">
        <w:rPr>
          <w:sz w:val="24"/>
        </w:rPr>
        <w:t>y</w:t>
      </w:r>
      <w:r w:rsidRPr="00D472A1">
        <w:rPr>
          <w:sz w:val="24"/>
          <w:vertAlign w:val="subscript"/>
        </w:rPr>
        <w:t>2</w:t>
      </w:r>
      <w:r w:rsidR="00C06E26" w:rsidRPr="00D472A1">
        <w:rPr>
          <w:sz w:val="24"/>
        </w:rPr>
        <w:t>—</w:t>
      </w:r>
      <w:r w:rsidRPr="00D472A1">
        <w:rPr>
          <w:sz w:val="24"/>
        </w:rPr>
        <w:t>第二种方法的测定值；</w:t>
      </w:r>
    </w:p>
    <w:p w:rsidR="00F429CB" w:rsidRPr="00D472A1" w:rsidRDefault="00F429CB" w:rsidP="00D472A1">
      <w:pPr>
        <w:autoSpaceDE w:val="0"/>
        <w:autoSpaceDN w:val="0"/>
        <w:adjustRightInd w:val="0"/>
        <w:ind w:firstLineChars="200" w:firstLine="480"/>
        <w:jc w:val="left"/>
        <w:rPr>
          <w:sz w:val="24"/>
        </w:rPr>
      </w:pPr>
      <w:r w:rsidRPr="00D472A1">
        <w:rPr>
          <w:sz w:val="24"/>
        </w:rPr>
        <w:t>U</w:t>
      </w:r>
      <w:r w:rsidRPr="00D472A1">
        <w:rPr>
          <w:sz w:val="24"/>
          <w:vertAlign w:val="subscript"/>
        </w:rPr>
        <w:t>1</w:t>
      </w:r>
      <w:r w:rsidR="00C06E26" w:rsidRPr="00D472A1">
        <w:rPr>
          <w:sz w:val="24"/>
        </w:rPr>
        <w:t>—</w:t>
      </w:r>
      <w:r w:rsidRPr="00D472A1">
        <w:rPr>
          <w:sz w:val="24"/>
        </w:rPr>
        <w:t>第一种方法测定值</w:t>
      </w:r>
      <w:r w:rsidRPr="00D472A1">
        <w:rPr>
          <w:sz w:val="24"/>
        </w:rPr>
        <w:t>y1</w:t>
      </w:r>
      <w:r w:rsidRPr="00D472A1">
        <w:rPr>
          <w:sz w:val="24"/>
        </w:rPr>
        <w:t>的测量不确定度，</w:t>
      </w:r>
      <w:r w:rsidRPr="00D472A1">
        <w:rPr>
          <w:sz w:val="24"/>
        </w:rPr>
        <w:t>k=2</w:t>
      </w:r>
      <w:r w:rsidRPr="00D472A1">
        <w:rPr>
          <w:sz w:val="24"/>
        </w:rPr>
        <w:t>；</w:t>
      </w:r>
    </w:p>
    <w:p w:rsidR="00F429CB" w:rsidRDefault="00F429CB" w:rsidP="00D472A1">
      <w:pPr>
        <w:autoSpaceDE w:val="0"/>
        <w:autoSpaceDN w:val="0"/>
        <w:adjustRightInd w:val="0"/>
        <w:ind w:firstLineChars="200" w:firstLine="480"/>
        <w:jc w:val="left"/>
        <w:rPr>
          <w:sz w:val="24"/>
        </w:rPr>
      </w:pPr>
      <w:r w:rsidRPr="00D472A1">
        <w:rPr>
          <w:sz w:val="24"/>
        </w:rPr>
        <w:t>U</w:t>
      </w:r>
      <w:r w:rsidRPr="00D472A1">
        <w:rPr>
          <w:rFonts w:hint="eastAsia"/>
          <w:sz w:val="24"/>
          <w:vertAlign w:val="subscript"/>
        </w:rPr>
        <w:t>2</w:t>
      </w:r>
      <w:r w:rsidR="00C06E26" w:rsidRPr="00D472A1">
        <w:rPr>
          <w:sz w:val="24"/>
        </w:rPr>
        <w:t>—</w:t>
      </w:r>
      <w:r w:rsidRPr="00D472A1">
        <w:rPr>
          <w:sz w:val="24"/>
        </w:rPr>
        <w:t>第一种方法测定值</w:t>
      </w:r>
      <w:r w:rsidRPr="00D472A1">
        <w:rPr>
          <w:sz w:val="24"/>
        </w:rPr>
        <w:t>y2</w:t>
      </w:r>
      <w:r w:rsidRPr="00D472A1">
        <w:rPr>
          <w:sz w:val="24"/>
        </w:rPr>
        <w:t>的测量不确定度，</w:t>
      </w:r>
      <w:r w:rsidRPr="00D472A1">
        <w:rPr>
          <w:sz w:val="24"/>
        </w:rPr>
        <w:t>k=2</w:t>
      </w:r>
      <w:r w:rsidRPr="00D472A1">
        <w:rPr>
          <w:rFonts w:hint="eastAsia"/>
          <w:sz w:val="24"/>
        </w:rPr>
        <w:t>。</w:t>
      </w:r>
    </w:p>
    <w:p w:rsidR="00A130AC" w:rsidRPr="00A130AC" w:rsidRDefault="00A130AC" w:rsidP="00A130AC">
      <w:pPr>
        <w:pStyle w:val="a0"/>
      </w:pPr>
    </w:p>
    <w:p w:rsidR="00CC0DBA" w:rsidRDefault="00CC0DBA" w:rsidP="00CC0DBA">
      <w:pPr>
        <w:spacing w:line="360" w:lineRule="auto"/>
        <w:ind w:firstLine="480"/>
        <w:rPr>
          <w:rFonts w:cs="Times New Roman"/>
          <w:sz w:val="28"/>
          <w:szCs w:val="28"/>
        </w:rPr>
      </w:pPr>
      <w:r>
        <w:rPr>
          <w:sz w:val="28"/>
          <w:szCs w:val="28"/>
        </w:rPr>
        <w:t>对两种已知浓度</w:t>
      </w:r>
      <w:r w:rsidRPr="00C3676B">
        <w:rPr>
          <w:sz w:val="28"/>
          <w:szCs w:val="28"/>
        </w:rPr>
        <w:t>的标准样品分</w:t>
      </w:r>
      <w:r>
        <w:rPr>
          <w:sz w:val="28"/>
          <w:szCs w:val="28"/>
        </w:rPr>
        <w:t>别采用</w:t>
      </w:r>
      <w:r>
        <w:rPr>
          <w:rFonts w:hint="eastAsia"/>
          <w:sz w:val="28"/>
          <w:szCs w:val="28"/>
        </w:rPr>
        <w:t>《</w:t>
      </w:r>
      <w:r>
        <w:rPr>
          <w:sz w:val="28"/>
          <w:szCs w:val="28"/>
        </w:rPr>
        <w:t>水质</w:t>
      </w:r>
      <w:r>
        <w:rPr>
          <w:sz w:val="28"/>
          <w:szCs w:val="28"/>
        </w:rPr>
        <w:t xml:space="preserve"> </w:t>
      </w:r>
      <w:r>
        <w:rPr>
          <w:sz w:val="28"/>
          <w:szCs w:val="28"/>
        </w:rPr>
        <w:t>化学需氧量的测定</w:t>
      </w:r>
      <w:r>
        <w:rPr>
          <w:sz w:val="28"/>
          <w:szCs w:val="28"/>
        </w:rPr>
        <w:t xml:space="preserve"> </w:t>
      </w:r>
      <w:r>
        <w:rPr>
          <w:sz w:val="28"/>
          <w:szCs w:val="28"/>
        </w:rPr>
        <w:t>重铬酸盐法</w:t>
      </w:r>
      <w:r>
        <w:rPr>
          <w:rFonts w:hint="eastAsia"/>
          <w:sz w:val="28"/>
          <w:szCs w:val="28"/>
        </w:rPr>
        <w:t>》（</w:t>
      </w:r>
      <w:r>
        <w:rPr>
          <w:sz w:val="28"/>
          <w:szCs w:val="28"/>
        </w:rPr>
        <w:t>HJ828-2017</w:t>
      </w:r>
      <w:r>
        <w:rPr>
          <w:rFonts w:hint="eastAsia"/>
          <w:sz w:val="28"/>
          <w:szCs w:val="28"/>
        </w:rPr>
        <w:t>）及《</w:t>
      </w:r>
      <w:r>
        <w:rPr>
          <w:sz w:val="28"/>
          <w:szCs w:val="28"/>
        </w:rPr>
        <w:t>水质</w:t>
      </w:r>
      <w:r>
        <w:rPr>
          <w:sz w:val="28"/>
          <w:szCs w:val="28"/>
        </w:rPr>
        <w:t xml:space="preserve"> </w:t>
      </w:r>
      <w:r>
        <w:rPr>
          <w:sz w:val="28"/>
          <w:szCs w:val="28"/>
        </w:rPr>
        <w:t>化学需氧量的测定</w:t>
      </w:r>
      <w:r>
        <w:rPr>
          <w:rFonts w:hint="eastAsia"/>
          <w:sz w:val="28"/>
          <w:szCs w:val="28"/>
        </w:rPr>
        <w:t xml:space="preserve"> </w:t>
      </w:r>
      <w:r>
        <w:rPr>
          <w:sz w:val="28"/>
          <w:szCs w:val="28"/>
        </w:rPr>
        <w:t>连续流动分析</w:t>
      </w:r>
      <w:r>
        <w:rPr>
          <w:sz w:val="28"/>
          <w:szCs w:val="28"/>
        </w:rPr>
        <w:t>-</w:t>
      </w:r>
      <w:r>
        <w:rPr>
          <w:sz w:val="28"/>
          <w:szCs w:val="28"/>
        </w:rPr>
        <w:t>分光光度法</w:t>
      </w:r>
      <w:r>
        <w:rPr>
          <w:rFonts w:hint="eastAsia"/>
          <w:sz w:val="28"/>
          <w:szCs w:val="28"/>
        </w:rPr>
        <w:t>》</w:t>
      </w:r>
      <w:r>
        <w:rPr>
          <w:sz w:val="28"/>
          <w:szCs w:val="28"/>
        </w:rPr>
        <w:t>进行</w:t>
      </w:r>
      <w:r>
        <w:rPr>
          <w:sz w:val="28"/>
          <w:szCs w:val="28"/>
        </w:rPr>
        <w:t>6</w:t>
      </w:r>
      <w:r>
        <w:rPr>
          <w:sz w:val="28"/>
          <w:szCs w:val="28"/>
        </w:rPr>
        <w:t>次测定，</w:t>
      </w:r>
      <w:r w:rsidRPr="007B448A">
        <w:rPr>
          <w:rFonts w:cs="Times New Roman"/>
          <w:sz w:val="28"/>
          <w:szCs w:val="28"/>
        </w:rPr>
        <w:t>对两种方法测定结果按公式</w:t>
      </w:r>
      <w:r w:rsidR="00A130AC">
        <w:rPr>
          <w:rFonts w:hint="eastAsia"/>
          <w:sz w:val="28"/>
          <w:szCs w:val="28"/>
        </w:rPr>
        <w:t>（</w:t>
      </w:r>
      <w:r w:rsidR="00A130AC">
        <w:rPr>
          <w:rFonts w:hint="eastAsia"/>
          <w:sz w:val="28"/>
          <w:szCs w:val="28"/>
        </w:rPr>
        <w:t>11</w:t>
      </w:r>
      <w:r w:rsidR="00A130AC">
        <w:rPr>
          <w:rFonts w:hint="eastAsia"/>
          <w:sz w:val="28"/>
          <w:szCs w:val="28"/>
        </w:rPr>
        <w:t>）</w:t>
      </w:r>
      <w:r w:rsidRPr="007B448A">
        <w:rPr>
          <w:rFonts w:cs="Times New Roman"/>
          <w:sz w:val="28"/>
          <w:szCs w:val="28"/>
        </w:rPr>
        <w:t>进行方法比对评价，</w:t>
      </w:r>
      <w:r w:rsidR="0054466A" w:rsidRPr="007B448A">
        <w:rPr>
          <w:rFonts w:cs="Times New Roman"/>
          <w:sz w:val="28"/>
          <w:szCs w:val="28"/>
        </w:rPr>
        <w:t>结果如表</w:t>
      </w:r>
      <w:r w:rsidR="0054466A" w:rsidRPr="007B448A">
        <w:rPr>
          <w:rFonts w:cs="Times New Roman"/>
          <w:sz w:val="28"/>
          <w:szCs w:val="28"/>
        </w:rPr>
        <w:t>2-</w:t>
      </w:r>
      <w:r w:rsidR="00DB508D">
        <w:rPr>
          <w:rFonts w:cs="Times New Roman" w:hint="eastAsia"/>
          <w:sz w:val="28"/>
          <w:szCs w:val="28"/>
        </w:rPr>
        <w:t>7</w:t>
      </w:r>
      <w:r w:rsidRPr="007B448A">
        <w:rPr>
          <w:rFonts w:cs="Times New Roman"/>
          <w:sz w:val="28"/>
          <w:szCs w:val="28"/>
        </w:rPr>
        <w:t>。</w:t>
      </w:r>
    </w:p>
    <w:p w:rsidR="00DB508D" w:rsidRDefault="00DB508D" w:rsidP="00A130AC">
      <w:pPr>
        <w:spacing w:line="360" w:lineRule="auto"/>
        <w:rPr>
          <w:rFonts w:hAnsi="宋体" w:cs="Times New Roman"/>
          <w:sz w:val="24"/>
          <w:szCs w:val="24"/>
        </w:rPr>
      </w:pPr>
    </w:p>
    <w:p w:rsidR="00F429CB" w:rsidRPr="00CA4BD1" w:rsidRDefault="00F429CB" w:rsidP="00F429CB">
      <w:pPr>
        <w:spacing w:line="360" w:lineRule="auto"/>
        <w:ind w:firstLineChars="200" w:firstLine="480"/>
        <w:jc w:val="center"/>
        <w:rPr>
          <w:rFonts w:cs="Times New Roman"/>
          <w:sz w:val="24"/>
          <w:szCs w:val="24"/>
        </w:rPr>
      </w:pPr>
      <w:r w:rsidRPr="00CA4BD1">
        <w:rPr>
          <w:rFonts w:hAnsi="宋体" w:cs="Times New Roman"/>
          <w:sz w:val="24"/>
          <w:szCs w:val="24"/>
        </w:rPr>
        <w:t>表</w:t>
      </w:r>
      <w:r w:rsidR="00D31162" w:rsidRPr="00CA4BD1">
        <w:rPr>
          <w:rFonts w:cs="Times New Roman"/>
          <w:sz w:val="24"/>
          <w:szCs w:val="24"/>
        </w:rPr>
        <w:t>2-</w:t>
      </w:r>
      <w:r w:rsidR="00DB508D">
        <w:rPr>
          <w:rFonts w:cs="Times New Roman" w:hint="eastAsia"/>
          <w:sz w:val="24"/>
          <w:szCs w:val="24"/>
        </w:rPr>
        <w:t>7</w:t>
      </w:r>
      <w:r w:rsidRPr="00CA4BD1">
        <w:rPr>
          <w:rFonts w:cs="Times New Roman"/>
          <w:sz w:val="24"/>
          <w:szCs w:val="24"/>
        </w:rPr>
        <w:t xml:space="preserve">      </w:t>
      </w:r>
      <w:r w:rsidRPr="00CA4BD1">
        <w:rPr>
          <w:rFonts w:hAnsi="宋体" w:cs="Times New Roman"/>
          <w:sz w:val="24"/>
          <w:szCs w:val="24"/>
        </w:rPr>
        <w:t>标准样品方法比对结果</w:t>
      </w:r>
    </w:p>
    <w:tbl>
      <w:tblPr>
        <w:tblStyle w:val="a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560"/>
        <w:gridCol w:w="2551"/>
        <w:gridCol w:w="1559"/>
        <w:gridCol w:w="2374"/>
      </w:tblGrid>
      <w:tr w:rsidR="009337A6" w:rsidRPr="00CA4BD1" w:rsidTr="006975EA">
        <w:trPr>
          <w:trHeight w:val="567"/>
        </w:trPr>
        <w:tc>
          <w:tcPr>
            <w:tcW w:w="1242" w:type="dxa"/>
            <w:tcBorders>
              <w:top w:val="single" w:sz="4" w:space="0" w:color="auto"/>
              <w:bottom w:val="single" w:sz="4" w:space="0" w:color="auto"/>
            </w:tcBorders>
            <w:vAlign w:val="center"/>
          </w:tcPr>
          <w:p w:rsidR="009337A6" w:rsidRPr="00CA4BD1" w:rsidRDefault="009337A6"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样品编号</w:t>
            </w:r>
          </w:p>
        </w:tc>
        <w:tc>
          <w:tcPr>
            <w:tcW w:w="1560" w:type="dxa"/>
            <w:tcBorders>
              <w:top w:val="single" w:sz="4" w:space="0" w:color="auto"/>
              <w:bottom w:val="single" w:sz="4" w:space="0" w:color="auto"/>
            </w:tcBorders>
            <w:vAlign w:val="center"/>
          </w:tcPr>
          <w:p w:rsidR="009337A6" w:rsidRPr="00CA4BD1" w:rsidRDefault="009337A6"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滴定法平均值</w:t>
            </w:r>
            <w:r w:rsidRPr="00CA4BD1">
              <w:rPr>
                <w:rFonts w:ascii="Times New Roman" w:hAnsi="Times New Roman" w:cs="Times New Roman"/>
                <w:sz w:val="24"/>
                <w:szCs w:val="24"/>
              </w:rPr>
              <w:t>/mg·L</w:t>
            </w:r>
            <w:r w:rsidRPr="00CA4BD1">
              <w:rPr>
                <w:rFonts w:ascii="Times New Roman" w:hAnsi="Times New Roman" w:cs="Times New Roman"/>
                <w:sz w:val="24"/>
                <w:szCs w:val="24"/>
                <w:vertAlign w:val="superscript"/>
              </w:rPr>
              <w:t>-1</w:t>
            </w:r>
          </w:p>
        </w:tc>
        <w:tc>
          <w:tcPr>
            <w:tcW w:w="2551" w:type="dxa"/>
            <w:tcBorders>
              <w:top w:val="single" w:sz="4" w:space="0" w:color="auto"/>
              <w:bottom w:val="single" w:sz="4" w:space="0" w:color="auto"/>
            </w:tcBorders>
            <w:vAlign w:val="center"/>
          </w:tcPr>
          <w:p w:rsidR="009337A6" w:rsidRPr="00CA4BD1" w:rsidRDefault="009337A6"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连续流动分析法平均值</w:t>
            </w:r>
            <w:r w:rsidRPr="00CA4BD1">
              <w:rPr>
                <w:rFonts w:ascii="Times New Roman" w:hAnsi="Times New Roman" w:cs="Times New Roman"/>
                <w:sz w:val="24"/>
                <w:szCs w:val="24"/>
              </w:rPr>
              <w:t>/mg·L</w:t>
            </w:r>
            <w:r w:rsidRPr="00CA4BD1">
              <w:rPr>
                <w:rFonts w:ascii="Times New Roman" w:hAnsi="Times New Roman" w:cs="Times New Roman"/>
                <w:sz w:val="24"/>
                <w:szCs w:val="24"/>
                <w:vertAlign w:val="superscript"/>
              </w:rPr>
              <w:t>-1</w:t>
            </w:r>
          </w:p>
        </w:tc>
        <w:tc>
          <w:tcPr>
            <w:tcW w:w="1559" w:type="dxa"/>
            <w:tcBorders>
              <w:top w:val="single" w:sz="4" w:space="0" w:color="auto"/>
              <w:bottom w:val="single" w:sz="4" w:space="0" w:color="auto"/>
            </w:tcBorders>
            <w:vAlign w:val="center"/>
          </w:tcPr>
          <w:p w:rsidR="009337A6" w:rsidRPr="00CA4BD1" w:rsidRDefault="009337A6" w:rsidP="006975EA">
            <w:pPr>
              <w:pStyle w:val="a0"/>
              <w:jc w:val="center"/>
              <w:rPr>
                <w:rFonts w:ascii="Times New Roman" w:hAnsi="Times New Roman" w:cs="Times New Roman"/>
                <w:sz w:val="24"/>
                <w:szCs w:val="24"/>
                <w:vertAlign w:val="subscript"/>
              </w:rPr>
            </w:pPr>
            <w:r w:rsidRPr="00CA4BD1">
              <w:rPr>
                <w:rFonts w:ascii="Times New Roman" w:hAnsi="Times New Roman" w:cs="Times New Roman"/>
                <w:sz w:val="24"/>
                <w:szCs w:val="24"/>
              </w:rPr>
              <w:t>y</w:t>
            </w:r>
            <w:r w:rsidRPr="00CA4BD1">
              <w:rPr>
                <w:rFonts w:ascii="Times New Roman" w:hAnsi="Times New Roman" w:cs="Times New Roman"/>
                <w:sz w:val="24"/>
                <w:szCs w:val="24"/>
                <w:vertAlign w:val="subscript"/>
              </w:rPr>
              <w:t>1</w:t>
            </w:r>
            <w:r w:rsidRPr="00CA4BD1">
              <w:rPr>
                <w:rFonts w:ascii="Times New Roman" w:hAnsi="Times New Roman" w:cs="Times New Roman"/>
                <w:sz w:val="24"/>
                <w:szCs w:val="24"/>
              </w:rPr>
              <w:t>-y</w:t>
            </w:r>
            <w:r w:rsidRPr="00CA4BD1">
              <w:rPr>
                <w:rFonts w:ascii="Times New Roman" w:hAnsi="Times New Roman" w:cs="Times New Roman"/>
                <w:sz w:val="24"/>
                <w:szCs w:val="24"/>
                <w:vertAlign w:val="subscript"/>
              </w:rPr>
              <w:t>2</w:t>
            </w:r>
          </w:p>
          <w:p w:rsidR="009337A6" w:rsidRPr="00CA4BD1" w:rsidRDefault="009337A6"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/mg·L</w:t>
            </w:r>
            <w:r w:rsidRPr="00CA4BD1">
              <w:rPr>
                <w:rFonts w:ascii="Times New Roman" w:hAnsi="Times New Roman" w:cs="Times New Roman"/>
                <w:sz w:val="24"/>
                <w:szCs w:val="24"/>
                <w:vertAlign w:val="superscript"/>
              </w:rPr>
              <w:t>-1</w:t>
            </w:r>
          </w:p>
        </w:tc>
        <w:tc>
          <w:tcPr>
            <w:tcW w:w="2374" w:type="dxa"/>
            <w:tcBorders>
              <w:top w:val="single" w:sz="4" w:space="0" w:color="auto"/>
              <w:bottom w:val="single" w:sz="4" w:space="0" w:color="auto"/>
            </w:tcBorders>
            <w:vAlign w:val="center"/>
          </w:tcPr>
          <w:p w:rsidR="009337A6" w:rsidRPr="00CA4BD1" w:rsidRDefault="009337A6" w:rsidP="006975EA">
            <w:pPr>
              <w:pStyle w:val="a0"/>
              <w:jc w:val="center"/>
              <w:rPr>
                <w:rFonts w:ascii="Times New Roman" w:hAnsi="Times New Roman" w:cs="Times New Roman"/>
                <w:sz w:val="24"/>
                <w:szCs w:val="24"/>
                <w:vertAlign w:val="superscript"/>
              </w:rPr>
            </w:pPr>
            <w:r w:rsidRPr="00CA4BD1">
              <w:rPr>
                <w:rFonts w:ascii="Times New Roman" w:hAnsi="Times New Roman" w:cs="Times New Roman"/>
                <w:sz w:val="24"/>
                <w:szCs w:val="24"/>
              </w:rPr>
              <w:t>(U</w:t>
            </w:r>
            <w:r w:rsidRPr="00CA4BD1">
              <w:rPr>
                <w:rFonts w:ascii="Times New Roman" w:hAnsi="Times New Roman" w:cs="Times New Roman"/>
                <w:sz w:val="24"/>
                <w:szCs w:val="24"/>
                <w:vertAlign w:val="subscript"/>
              </w:rPr>
              <w:t>1</w:t>
            </w:r>
            <w:r w:rsidRPr="00CA4BD1">
              <w:rPr>
                <w:rFonts w:ascii="Times New Roman" w:hAnsi="Times New Roman" w:cs="Times New Roman"/>
                <w:sz w:val="24"/>
                <w:szCs w:val="24"/>
                <w:vertAlign w:val="superscript"/>
              </w:rPr>
              <w:t>2</w:t>
            </w:r>
            <w:r w:rsidRPr="00CA4BD1">
              <w:rPr>
                <w:rFonts w:ascii="Times New Roman" w:hAnsi="Times New Roman" w:cs="Times New Roman"/>
                <w:sz w:val="24"/>
                <w:szCs w:val="24"/>
              </w:rPr>
              <w:t>+ U</w:t>
            </w:r>
            <w:r w:rsidRPr="00CA4BD1">
              <w:rPr>
                <w:rFonts w:ascii="Times New Roman" w:hAnsi="Times New Roman" w:cs="Times New Roman"/>
                <w:sz w:val="24"/>
                <w:szCs w:val="24"/>
                <w:vertAlign w:val="subscript"/>
              </w:rPr>
              <w:t>2</w:t>
            </w:r>
            <w:r w:rsidRPr="00CA4BD1">
              <w:rPr>
                <w:rFonts w:ascii="Times New Roman" w:hAnsi="Times New Roman" w:cs="Times New Roman"/>
                <w:sz w:val="24"/>
                <w:szCs w:val="24"/>
                <w:vertAlign w:val="superscript"/>
              </w:rPr>
              <w:t>2</w:t>
            </w:r>
            <w:r w:rsidRPr="00CA4BD1">
              <w:rPr>
                <w:rFonts w:ascii="Times New Roman" w:hAnsi="Times New Roman" w:cs="Times New Roman"/>
                <w:sz w:val="24"/>
                <w:szCs w:val="24"/>
              </w:rPr>
              <w:t>)</w:t>
            </w:r>
            <w:r w:rsidRPr="00CA4BD1">
              <w:rPr>
                <w:rFonts w:ascii="Times New Roman" w:hAnsi="Times New Roman" w:cs="Times New Roman"/>
                <w:sz w:val="24"/>
                <w:szCs w:val="24"/>
                <w:vertAlign w:val="superscript"/>
              </w:rPr>
              <w:t>0.5</w:t>
            </w:r>
          </w:p>
          <w:p w:rsidR="009337A6" w:rsidRPr="00CA4BD1" w:rsidRDefault="009337A6"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/mg·L</w:t>
            </w:r>
            <w:r w:rsidRPr="00CA4BD1">
              <w:rPr>
                <w:rFonts w:ascii="Times New Roman" w:hAnsi="Times New Roman" w:cs="Times New Roman"/>
                <w:sz w:val="24"/>
                <w:szCs w:val="24"/>
                <w:vertAlign w:val="superscript"/>
              </w:rPr>
              <w:t>-1</w:t>
            </w:r>
          </w:p>
        </w:tc>
      </w:tr>
      <w:tr w:rsidR="009337A6" w:rsidRPr="00CA4BD1" w:rsidTr="006975EA">
        <w:trPr>
          <w:trHeight w:val="567"/>
        </w:trPr>
        <w:tc>
          <w:tcPr>
            <w:tcW w:w="1242" w:type="dxa"/>
            <w:tcBorders>
              <w:top w:val="single" w:sz="4" w:space="0" w:color="auto"/>
            </w:tcBorders>
            <w:vAlign w:val="center"/>
          </w:tcPr>
          <w:p w:rsidR="009337A6" w:rsidRPr="00CA4BD1" w:rsidRDefault="009337A6"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1</w:t>
            </w:r>
          </w:p>
        </w:tc>
        <w:tc>
          <w:tcPr>
            <w:tcW w:w="1560" w:type="dxa"/>
            <w:tcBorders>
              <w:top w:val="single" w:sz="4" w:space="0" w:color="auto"/>
            </w:tcBorders>
            <w:vAlign w:val="center"/>
          </w:tcPr>
          <w:p w:rsidR="009337A6" w:rsidRPr="00CA4BD1" w:rsidRDefault="007B448A"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19</w:t>
            </w:r>
          </w:p>
        </w:tc>
        <w:tc>
          <w:tcPr>
            <w:tcW w:w="2551" w:type="dxa"/>
            <w:tcBorders>
              <w:top w:val="single" w:sz="4" w:space="0" w:color="auto"/>
            </w:tcBorders>
            <w:vAlign w:val="center"/>
          </w:tcPr>
          <w:p w:rsidR="009337A6" w:rsidRPr="00CA4BD1" w:rsidRDefault="007B448A"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19.3</w:t>
            </w:r>
          </w:p>
        </w:tc>
        <w:tc>
          <w:tcPr>
            <w:tcW w:w="1559" w:type="dxa"/>
            <w:tcBorders>
              <w:top w:val="single" w:sz="4" w:space="0" w:color="auto"/>
            </w:tcBorders>
            <w:vAlign w:val="center"/>
          </w:tcPr>
          <w:p w:rsidR="009337A6" w:rsidRPr="00CA4BD1" w:rsidRDefault="007B448A"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-0.3</w:t>
            </w:r>
          </w:p>
        </w:tc>
        <w:tc>
          <w:tcPr>
            <w:tcW w:w="2374" w:type="dxa"/>
            <w:tcBorders>
              <w:top w:val="single" w:sz="4" w:space="0" w:color="auto"/>
            </w:tcBorders>
            <w:vAlign w:val="center"/>
          </w:tcPr>
          <w:p w:rsidR="009337A6" w:rsidRPr="00CA4BD1" w:rsidRDefault="007B448A"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2.4</w:t>
            </w:r>
          </w:p>
        </w:tc>
      </w:tr>
      <w:tr w:rsidR="009337A6" w:rsidRPr="00CA4BD1" w:rsidTr="006975EA">
        <w:trPr>
          <w:trHeight w:val="567"/>
        </w:trPr>
        <w:tc>
          <w:tcPr>
            <w:tcW w:w="1242" w:type="dxa"/>
            <w:vAlign w:val="center"/>
          </w:tcPr>
          <w:p w:rsidR="009337A6" w:rsidRPr="00CA4BD1" w:rsidRDefault="009337A6"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2</w:t>
            </w:r>
          </w:p>
        </w:tc>
        <w:tc>
          <w:tcPr>
            <w:tcW w:w="1560" w:type="dxa"/>
            <w:vAlign w:val="center"/>
          </w:tcPr>
          <w:p w:rsidR="009337A6" w:rsidRPr="00CA4BD1" w:rsidRDefault="007B448A"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113</w:t>
            </w:r>
          </w:p>
        </w:tc>
        <w:tc>
          <w:tcPr>
            <w:tcW w:w="2551" w:type="dxa"/>
            <w:vAlign w:val="center"/>
          </w:tcPr>
          <w:p w:rsidR="009337A6" w:rsidRPr="00CA4BD1" w:rsidRDefault="007B448A"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114</w:t>
            </w:r>
          </w:p>
        </w:tc>
        <w:tc>
          <w:tcPr>
            <w:tcW w:w="1559" w:type="dxa"/>
            <w:vAlign w:val="center"/>
          </w:tcPr>
          <w:p w:rsidR="009337A6" w:rsidRPr="00CA4BD1" w:rsidRDefault="007B448A"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-1</w:t>
            </w:r>
          </w:p>
        </w:tc>
        <w:tc>
          <w:tcPr>
            <w:tcW w:w="2374" w:type="dxa"/>
            <w:vAlign w:val="center"/>
          </w:tcPr>
          <w:p w:rsidR="009337A6" w:rsidRPr="00CA4BD1" w:rsidRDefault="007B448A" w:rsidP="006975EA">
            <w:pPr>
              <w:pStyle w:val="a0"/>
              <w:jc w:val="center"/>
              <w:rPr>
                <w:rFonts w:ascii="Times New Roman" w:hAnsi="Times New Roman" w:cs="Times New Roman"/>
                <w:sz w:val="24"/>
                <w:szCs w:val="24"/>
              </w:rPr>
            </w:pPr>
            <w:r w:rsidRPr="00CA4BD1">
              <w:rPr>
                <w:rFonts w:ascii="Times New Roman" w:hAnsi="Times New Roman" w:cs="Times New Roman"/>
                <w:sz w:val="24"/>
                <w:szCs w:val="24"/>
              </w:rPr>
              <w:t>4.1</w:t>
            </w:r>
          </w:p>
        </w:tc>
      </w:tr>
    </w:tbl>
    <w:p w:rsidR="009337A6" w:rsidRPr="005B0804" w:rsidRDefault="009337A6" w:rsidP="005B0804">
      <w:pPr>
        <w:pStyle w:val="a0"/>
      </w:pPr>
    </w:p>
    <w:p w:rsidR="0061688E" w:rsidRPr="0054466A" w:rsidRDefault="00F429CB" w:rsidP="0054466A">
      <w:pPr>
        <w:spacing w:line="360" w:lineRule="auto"/>
        <w:ind w:firstLineChars="200" w:firstLine="560"/>
        <w:rPr>
          <w:sz w:val="28"/>
          <w:szCs w:val="28"/>
        </w:rPr>
      </w:pPr>
      <w:r>
        <w:rPr>
          <w:rFonts w:hint="eastAsia"/>
          <w:color w:val="000000"/>
          <w:sz w:val="28"/>
          <w:szCs w:val="28"/>
        </w:rPr>
        <w:t>以上标准样品采用两种方法测</w:t>
      </w:r>
      <w:r w:rsidR="001129D8">
        <w:rPr>
          <w:rFonts w:hint="eastAsia"/>
          <w:color w:val="000000"/>
          <w:sz w:val="28"/>
          <w:szCs w:val="28"/>
        </w:rPr>
        <w:t>定</w:t>
      </w:r>
      <w:r>
        <w:rPr>
          <w:rFonts w:hint="eastAsia"/>
          <w:color w:val="000000"/>
          <w:sz w:val="28"/>
          <w:szCs w:val="28"/>
        </w:rPr>
        <w:t>的比对结果均满足公式</w:t>
      </w:r>
      <w:r w:rsidR="00A130AC">
        <w:rPr>
          <w:rFonts w:hint="eastAsia"/>
          <w:sz w:val="28"/>
          <w:szCs w:val="28"/>
        </w:rPr>
        <w:t>（</w:t>
      </w:r>
      <w:r w:rsidR="00A130AC">
        <w:rPr>
          <w:rFonts w:hint="eastAsia"/>
          <w:sz w:val="28"/>
          <w:szCs w:val="28"/>
        </w:rPr>
        <w:t>11</w:t>
      </w:r>
      <w:r w:rsidR="00A130AC">
        <w:rPr>
          <w:rFonts w:hint="eastAsia"/>
          <w:sz w:val="28"/>
          <w:szCs w:val="28"/>
        </w:rPr>
        <w:t>）</w:t>
      </w:r>
      <w:r>
        <w:rPr>
          <w:rFonts w:hint="eastAsia"/>
          <w:color w:val="000000"/>
          <w:sz w:val="28"/>
          <w:szCs w:val="28"/>
        </w:rPr>
        <w:t>，表明比对试验结果满意，即</w:t>
      </w:r>
      <w:r>
        <w:rPr>
          <w:color w:val="000000"/>
          <w:sz w:val="28"/>
          <w:szCs w:val="28"/>
        </w:rPr>
        <w:t>两种方法无显著性差异。</w:t>
      </w:r>
    </w:p>
    <w:p w:rsidR="00F429CB" w:rsidRDefault="001129D8" w:rsidP="0054466A">
      <w:pPr>
        <w:ind w:firstLineChars="200" w:firstLine="560"/>
        <w:rPr>
          <w:color w:val="000000"/>
          <w:sz w:val="28"/>
          <w:szCs w:val="28"/>
        </w:rPr>
      </w:pPr>
      <w:r>
        <w:rPr>
          <w:rFonts w:hint="eastAsia"/>
          <w:color w:val="000000"/>
          <w:sz w:val="28"/>
          <w:szCs w:val="28"/>
        </w:rPr>
        <w:t>依据《</w:t>
      </w:r>
      <w:r w:rsidR="0054466A">
        <w:rPr>
          <w:rFonts w:hint="eastAsia"/>
          <w:color w:val="000000"/>
          <w:sz w:val="28"/>
          <w:szCs w:val="28"/>
        </w:rPr>
        <w:t>地表水</w:t>
      </w:r>
      <w:r>
        <w:rPr>
          <w:rFonts w:hint="eastAsia"/>
          <w:color w:val="000000"/>
          <w:sz w:val="28"/>
          <w:szCs w:val="28"/>
        </w:rPr>
        <w:t>环境质量标准》中</w:t>
      </w:r>
      <w:r w:rsidR="0054466A">
        <w:rPr>
          <w:rFonts w:hint="eastAsia"/>
          <w:color w:val="000000"/>
          <w:sz w:val="28"/>
          <w:szCs w:val="28"/>
        </w:rPr>
        <w:t>化学需氧量的</w:t>
      </w:r>
      <w:r>
        <w:rPr>
          <w:rFonts w:hint="eastAsia"/>
          <w:color w:val="000000"/>
          <w:sz w:val="28"/>
          <w:szCs w:val="28"/>
        </w:rPr>
        <w:t>各类别</w:t>
      </w:r>
      <w:r w:rsidR="0054466A">
        <w:rPr>
          <w:rFonts w:hint="eastAsia"/>
          <w:color w:val="000000"/>
          <w:sz w:val="28"/>
          <w:szCs w:val="28"/>
        </w:rPr>
        <w:t>标准限值以及本方法的检测上限，分别</w:t>
      </w:r>
      <w:r w:rsidR="0054466A">
        <w:rPr>
          <w:sz w:val="28"/>
          <w:szCs w:val="28"/>
        </w:rPr>
        <w:t>采用</w:t>
      </w:r>
      <w:r w:rsidR="0054466A">
        <w:rPr>
          <w:rFonts w:hint="eastAsia"/>
          <w:sz w:val="28"/>
          <w:szCs w:val="28"/>
        </w:rPr>
        <w:t>《</w:t>
      </w:r>
      <w:r w:rsidR="0054466A">
        <w:rPr>
          <w:sz w:val="28"/>
          <w:szCs w:val="28"/>
        </w:rPr>
        <w:t>水质</w:t>
      </w:r>
      <w:r w:rsidR="0054466A">
        <w:rPr>
          <w:sz w:val="28"/>
          <w:szCs w:val="28"/>
        </w:rPr>
        <w:t xml:space="preserve"> </w:t>
      </w:r>
      <w:r w:rsidR="0054466A">
        <w:rPr>
          <w:sz w:val="28"/>
          <w:szCs w:val="28"/>
        </w:rPr>
        <w:t>化学需氧量的测定</w:t>
      </w:r>
      <w:r w:rsidR="0054466A">
        <w:rPr>
          <w:sz w:val="28"/>
          <w:szCs w:val="28"/>
        </w:rPr>
        <w:t xml:space="preserve"> </w:t>
      </w:r>
      <w:r w:rsidR="0054466A">
        <w:rPr>
          <w:sz w:val="28"/>
          <w:szCs w:val="28"/>
        </w:rPr>
        <w:t>重铬酸盐法</w:t>
      </w:r>
      <w:r w:rsidR="0054466A">
        <w:rPr>
          <w:rFonts w:hint="eastAsia"/>
          <w:sz w:val="28"/>
          <w:szCs w:val="28"/>
        </w:rPr>
        <w:t>》（</w:t>
      </w:r>
      <w:r w:rsidR="0054466A">
        <w:rPr>
          <w:sz w:val="28"/>
          <w:szCs w:val="28"/>
        </w:rPr>
        <w:t>HJ828-2017</w:t>
      </w:r>
      <w:r w:rsidR="0054466A">
        <w:rPr>
          <w:rFonts w:hint="eastAsia"/>
          <w:sz w:val="28"/>
          <w:szCs w:val="28"/>
        </w:rPr>
        <w:t>）及《</w:t>
      </w:r>
      <w:r w:rsidR="0054466A">
        <w:rPr>
          <w:sz w:val="28"/>
          <w:szCs w:val="28"/>
        </w:rPr>
        <w:t>水质</w:t>
      </w:r>
      <w:r w:rsidR="0054466A">
        <w:rPr>
          <w:sz w:val="28"/>
          <w:szCs w:val="28"/>
        </w:rPr>
        <w:t xml:space="preserve"> </w:t>
      </w:r>
      <w:r w:rsidR="0054466A">
        <w:rPr>
          <w:sz w:val="28"/>
          <w:szCs w:val="28"/>
        </w:rPr>
        <w:t>化学需氧量的测定</w:t>
      </w:r>
      <w:r w:rsidR="0054466A">
        <w:rPr>
          <w:rFonts w:hint="eastAsia"/>
          <w:sz w:val="28"/>
          <w:szCs w:val="28"/>
        </w:rPr>
        <w:t xml:space="preserve"> </w:t>
      </w:r>
      <w:r w:rsidR="0054466A">
        <w:rPr>
          <w:sz w:val="28"/>
          <w:szCs w:val="28"/>
        </w:rPr>
        <w:t>连续流动分析</w:t>
      </w:r>
      <w:r w:rsidR="0054466A">
        <w:rPr>
          <w:sz w:val="28"/>
          <w:szCs w:val="28"/>
        </w:rPr>
        <w:t>-</w:t>
      </w:r>
      <w:r w:rsidR="0054466A">
        <w:rPr>
          <w:sz w:val="28"/>
          <w:szCs w:val="28"/>
        </w:rPr>
        <w:t>分光光度法</w:t>
      </w:r>
      <w:r w:rsidR="0054466A">
        <w:rPr>
          <w:rFonts w:hint="eastAsia"/>
          <w:sz w:val="28"/>
          <w:szCs w:val="28"/>
        </w:rPr>
        <w:t>》</w:t>
      </w:r>
      <w:r w:rsidR="0054466A">
        <w:rPr>
          <w:sz w:val="28"/>
          <w:szCs w:val="28"/>
        </w:rPr>
        <w:lastRenderedPageBreak/>
        <w:t>对</w:t>
      </w:r>
      <w:r w:rsidR="0054466A">
        <w:rPr>
          <w:rFonts w:hint="eastAsia"/>
          <w:sz w:val="28"/>
          <w:szCs w:val="28"/>
        </w:rPr>
        <w:t>不同浓度梯</w:t>
      </w:r>
      <w:r w:rsidR="0054466A" w:rsidRPr="00CA4BD1">
        <w:rPr>
          <w:rFonts w:hint="eastAsia"/>
          <w:sz w:val="28"/>
          <w:szCs w:val="28"/>
        </w:rPr>
        <w:t>度的</w:t>
      </w:r>
      <w:r w:rsidR="00A130AC">
        <w:rPr>
          <w:rFonts w:hint="eastAsia"/>
          <w:sz w:val="28"/>
          <w:szCs w:val="28"/>
        </w:rPr>
        <w:t>八</w:t>
      </w:r>
      <w:r w:rsidR="0054466A" w:rsidRPr="00CA4BD1">
        <w:rPr>
          <w:rFonts w:hint="eastAsia"/>
          <w:sz w:val="28"/>
          <w:szCs w:val="28"/>
        </w:rPr>
        <w:t>种实际水样</w:t>
      </w:r>
      <w:r w:rsidR="0054466A" w:rsidRPr="00CA4BD1">
        <w:rPr>
          <w:sz w:val="28"/>
          <w:szCs w:val="28"/>
        </w:rPr>
        <w:t>进行</w:t>
      </w:r>
      <w:r w:rsidR="0054466A" w:rsidRPr="00CA4BD1">
        <w:rPr>
          <w:sz w:val="28"/>
          <w:szCs w:val="28"/>
        </w:rPr>
        <w:t>6</w:t>
      </w:r>
      <w:r w:rsidR="0054466A" w:rsidRPr="00CA4BD1">
        <w:rPr>
          <w:sz w:val="28"/>
          <w:szCs w:val="28"/>
        </w:rPr>
        <w:t>次测定</w:t>
      </w:r>
      <w:r w:rsidR="00F429CB" w:rsidRPr="00CA4BD1">
        <w:rPr>
          <w:color w:val="000000"/>
          <w:sz w:val="28"/>
          <w:szCs w:val="28"/>
        </w:rPr>
        <w:t>，</w:t>
      </w:r>
      <w:r w:rsidR="0054466A" w:rsidRPr="00CA4BD1">
        <w:rPr>
          <w:rFonts w:hint="eastAsia"/>
          <w:sz w:val="28"/>
          <w:szCs w:val="28"/>
        </w:rPr>
        <w:t>对两种方法测定结果按公式</w:t>
      </w:r>
      <w:r w:rsidR="00A130AC">
        <w:rPr>
          <w:rFonts w:hint="eastAsia"/>
          <w:sz w:val="28"/>
          <w:szCs w:val="28"/>
        </w:rPr>
        <w:t>（</w:t>
      </w:r>
      <w:r w:rsidR="00A130AC">
        <w:rPr>
          <w:rFonts w:hint="eastAsia"/>
          <w:sz w:val="28"/>
          <w:szCs w:val="28"/>
        </w:rPr>
        <w:t>11</w:t>
      </w:r>
      <w:r w:rsidR="00A130AC">
        <w:rPr>
          <w:rFonts w:hint="eastAsia"/>
          <w:sz w:val="28"/>
          <w:szCs w:val="28"/>
        </w:rPr>
        <w:t>）</w:t>
      </w:r>
      <w:r w:rsidR="0054466A" w:rsidRPr="00CA4BD1">
        <w:rPr>
          <w:rFonts w:hint="eastAsia"/>
          <w:sz w:val="28"/>
          <w:szCs w:val="28"/>
        </w:rPr>
        <w:t>进行方法比对评价，结果如表</w:t>
      </w:r>
      <w:r w:rsidR="0054466A" w:rsidRPr="00CA4BD1">
        <w:rPr>
          <w:rFonts w:hint="eastAsia"/>
          <w:sz w:val="28"/>
          <w:szCs w:val="28"/>
        </w:rPr>
        <w:t>2-</w:t>
      </w:r>
      <w:r w:rsidR="00DB508D">
        <w:rPr>
          <w:rFonts w:hint="eastAsia"/>
          <w:sz w:val="28"/>
          <w:szCs w:val="28"/>
        </w:rPr>
        <w:t>8</w:t>
      </w:r>
      <w:r w:rsidR="0054466A" w:rsidRPr="00CA4BD1">
        <w:rPr>
          <w:rFonts w:hint="eastAsia"/>
          <w:sz w:val="28"/>
          <w:szCs w:val="28"/>
        </w:rPr>
        <w:t>。</w:t>
      </w:r>
    </w:p>
    <w:p w:rsidR="0061688E" w:rsidRDefault="0061688E" w:rsidP="0061688E">
      <w:pPr>
        <w:pStyle w:val="a0"/>
      </w:pPr>
    </w:p>
    <w:p w:rsidR="00AF378D" w:rsidRPr="00CA4BD1" w:rsidRDefault="009337A6" w:rsidP="009337A6">
      <w:pPr>
        <w:spacing w:line="360" w:lineRule="auto"/>
        <w:ind w:firstLineChars="200" w:firstLine="480"/>
        <w:jc w:val="center"/>
        <w:rPr>
          <w:rFonts w:cs="Times New Roman"/>
          <w:sz w:val="24"/>
          <w:szCs w:val="24"/>
        </w:rPr>
      </w:pPr>
      <w:r w:rsidRPr="00CA4BD1">
        <w:rPr>
          <w:rFonts w:hAnsi="宋体" w:cs="Times New Roman"/>
          <w:sz w:val="24"/>
          <w:szCs w:val="24"/>
        </w:rPr>
        <w:t>表</w:t>
      </w:r>
      <w:r w:rsidRPr="00CA4BD1">
        <w:rPr>
          <w:rFonts w:cs="Times New Roman"/>
          <w:sz w:val="24"/>
          <w:szCs w:val="24"/>
        </w:rPr>
        <w:t>2-</w:t>
      </w:r>
      <w:r w:rsidR="00DB508D">
        <w:rPr>
          <w:rFonts w:cs="Times New Roman" w:hint="eastAsia"/>
          <w:sz w:val="24"/>
          <w:szCs w:val="24"/>
        </w:rPr>
        <w:t>8</w:t>
      </w:r>
      <w:r w:rsidRPr="00CA4BD1">
        <w:rPr>
          <w:rFonts w:cs="Times New Roman"/>
          <w:sz w:val="24"/>
          <w:szCs w:val="24"/>
        </w:rPr>
        <w:t xml:space="preserve">     </w:t>
      </w:r>
      <w:r w:rsidRPr="00CA4BD1">
        <w:rPr>
          <w:rFonts w:hAnsi="宋体" w:cs="Times New Roman"/>
          <w:sz w:val="24"/>
          <w:szCs w:val="24"/>
        </w:rPr>
        <w:t>实际样品方法比对结果</w:t>
      </w:r>
    </w:p>
    <w:tbl>
      <w:tblPr>
        <w:tblStyle w:val="a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560"/>
        <w:gridCol w:w="2551"/>
        <w:gridCol w:w="1559"/>
        <w:gridCol w:w="2374"/>
      </w:tblGrid>
      <w:tr w:rsidR="00C20FCF" w:rsidRPr="00CA4BD1" w:rsidTr="009337A6">
        <w:trPr>
          <w:trHeight w:val="567"/>
        </w:trPr>
        <w:tc>
          <w:tcPr>
            <w:tcW w:w="1242" w:type="dxa"/>
            <w:tcBorders>
              <w:top w:val="single" w:sz="4" w:space="0" w:color="auto"/>
              <w:bottom w:val="single" w:sz="4" w:space="0" w:color="auto"/>
            </w:tcBorders>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样品编号</w:t>
            </w:r>
          </w:p>
        </w:tc>
        <w:tc>
          <w:tcPr>
            <w:tcW w:w="1560" w:type="dxa"/>
            <w:tcBorders>
              <w:top w:val="single" w:sz="4" w:space="0" w:color="auto"/>
              <w:bottom w:val="single" w:sz="4" w:space="0" w:color="auto"/>
            </w:tcBorders>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滴定法平均值</w:t>
            </w:r>
            <w:r w:rsidR="009337A6" w:rsidRPr="00CA4BD1">
              <w:rPr>
                <w:rFonts w:ascii="Times New Roman" w:hAnsi="Times New Roman" w:cs="Times New Roman"/>
                <w:sz w:val="24"/>
                <w:szCs w:val="24"/>
              </w:rPr>
              <w:t>/mg·L</w:t>
            </w:r>
            <w:r w:rsidR="009337A6" w:rsidRPr="00CA4BD1">
              <w:rPr>
                <w:rFonts w:ascii="Times New Roman" w:hAnsi="Times New Roman" w:cs="Times New Roman"/>
                <w:sz w:val="24"/>
                <w:szCs w:val="24"/>
                <w:vertAlign w:val="superscript"/>
              </w:rPr>
              <w:t>-1</w:t>
            </w:r>
          </w:p>
        </w:tc>
        <w:tc>
          <w:tcPr>
            <w:tcW w:w="2551" w:type="dxa"/>
            <w:tcBorders>
              <w:top w:val="single" w:sz="4" w:space="0" w:color="auto"/>
              <w:bottom w:val="single" w:sz="4" w:space="0" w:color="auto"/>
            </w:tcBorders>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连续流动分析法平均值</w:t>
            </w:r>
            <w:r w:rsidR="009337A6" w:rsidRPr="00CA4BD1">
              <w:rPr>
                <w:rFonts w:ascii="Times New Roman" w:hAnsi="Times New Roman" w:cs="Times New Roman"/>
                <w:sz w:val="24"/>
                <w:szCs w:val="24"/>
              </w:rPr>
              <w:t>/mg·L</w:t>
            </w:r>
            <w:r w:rsidR="009337A6" w:rsidRPr="00CA4BD1">
              <w:rPr>
                <w:rFonts w:ascii="Times New Roman" w:hAnsi="Times New Roman" w:cs="Times New Roman"/>
                <w:sz w:val="24"/>
                <w:szCs w:val="24"/>
                <w:vertAlign w:val="superscript"/>
              </w:rPr>
              <w:t>-1</w:t>
            </w:r>
          </w:p>
        </w:tc>
        <w:tc>
          <w:tcPr>
            <w:tcW w:w="1559" w:type="dxa"/>
            <w:tcBorders>
              <w:top w:val="single" w:sz="4" w:space="0" w:color="auto"/>
              <w:bottom w:val="single" w:sz="4" w:space="0" w:color="auto"/>
            </w:tcBorders>
            <w:vAlign w:val="center"/>
          </w:tcPr>
          <w:p w:rsidR="009337A6" w:rsidRPr="00CA4BD1" w:rsidRDefault="00C20FCF" w:rsidP="00C20FCF">
            <w:pPr>
              <w:pStyle w:val="a0"/>
              <w:jc w:val="center"/>
              <w:rPr>
                <w:rFonts w:ascii="Times New Roman" w:hAnsi="Times New Roman" w:cs="Times New Roman"/>
                <w:sz w:val="24"/>
                <w:szCs w:val="24"/>
                <w:vertAlign w:val="subscript"/>
              </w:rPr>
            </w:pPr>
            <w:r w:rsidRPr="00CA4BD1">
              <w:rPr>
                <w:rFonts w:ascii="Times New Roman" w:hAnsi="Times New Roman" w:cs="Times New Roman"/>
                <w:sz w:val="24"/>
                <w:szCs w:val="24"/>
              </w:rPr>
              <w:t>y</w:t>
            </w:r>
            <w:r w:rsidRPr="00CA4BD1">
              <w:rPr>
                <w:rFonts w:ascii="Times New Roman" w:hAnsi="Times New Roman" w:cs="Times New Roman"/>
                <w:sz w:val="24"/>
                <w:szCs w:val="24"/>
                <w:vertAlign w:val="subscript"/>
              </w:rPr>
              <w:t>1</w:t>
            </w:r>
            <w:r w:rsidRPr="00CA4BD1">
              <w:rPr>
                <w:rFonts w:ascii="Times New Roman" w:hAnsi="Times New Roman" w:cs="Times New Roman"/>
                <w:sz w:val="24"/>
                <w:szCs w:val="24"/>
              </w:rPr>
              <w:t>-y</w:t>
            </w:r>
            <w:r w:rsidRPr="00CA4BD1">
              <w:rPr>
                <w:rFonts w:ascii="Times New Roman" w:hAnsi="Times New Roman" w:cs="Times New Roman"/>
                <w:sz w:val="24"/>
                <w:szCs w:val="24"/>
                <w:vertAlign w:val="subscript"/>
              </w:rPr>
              <w:t>2</w:t>
            </w:r>
          </w:p>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/mg·L</w:t>
            </w:r>
            <w:r w:rsidRPr="00CA4BD1">
              <w:rPr>
                <w:rFonts w:ascii="Times New Roman" w:hAnsi="Times New Roman" w:cs="Times New Roman"/>
                <w:sz w:val="24"/>
                <w:szCs w:val="24"/>
                <w:vertAlign w:val="superscript"/>
              </w:rPr>
              <w:t>-1</w:t>
            </w:r>
          </w:p>
        </w:tc>
        <w:tc>
          <w:tcPr>
            <w:tcW w:w="2374" w:type="dxa"/>
            <w:tcBorders>
              <w:top w:val="single" w:sz="4" w:space="0" w:color="auto"/>
              <w:bottom w:val="single" w:sz="4" w:space="0" w:color="auto"/>
            </w:tcBorders>
            <w:vAlign w:val="center"/>
          </w:tcPr>
          <w:p w:rsidR="009337A6" w:rsidRPr="00CA4BD1" w:rsidRDefault="00C20FCF" w:rsidP="00C20FCF">
            <w:pPr>
              <w:pStyle w:val="a0"/>
              <w:jc w:val="center"/>
              <w:rPr>
                <w:rFonts w:ascii="Times New Roman" w:hAnsi="Times New Roman" w:cs="Times New Roman"/>
                <w:sz w:val="24"/>
                <w:szCs w:val="24"/>
                <w:vertAlign w:val="superscript"/>
              </w:rPr>
            </w:pPr>
            <w:r w:rsidRPr="00CA4BD1">
              <w:rPr>
                <w:rFonts w:ascii="Times New Roman" w:hAnsi="Times New Roman" w:cs="Times New Roman"/>
                <w:sz w:val="24"/>
                <w:szCs w:val="24"/>
              </w:rPr>
              <w:t>(U</w:t>
            </w:r>
            <w:r w:rsidRPr="00CA4BD1">
              <w:rPr>
                <w:rFonts w:ascii="Times New Roman" w:hAnsi="Times New Roman" w:cs="Times New Roman"/>
                <w:sz w:val="24"/>
                <w:szCs w:val="24"/>
                <w:vertAlign w:val="subscript"/>
              </w:rPr>
              <w:t>1</w:t>
            </w:r>
            <w:r w:rsidRPr="00CA4BD1">
              <w:rPr>
                <w:rFonts w:ascii="Times New Roman" w:hAnsi="Times New Roman" w:cs="Times New Roman"/>
                <w:sz w:val="24"/>
                <w:szCs w:val="24"/>
                <w:vertAlign w:val="superscript"/>
              </w:rPr>
              <w:t>2</w:t>
            </w:r>
            <w:r w:rsidRPr="00CA4BD1">
              <w:rPr>
                <w:rFonts w:ascii="Times New Roman" w:hAnsi="Times New Roman" w:cs="Times New Roman"/>
                <w:sz w:val="24"/>
                <w:szCs w:val="24"/>
              </w:rPr>
              <w:t>+ U</w:t>
            </w:r>
            <w:r w:rsidRPr="00CA4BD1">
              <w:rPr>
                <w:rFonts w:ascii="Times New Roman" w:hAnsi="Times New Roman" w:cs="Times New Roman"/>
                <w:sz w:val="24"/>
                <w:szCs w:val="24"/>
                <w:vertAlign w:val="subscript"/>
              </w:rPr>
              <w:t>2</w:t>
            </w:r>
            <w:r w:rsidRPr="00CA4BD1">
              <w:rPr>
                <w:rFonts w:ascii="Times New Roman" w:hAnsi="Times New Roman" w:cs="Times New Roman"/>
                <w:sz w:val="24"/>
                <w:szCs w:val="24"/>
                <w:vertAlign w:val="superscript"/>
              </w:rPr>
              <w:t>2</w:t>
            </w:r>
            <w:r w:rsidRPr="00CA4BD1">
              <w:rPr>
                <w:rFonts w:ascii="Times New Roman" w:hAnsi="Times New Roman" w:cs="Times New Roman"/>
                <w:sz w:val="24"/>
                <w:szCs w:val="24"/>
              </w:rPr>
              <w:t>)</w:t>
            </w:r>
            <w:r w:rsidRPr="00CA4BD1">
              <w:rPr>
                <w:rFonts w:ascii="Times New Roman" w:hAnsi="Times New Roman" w:cs="Times New Roman"/>
                <w:sz w:val="24"/>
                <w:szCs w:val="24"/>
                <w:vertAlign w:val="superscript"/>
              </w:rPr>
              <w:t>0.5</w:t>
            </w:r>
          </w:p>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/mg·L</w:t>
            </w:r>
            <w:r w:rsidRPr="00CA4BD1">
              <w:rPr>
                <w:rFonts w:ascii="Times New Roman" w:hAnsi="Times New Roman" w:cs="Times New Roman"/>
                <w:sz w:val="24"/>
                <w:szCs w:val="24"/>
                <w:vertAlign w:val="superscript"/>
              </w:rPr>
              <w:t>-1</w:t>
            </w:r>
          </w:p>
        </w:tc>
      </w:tr>
      <w:tr w:rsidR="00C20FCF" w:rsidRPr="00CA4BD1" w:rsidTr="009337A6">
        <w:trPr>
          <w:trHeight w:val="567"/>
        </w:trPr>
        <w:tc>
          <w:tcPr>
            <w:tcW w:w="1242" w:type="dxa"/>
            <w:tcBorders>
              <w:top w:val="single" w:sz="4" w:space="0" w:color="auto"/>
            </w:tcBorders>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w:t>
            </w:r>
          </w:p>
        </w:tc>
        <w:tc>
          <w:tcPr>
            <w:tcW w:w="1560" w:type="dxa"/>
            <w:tcBorders>
              <w:top w:val="single" w:sz="4" w:space="0" w:color="auto"/>
            </w:tcBorders>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16</w:t>
            </w:r>
          </w:p>
        </w:tc>
        <w:tc>
          <w:tcPr>
            <w:tcW w:w="2551" w:type="dxa"/>
            <w:tcBorders>
              <w:top w:val="single" w:sz="4" w:space="0" w:color="auto"/>
            </w:tcBorders>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16.6</w:t>
            </w:r>
          </w:p>
        </w:tc>
        <w:tc>
          <w:tcPr>
            <w:tcW w:w="1559" w:type="dxa"/>
            <w:tcBorders>
              <w:top w:val="single" w:sz="4" w:space="0" w:color="auto"/>
            </w:tcBorders>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-0.6</w:t>
            </w:r>
          </w:p>
        </w:tc>
        <w:tc>
          <w:tcPr>
            <w:tcW w:w="2374" w:type="dxa"/>
            <w:tcBorders>
              <w:top w:val="single" w:sz="4" w:space="0" w:color="auto"/>
            </w:tcBorders>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1.8</w:t>
            </w:r>
          </w:p>
        </w:tc>
      </w:tr>
      <w:tr w:rsidR="00C20FCF" w:rsidRPr="00CA4BD1" w:rsidTr="009337A6">
        <w:trPr>
          <w:trHeight w:val="567"/>
        </w:trPr>
        <w:tc>
          <w:tcPr>
            <w:tcW w:w="1242" w:type="dxa"/>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2</w:t>
            </w:r>
          </w:p>
        </w:tc>
        <w:tc>
          <w:tcPr>
            <w:tcW w:w="1560"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20</w:t>
            </w:r>
          </w:p>
        </w:tc>
        <w:tc>
          <w:tcPr>
            <w:tcW w:w="2551"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20.5</w:t>
            </w:r>
          </w:p>
        </w:tc>
        <w:tc>
          <w:tcPr>
            <w:tcW w:w="1559"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-0.5</w:t>
            </w:r>
          </w:p>
        </w:tc>
        <w:tc>
          <w:tcPr>
            <w:tcW w:w="2374"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1.8</w:t>
            </w:r>
          </w:p>
        </w:tc>
      </w:tr>
      <w:tr w:rsidR="00C20FCF" w:rsidRPr="00CA4BD1" w:rsidTr="009337A6">
        <w:trPr>
          <w:trHeight w:val="567"/>
        </w:trPr>
        <w:tc>
          <w:tcPr>
            <w:tcW w:w="1242" w:type="dxa"/>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3</w:t>
            </w:r>
          </w:p>
        </w:tc>
        <w:tc>
          <w:tcPr>
            <w:tcW w:w="1560"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32</w:t>
            </w:r>
          </w:p>
        </w:tc>
        <w:tc>
          <w:tcPr>
            <w:tcW w:w="2551"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32.5</w:t>
            </w:r>
          </w:p>
        </w:tc>
        <w:tc>
          <w:tcPr>
            <w:tcW w:w="1559"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-0.5</w:t>
            </w:r>
          </w:p>
        </w:tc>
        <w:tc>
          <w:tcPr>
            <w:tcW w:w="2374"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1.8</w:t>
            </w:r>
          </w:p>
        </w:tc>
      </w:tr>
      <w:tr w:rsidR="00C20FCF" w:rsidRPr="00CA4BD1" w:rsidTr="009337A6">
        <w:trPr>
          <w:trHeight w:val="567"/>
        </w:trPr>
        <w:tc>
          <w:tcPr>
            <w:tcW w:w="1242" w:type="dxa"/>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4</w:t>
            </w:r>
          </w:p>
        </w:tc>
        <w:tc>
          <w:tcPr>
            <w:tcW w:w="1560"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43</w:t>
            </w:r>
          </w:p>
        </w:tc>
        <w:tc>
          <w:tcPr>
            <w:tcW w:w="2551"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43.2</w:t>
            </w:r>
          </w:p>
        </w:tc>
        <w:tc>
          <w:tcPr>
            <w:tcW w:w="1559"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-0.2</w:t>
            </w:r>
          </w:p>
        </w:tc>
        <w:tc>
          <w:tcPr>
            <w:tcW w:w="2374"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1.7</w:t>
            </w:r>
          </w:p>
        </w:tc>
      </w:tr>
      <w:tr w:rsidR="00C20FCF" w:rsidRPr="00CA4BD1" w:rsidTr="009337A6">
        <w:trPr>
          <w:trHeight w:val="567"/>
        </w:trPr>
        <w:tc>
          <w:tcPr>
            <w:tcW w:w="1242" w:type="dxa"/>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5</w:t>
            </w:r>
          </w:p>
        </w:tc>
        <w:tc>
          <w:tcPr>
            <w:tcW w:w="1560"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118</w:t>
            </w:r>
          </w:p>
        </w:tc>
        <w:tc>
          <w:tcPr>
            <w:tcW w:w="2551"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117</w:t>
            </w:r>
          </w:p>
        </w:tc>
        <w:tc>
          <w:tcPr>
            <w:tcW w:w="1559"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w:t>
            </w:r>
          </w:p>
        </w:tc>
        <w:tc>
          <w:tcPr>
            <w:tcW w:w="2374"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3.6</w:t>
            </w:r>
          </w:p>
        </w:tc>
      </w:tr>
      <w:tr w:rsidR="00C20FCF" w:rsidRPr="00CA4BD1" w:rsidTr="009337A6">
        <w:trPr>
          <w:trHeight w:val="567"/>
        </w:trPr>
        <w:tc>
          <w:tcPr>
            <w:tcW w:w="1242" w:type="dxa"/>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6</w:t>
            </w:r>
          </w:p>
        </w:tc>
        <w:tc>
          <w:tcPr>
            <w:tcW w:w="1560"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124</w:t>
            </w:r>
          </w:p>
        </w:tc>
        <w:tc>
          <w:tcPr>
            <w:tcW w:w="2551"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124</w:t>
            </w:r>
          </w:p>
        </w:tc>
        <w:tc>
          <w:tcPr>
            <w:tcW w:w="1559"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0</w:t>
            </w:r>
          </w:p>
        </w:tc>
        <w:tc>
          <w:tcPr>
            <w:tcW w:w="2374"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4.0</w:t>
            </w:r>
          </w:p>
        </w:tc>
      </w:tr>
      <w:tr w:rsidR="00C20FCF" w:rsidRPr="00CA4BD1" w:rsidTr="009337A6">
        <w:trPr>
          <w:trHeight w:val="567"/>
        </w:trPr>
        <w:tc>
          <w:tcPr>
            <w:tcW w:w="1242" w:type="dxa"/>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7</w:t>
            </w:r>
          </w:p>
        </w:tc>
        <w:tc>
          <w:tcPr>
            <w:tcW w:w="1560"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176</w:t>
            </w:r>
          </w:p>
        </w:tc>
        <w:tc>
          <w:tcPr>
            <w:tcW w:w="2551"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177</w:t>
            </w:r>
          </w:p>
        </w:tc>
        <w:tc>
          <w:tcPr>
            <w:tcW w:w="1559"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w:t>
            </w:r>
          </w:p>
        </w:tc>
        <w:tc>
          <w:tcPr>
            <w:tcW w:w="2374"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5.4</w:t>
            </w:r>
          </w:p>
        </w:tc>
      </w:tr>
      <w:tr w:rsidR="00C20FCF" w:rsidRPr="00CA4BD1" w:rsidTr="009337A6">
        <w:trPr>
          <w:trHeight w:val="567"/>
        </w:trPr>
        <w:tc>
          <w:tcPr>
            <w:tcW w:w="1242" w:type="dxa"/>
            <w:vAlign w:val="center"/>
          </w:tcPr>
          <w:p w:rsidR="00C20FCF" w:rsidRPr="00CA4BD1" w:rsidRDefault="00C20FCF"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8</w:t>
            </w:r>
          </w:p>
        </w:tc>
        <w:tc>
          <w:tcPr>
            <w:tcW w:w="1560"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183</w:t>
            </w:r>
          </w:p>
        </w:tc>
        <w:tc>
          <w:tcPr>
            <w:tcW w:w="2551"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183</w:t>
            </w:r>
          </w:p>
        </w:tc>
        <w:tc>
          <w:tcPr>
            <w:tcW w:w="1559"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0</w:t>
            </w:r>
          </w:p>
        </w:tc>
        <w:tc>
          <w:tcPr>
            <w:tcW w:w="2374" w:type="dxa"/>
            <w:vAlign w:val="center"/>
          </w:tcPr>
          <w:p w:rsidR="00C20FCF" w:rsidRPr="00CA4BD1" w:rsidRDefault="00CA4BD1" w:rsidP="00C20FCF">
            <w:pPr>
              <w:pStyle w:val="a0"/>
              <w:jc w:val="center"/>
              <w:rPr>
                <w:rFonts w:ascii="Times New Roman" w:hAnsi="Times New Roman" w:cs="Times New Roman"/>
                <w:sz w:val="24"/>
                <w:szCs w:val="24"/>
              </w:rPr>
            </w:pPr>
            <w:r w:rsidRPr="00CA4BD1">
              <w:rPr>
                <w:rFonts w:ascii="Times New Roman" w:hAnsi="Times New Roman" w:cs="Times New Roman"/>
                <w:sz w:val="24"/>
                <w:szCs w:val="24"/>
              </w:rPr>
              <w:t>5.8</w:t>
            </w:r>
          </w:p>
        </w:tc>
      </w:tr>
    </w:tbl>
    <w:p w:rsidR="00AF378D" w:rsidRPr="00CA4BD1" w:rsidRDefault="00AF378D" w:rsidP="0061688E">
      <w:pPr>
        <w:pStyle w:val="a0"/>
        <w:rPr>
          <w:rFonts w:ascii="Times New Roman" w:hAnsi="Times New Roman" w:cs="Times New Roman"/>
        </w:rPr>
      </w:pPr>
    </w:p>
    <w:p w:rsidR="00F429CB" w:rsidRDefault="00F429CB" w:rsidP="00F429CB">
      <w:pPr>
        <w:spacing w:line="360" w:lineRule="auto"/>
        <w:ind w:firstLineChars="200" w:firstLine="560"/>
        <w:rPr>
          <w:sz w:val="28"/>
          <w:szCs w:val="28"/>
        </w:rPr>
      </w:pPr>
      <w:r w:rsidRPr="00CA4BD1">
        <w:rPr>
          <w:rFonts w:cs="Times New Roman"/>
          <w:color w:val="000000"/>
          <w:sz w:val="28"/>
          <w:szCs w:val="28"/>
        </w:rPr>
        <w:t>以上</w:t>
      </w:r>
      <w:r w:rsidRPr="00CA4BD1">
        <w:rPr>
          <w:rFonts w:cs="Times New Roman"/>
          <w:color w:val="000000"/>
          <w:sz w:val="28"/>
          <w:szCs w:val="28"/>
        </w:rPr>
        <w:t>8</w:t>
      </w:r>
      <w:r w:rsidRPr="00CA4BD1">
        <w:rPr>
          <w:rFonts w:cs="Times New Roman"/>
          <w:color w:val="000000"/>
          <w:sz w:val="28"/>
          <w:szCs w:val="28"/>
        </w:rPr>
        <w:t>组数据覆盖了</w:t>
      </w:r>
      <w:r w:rsidR="001129D8" w:rsidRPr="00CA4BD1">
        <w:rPr>
          <w:rFonts w:cs="Times New Roman"/>
          <w:color w:val="000000"/>
          <w:sz w:val="28"/>
          <w:szCs w:val="28"/>
        </w:rPr>
        <w:t>《地表水环境质量标准》</w:t>
      </w:r>
      <w:r w:rsidR="007B6156" w:rsidRPr="00CA4BD1">
        <w:rPr>
          <w:rFonts w:cs="Times New Roman"/>
          <w:color w:val="000000"/>
          <w:sz w:val="28"/>
          <w:szCs w:val="28"/>
        </w:rPr>
        <w:t>中</w:t>
      </w:r>
      <w:r w:rsidRPr="00CA4BD1">
        <w:rPr>
          <w:rFonts w:cs="Times New Roman"/>
          <w:color w:val="000000"/>
          <w:sz w:val="28"/>
          <w:szCs w:val="28"/>
        </w:rPr>
        <w:t>化学需氧量的各</w:t>
      </w:r>
      <w:r w:rsidR="007B6156" w:rsidRPr="00CA4BD1">
        <w:rPr>
          <w:rFonts w:cs="Times New Roman"/>
          <w:color w:val="000000"/>
          <w:sz w:val="28"/>
          <w:szCs w:val="28"/>
        </w:rPr>
        <w:t>个</w:t>
      </w:r>
      <w:r w:rsidRPr="00CA4BD1">
        <w:rPr>
          <w:rFonts w:cs="Times New Roman"/>
          <w:color w:val="000000"/>
          <w:sz w:val="28"/>
          <w:szCs w:val="28"/>
        </w:rPr>
        <w:t>类</w:t>
      </w:r>
      <w:r>
        <w:rPr>
          <w:rFonts w:hint="eastAsia"/>
          <w:color w:val="000000"/>
          <w:sz w:val="28"/>
          <w:szCs w:val="28"/>
        </w:rPr>
        <w:t>别和</w:t>
      </w:r>
      <w:r>
        <w:rPr>
          <w:color w:val="000000"/>
          <w:sz w:val="28"/>
          <w:szCs w:val="28"/>
        </w:rPr>
        <w:t>本标准</w:t>
      </w:r>
      <w:r>
        <w:rPr>
          <w:rFonts w:hint="eastAsia"/>
          <w:color w:val="000000"/>
          <w:sz w:val="28"/>
          <w:szCs w:val="28"/>
        </w:rPr>
        <w:t>方法</w:t>
      </w:r>
      <w:r>
        <w:rPr>
          <w:color w:val="000000"/>
          <w:sz w:val="28"/>
          <w:szCs w:val="28"/>
        </w:rPr>
        <w:t>的检测上限，</w:t>
      </w:r>
      <w:r>
        <w:rPr>
          <w:rFonts w:hint="eastAsia"/>
          <w:color w:val="000000"/>
          <w:sz w:val="28"/>
          <w:szCs w:val="28"/>
        </w:rPr>
        <w:t>采用两种方法测</w:t>
      </w:r>
      <w:r w:rsidR="007B6156">
        <w:rPr>
          <w:rFonts w:hint="eastAsia"/>
          <w:color w:val="000000"/>
          <w:sz w:val="28"/>
          <w:szCs w:val="28"/>
        </w:rPr>
        <w:t>定</w:t>
      </w:r>
      <w:r>
        <w:rPr>
          <w:rFonts w:hint="eastAsia"/>
          <w:color w:val="000000"/>
          <w:sz w:val="28"/>
          <w:szCs w:val="28"/>
        </w:rPr>
        <w:t>的比对结果均满足公式</w:t>
      </w:r>
      <w:r w:rsidR="00A130AC">
        <w:rPr>
          <w:rFonts w:hint="eastAsia"/>
          <w:sz w:val="28"/>
          <w:szCs w:val="28"/>
        </w:rPr>
        <w:t>（</w:t>
      </w:r>
      <w:r w:rsidR="00A130AC">
        <w:rPr>
          <w:rFonts w:hint="eastAsia"/>
          <w:sz w:val="28"/>
          <w:szCs w:val="28"/>
        </w:rPr>
        <w:t>11</w:t>
      </w:r>
      <w:r w:rsidR="00A130AC">
        <w:rPr>
          <w:rFonts w:hint="eastAsia"/>
          <w:sz w:val="28"/>
          <w:szCs w:val="28"/>
        </w:rPr>
        <w:t>）</w:t>
      </w:r>
      <w:r>
        <w:rPr>
          <w:rFonts w:hint="eastAsia"/>
          <w:color w:val="000000"/>
          <w:sz w:val="28"/>
          <w:szCs w:val="28"/>
        </w:rPr>
        <w:t>，表明比对试验结果满意，即</w:t>
      </w:r>
      <w:r>
        <w:rPr>
          <w:color w:val="000000"/>
          <w:sz w:val="28"/>
          <w:szCs w:val="28"/>
        </w:rPr>
        <w:t>两种方法无显著性差异。</w:t>
      </w:r>
    </w:p>
    <w:p w:rsidR="00F429CB" w:rsidRDefault="00093501" w:rsidP="00E14DFB">
      <w:pPr>
        <w:pStyle w:val="3"/>
      </w:pPr>
      <w:bookmarkStart w:id="62" w:name="_Toc60133869"/>
      <w:bookmarkStart w:id="63" w:name="_Toc73444978"/>
      <w:r>
        <w:rPr>
          <w:rFonts w:hint="eastAsia"/>
        </w:rPr>
        <w:t>4</w:t>
      </w:r>
      <w:r w:rsidR="00F429CB">
        <w:t xml:space="preserve">.2 </w:t>
      </w:r>
      <w:r w:rsidR="00F429CB">
        <w:t>方法验证</w:t>
      </w:r>
      <w:bookmarkEnd w:id="62"/>
      <w:bookmarkEnd w:id="63"/>
    </w:p>
    <w:p w:rsidR="00F429CB" w:rsidRDefault="00093501" w:rsidP="00E14DFB">
      <w:pPr>
        <w:pStyle w:val="4"/>
      </w:pPr>
      <w:bookmarkStart w:id="64" w:name="_Toc60133870"/>
      <w:bookmarkStart w:id="65" w:name="_Toc73444979"/>
      <w:r>
        <w:rPr>
          <w:rFonts w:hint="eastAsia"/>
        </w:rPr>
        <w:t>4</w:t>
      </w:r>
      <w:r w:rsidR="00F429CB">
        <w:t xml:space="preserve">.2.1 </w:t>
      </w:r>
      <w:r w:rsidR="00F429CB">
        <w:t>验证单位及人员</w:t>
      </w:r>
      <w:bookmarkEnd w:id="64"/>
      <w:bookmarkEnd w:id="65"/>
    </w:p>
    <w:p w:rsidR="00F429CB" w:rsidRPr="006C64B5" w:rsidRDefault="00F429CB" w:rsidP="00F429CB">
      <w:pPr>
        <w:ind w:firstLineChars="200" w:firstLine="560"/>
        <w:rPr>
          <w:sz w:val="28"/>
          <w:szCs w:val="28"/>
        </w:rPr>
      </w:pPr>
      <w:r>
        <w:rPr>
          <w:sz w:val="28"/>
          <w:szCs w:val="28"/>
        </w:rPr>
        <w:t>本标准共有六家验证单位参加了方法验证工作，包括：辽宁省水环境监测中心锦州分中心、辽宁省水环境监测中心大连分中心、淮河流域局监测与科学研究中心、中山市环境监测站、</w:t>
      </w:r>
      <w:r>
        <w:rPr>
          <w:color w:val="000000"/>
          <w:sz w:val="28"/>
          <w:szCs w:val="28"/>
        </w:rPr>
        <w:t>安徽省宿州水文水资源局</w:t>
      </w:r>
      <w:r>
        <w:rPr>
          <w:sz w:val="28"/>
          <w:szCs w:val="28"/>
        </w:rPr>
        <w:t>、安徽省蚌埠水文水资源局</w:t>
      </w:r>
      <w:r>
        <w:rPr>
          <w:rFonts w:hint="eastAsia"/>
          <w:sz w:val="28"/>
          <w:szCs w:val="28"/>
        </w:rPr>
        <w:t>，</w:t>
      </w:r>
      <w:r w:rsidRPr="006C64B5">
        <w:rPr>
          <w:rFonts w:hint="eastAsia"/>
          <w:sz w:val="28"/>
          <w:szCs w:val="28"/>
        </w:rPr>
        <w:t>具体见表</w:t>
      </w:r>
      <w:r w:rsidR="00F73A48">
        <w:rPr>
          <w:rFonts w:hint="eastAsia"/>
          <w:sz w:val="28"/>
          <w:szCs w:val="28"/>
        </w:rPr>
        <w:t>2-</w:t>
      </w:r>
      <w:r w:rsidR="00DB508D">
        <w:rPr>
          <w:rFonts w:hint="eastAsia"/>
          <w:sz w:val="28"/>
          <w:szCs w:val="28"/>
        </w:rPr>
        <w:t>9</w:t>
      </w:r>
      <w:r w:rsidRPr="006C64B5">
        <w:rPr>
          <w:sz w:val="28"/>
          <w:szCs w:val="28"/>
        </w:rPr>
        <w:t>。参与验证的人员、使用仪器及试剂</w:t>
      </w:r>
      <w:r w:rsidRPr="006C64B5">
        <w:rPr>
          <w:sz w:val="28"/>
          <w:szCs w:val="28"/>
        </w:rPr>
        <w:lastRenderedPageBreak/>
        <w:t>情况见附件《方法验证汇总报告》。</w:t>
      </w:r>
    </w:p>
    <w:p w:rsidR="00F429CB" w:rsidRDefault="00F429CB" w:rsidP="00F429CB">
      <w:pPr>
        <w:ind w:firstLineChars="200" w:firstLine="480"/>
        <w:jc w:val="center"/>
        <w:rPr>
          <w:sz w:val="24"/>
          <w:szCs w:val="24"/>
        </w:rPr>
      </w:pPr>
      <w:r w:rsidRPr="006C64B5">
        <w:rPr>
          <w:rFonts w:hint="eastAsia"/>
          <w:sz w:val="24"/>
          <w:szCs w:val="24"/>
        </w:rPr>
        <w:t>表</w:t>
      </w:r>
      <w:r w:rsidR="00F73A48">
        <w:rPr>
          <w:rFonts w:hint="eastAsia"/>
          <w:sz w:val="24"/>
          <w:szCs w:val="24"/>
        </w:rPr>
        <w:t>2-</w:t>
      </w:r>
      <w:r w:rsidR="00DB508D">
        <w:rPr>
          <w:rFonts w:hint="eastAsia"/>
          <w:sz w:val="24"/>
          <w:szCs w:val="24"/>
        </w:rPr>
        <w:t>9</w:t>
      </w:r>
      <w:r w:rsidRPr="006C64B5">
        <w:rPr>
          <w:rFonts w:hint="eastAsia"/>
          <w:sz w:val="24"/>
          <w:szCs w:val="24"/>
        </w:rPr>
        <w:t xml:space="preserve">      </w:t>
      </w:r>
      <w:r w:rsidRPr="006C64B5">
        <w:rPr>
          <w:rFonts w:hint="eastAsia"/>
          <w:sz w:val="24"/>
          <w:szCs w:val="24"/>
        </w:rPr>
        <w:t>验</w:t>
      </w:r>
      <w:r>
        <w:rPr>
          <w:rFonts w:hint="eastAsia"/>
          <w:sz w:val="24"/>
          <w:szCs w:val="24"/>
        </w:rPr>
        <w:t>证单位情况表</w:t>
      </w:r>
    </w:p>
    <w:tbl>
      <w:tblPr>
        <w:tblW w:w="9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4087"/>
        <w:gridCol w:w="1013"/>
        <w:gridCol w:w="1576"/>
        <w:gridCol w:w="1627"/>
      </w:tblGrid>
      <w:tr w:rsidR="00F429CB" w:rsidTr="00093501">
        <w:trPr>
          <w:jc w:val="right"/>
        </w:trPr>
        <w:tc>
          <w:tcPr>
            <w:tcW w:w="893" w:type="dxa"/>
            <w:shd w:val="clear" w:color="auto" w:fill="auto"/>
            <w:vAlign w:val="center"/>
          </w:tcPr>
          <w:p w:rsidR="00F429CB" w:rsidRDefault="00F429CB" w:rsidP="00093501">
            <w:pPr>
              <w:jc w:val="center"/>
              <w:rPr>
                <w:sz w:val="24"/>
                <w:szCs w:val="24"/>
              </w:rPr>
            </w:pPr>
            <w:r>
              <w:rPr>
                <w:sz w:val="24"/>
                <w:szCs w:val="24"/>
              </w:rPr>
              <w:t>实验室号</w:t>
            </w:r>
          </w:p>
        </w:tc>
        <w:tc>
          <w:tcPr>
            <w:tcW w:w="4087" w:type="dxa"/>
            <w:shd w:val="clear" w:color="auto" w:fill="auto"/>
            <w:vAlign w:val="center"/>
          </w:tcPr>
          <w:p w:rsidR="00F429CB" w:rsidRDefault="00F429CB" w:rsidP="00093501">
            <w:pPr>
              <w:jc w:val="center"/>
              <w:rPr>
                <w:sz w:val="24"/>
                <w:szCs w:val="24"/>
              </w:rPr>
            </w:pPr>
            <w:r>
              <w:rPr>
                <w:sz w:val="24"/>
                <w:szCs w:val="24"/>
              </w:rPr>
              <w:t>单位名称</w:t>
            </w:r>
          </w:p>
        </w:tc>
        <w:tc>
          <w:tcPr>
            <w:tcW w:w="1013" w:type="dxa"/>
            <w:shd w:val="clear" w:color="auto" w:fill="auto"/>
            <w:vAlign w:val="center"/>
          </w:tcPr>
          <w:p w:rsidR="00F429CB" w:rsidRDefault="00F429CB" w:rsidP="00093501">
            <w:pPr>
              <w:jc w:val="center"/>
              <w:rPr>
                <w:sz w:val="24"/>
                <w:szCs w:val="24"/>
              </w:rPr>
            </w:pPr>
            <w:r>
              <w:rPr>
                <w:sz w:val="24"/>
                <w:szCs w:val="24"/>
              </w:rPr>
              <w:t>分级</w:t>
            </w:r>
          </w:p>
        </w:tc>
        <w:tc>
          <w:tcPr>
            <w:tcW w:w="1576" w:type="dxa"/>
            <w:shd w:val="clear" w:color="auto" w:fill="auto"/>
            <w:vAlign w:val="center"/>
          </w:tcPr>
          <w:p w:rsidR="00F429CB" w:rsidRDefault="00F429CB" w:rsidP="00093501">
            <w:pPr>
              <w:jc w:val="center"/>
              <w:rPr>
                <w:sz w:val="24"/>
                <w:szCs w:val="24"/>
              </w:rPr>
            </w:pPr>
            <w:r>
              <w:rPr>
                <w:sz w:val="24"/>
                <w:szCs w:val="24"/>
              </w:rPr>
              <w:t>所在流域</w:t>
            </w:r>
          </w:p>
        </w:tc>
        <w:tc>
          <w:tcPr>
            <w:tcW w:w="1627" w:type="dxa"/>
            <w:shd w:val="clear" w:color="auto" w:fill="auto"/>
            <w:vAlign w:val="center"/>
          </w:tcPr>
          <w:p w:rsidR="00F429CB" w:rsidRDefault="00F429CB" w:rsidP="00093501">
            <w:pPr>
              <w:jc w:val="center"/>
              <w:rPr>
                <w:sz w:val="24"/>
                <w:szCs w:val="24"/>
              </w:rPr>
            </w:pPr>
            <w:r>
              <w:rPr>
                <w:sz w:val="24"/>
                <w:szCs w:val="24"/>
              </w:rPr>
              <w:t>所在城市</w:t>
            </w:r>
          </w:p>
        </w:tc>
      </w:tr>
      <w:tr w:rsidR="00F429CB" w:rsidTr="00093501">
        <w:trPr>
          <w:trHeight w:val="397"/>
          <w:jc w:val="right"/>
        </w:trPr>
        <w:tc>
          <w:tcPr>
            <w:tcW w:w="893" w:type="dxa"/>
            <w:shd w:val="clear" w:color="auto" w:fill="auto"/>
            <w:vAlign w:val="center"/>
          </w:tcPr>
          <w:p w:rsidR="00F429CB" w:rsidRDefault="00F429CB" w:rsidP="00093501">
            <w:pPr>
              <w:jc w:val="center"/>
              <w:rPr>
                <w:sz w:val="24"/>
                <w:szCs w:val="24"/>
              </w:rPr>
            </w:pPr>
            <w:r>
              <w:rPr>
                <w:sz w:val="24"/>
                <w:szCs w:val="24"/>
              </w:rPr>
              <w:t>1</w:t>
            </w:r>
          </w:p>
        </w:tc>
        <w:tc>
          <w:tcPr>
            <w:tcW w:w="4087" w:type="dxa"/>
            <w:shd w:val="clear" w:color="auto" w:fill="auto"/>
            <w:vAlign w:val="center"/>
          </w:tcPr>
          <w:p w:rsidR="00F429CB" w:rsidRDefault="00F429CB" w:rsidP="00093501">
            <w:pPr>
              <w:spacing w:line="360" w:lineRule="auto"/>
              <w:jc w:val="left"/>
              <w:rPr>
                <w:sz w:val="24"/>
                <w:szCs w:val="24"/>
              </w:rPr>
            </w:pPr>
            <w:r>
              <w:rPr>
                <w:color w:val="000000"/>
                <w:sz w:val="24"/>
                <w:szCs w:val="24"/>
              </w:rPr>
              <w:t>辽宁省水环境监测中心锦州分中心</w:t>
            </w:r>
          </w:p>
        </w:tc>
        <w:tc>
          <w:tcPr>
            <w:tcW w:w="1013" w:type="dxa"/>
            <w:shd w:val="clear" w:color="auto" w:fill="auto"/>
            <w:vAlign w:val="center"/>
          </w:tcPr>
          <w:p w:rsidR="00F429CB" w:rsidRDefault="00F429CB" w:rsidP="00093501">
            <w:pPr>
              <w:jc w:val="center"/>
              <w:rPr>
                <w:sz w:val="24"/>
                <w:szCs w:val="24"/>
              </w:rPr>
            </w:pPr>
            <w:r>
              <w:rPr>
                <w:sz w:val="24"/>
                <w:szCs w:val="24"/>
              </w:rPr>
              <w:t>地市级</w:t>
            </w:r>
          </w:p>
        </w:tc>
        <w:tc>
          <w:tcPr>
            <w:tcW w:w="1576" w:type="dxa"/>
            <w:shd w:val="clear" w:color="auto" w:fill="auto"/>
            <w:vAlign w:val="center"/>
          </w:tcPr>
          <w:p w:rsidR="00F429CB" w:rsidRDefault="00F429CB" w:rsidP="00093501">
            <w:pPr>
              <w:jc w:val="center"/>
              <w:rPr>
                <w:sz w:val="24"/>
                <w:szCs w:val="24"/>
              </w:rPr>
            </w:pPr>
            <w:r>
              <w:rPr>
                <w:sz w:val="24"/>
                <w:szCs w:val="24"/>
              </w:rPr>
              <w:t>松辽流域</w:t>
            </w:r>
          </w:p>
        </w:tc>
        <w:tc>
          <w:tcPr>
            <w:tcW w:w="1627" w:type="dxa"/>
            <w:shd w:val="clear" w:color="auto" w:fill="auto"/>
            <w:vAlign w:val="center"/>
          </w:tcPr>
          <w:p w:rsidR="00F429CB" w:rsidRDefault="00F429CB" w:rsidP="00093501">
            <w:pPr>
              <w:jc w:val="center"/>
              <w:rPr>
                <w:sz w:val="24"/>
                <w:szCs w:val="24"/>
              </w:rPr>
            </w:pPr>
            <w:r>
              <w:rPr>
                <w:sz w:val="24"/>
                <w:szCs w:val="24"/>
              </w:rPr>
              <w:t>辽宁锦州</w:t>
            </w:r>
          </w:p>
        </w:tc>
      </w:tr>
      <w:tr w:rsidR="00F429CB" w:rsidTr="00093501">
        <w:trPr>
          <w:trHeight w:val="397"/>
          <w:jc w:val="right"/>
        </w:trPr>
        <w:tc>
          <w:tcPr>
            <w:tcW w:w="893" w:type="dxa"/>
            <w:shd w:val="clear" w:color="auto" w:fill="auto"/>
            <w:vAlign w:val="center"/>
          </w:tcPr>
          <w:p w:rsidR="00F429CB" w:rsidRDefault="00F429CB" w:rsidP="00093501">
            <w:pPr>
              <w:jc w:val="center"/>
              <w:rPr>
                <w:sz w:val="24"/>
                <w:szCs w:val="24"/>
              </w:rPr>
            </w:pPr>
            <w:r>
              <w:rPr>
                <w:sz w:val="24"/>
                <w:szCs w:val="24"/>
              </w:rPr>
              <w:t>2</w:t>
            </w:r>
          </w:p>
        </w:tc>
        <w:tc>
          <w:tcPr>
            <w:tcW w:w="4087" w:type="dxa"/>
            <w:shd w:val="clear" w:color="auto" w:fill="auto"/>
            <w:vAlign w:val="center"/>
          </w:tcPr>
          <w:p w:rsidR="00F429CB" w:rsidRDefault="00F429CB" w:rsidP="00093501">
            <w:pPr>
              <w:spacing w:line="360" w:lineRule="auto"/>
              <w:jc w:val="left"/>
              <w:rPr>
                <w:sz w:val="24"/>
                <w:szCs w:val="24"/>
              </w:rPr>
            </w:pPr>
            <w:r>
              <w:rPr>
                <w:color w:val="000000"/>
                <w:sz w:val="24"/>
                <w:szCs w:val="24"/>
              </w:rPr>
              <w:t>辽宁省水环境监测中心大连分中心</w:t>
            </w:r>
          </w:p>
        </w:tc>
        <w:tc>
          <w:tcPr>
            <w:tcW w:w="1013" w:type="dxa"/>
            <w:shd w:val="clear" w:color="auto" w:fill="auto"/>
            <w:vAlign w:val="center"/>
          </w:tcPr>
          <w:p w:rsidR="00F429CB" w:rsidRDefault="00F429CB" w:rsidP="00093501">
            <w:pPr>
              <w:jc w:val="center"/>
              <w:rPr>
                <w:sz w:val="24"/>
                <w:szCs w:val="24"/>
              </w:rPr>
            </w:pPr>
            <w:r>
              <w:rPr>
                <w:sz w:val="24"/>
                <w:szCs w:val="24"/>
              </w:rPr>
              <w:t>地市级</w:t>
            </w:r>
          </w:p>
        </w:tc>
        <w:tc>
          <w:tcPr>
            <w:tcW w:w="1576" w:type="dxa"/>
            <w:shd w:val="clear" w:color="auto" w:fill="auto"/>
            <w:vAlign w:val="center"/>
          </w:tcPr>
          <w:p w:rsidR="00F429CB" w:rsidRDefault="00F429CB" w:rsidP="00093501">
            <w:pPr>
              <w:jc w:val="center"/>
              <w:rPr>
                <w:sz w:val="24"/>
                <w:szCs w:val="24"/>
              </w:rPr>
            </w:pPr>
            <w:r>
              <w:rPr>
                <w:sz w:val="24"/>
                <w:szCs w:val="24"/>
              </w:rPr>
              <w:t>松辽流域</w:t>
            </w:r>
          </w:p>
        </w:tc>
        <w:tc>
          <w:tcPr>
            <w:tcW w:w="1627" w:type="dxa"/>
            <w:shd w:val="clear" w:color="auto" w:fill="auto"/>
            <w:vAlign w:val="center"/>
          </w:tcPr>
          <w:p w:rsidR="00F429CB" w:rsidRDefault="00F429CB" w:rsidP="00093501">
            <w:pPr>
              <w:jc w:val="center"/>
              <w:rPr>
                <w:sz w:val="24"/>
                <w:szCs w:val="24"/>
              </w:rPr>
            </w:pPr>
            <w:r>
              <w:rPr>
                <w:sz w:val="24"/>
                <w:szCs w:val="24"/>
              </w:rPr>
              <w:t>辽宁大连</w:t>
            </w:r>
          </w:p>
        </w:tc>
      </w:tr>
      <w:tr w:rsidR="00F429CB" w:rsidTr="00093501">
        <w:trPr>
          <w:trHeight w:val="397"/>
          <w:jc w:val="right"/>
        </w:trPr>
        <w:tc>
          <w:tcPr>
            <w:tcW w:w="893" w:type="dxa"/>
            <w:shd w:val="clear" w:color="auto" w:fill="auto"/>
            <w:vAlign w:val="center"/>
          </w:tcPr>
          <w:p w:rsidR="00F429CB" w:rsidRDefault="00F429CB" w:rsidP="00093501">
            <w:pPr>
              <w:jc w:val="center"/>
              <w:rPr>
                <w:sz w:val="24"/>
                <w:szCs w:val="24"/>
              </w:rPr>
            </w:pPr>
            <w:r>
              <w:rPr>
                <w:sz w:val="24"/>
                <w:szCs w:val="24"/>
              </w:rPr>
              <w:t>3</w:t>
            </w:r>
          </w:p>
        </w:tc>
        <w:tc>
          <w:tcPr>
            <w:tcW w:w="4087" w:type="dxa"/>
            <w:shd w:val="clear" w:color="auto" w:fill="auto"/>
            <w:vAlign w:val="center"/>
          </w:tcPr>
          <w:p w:rsidR="00F429CB" w:rsidRDefault="00F429CB" w:rsidP="00093501">
            <w:pPr>
              <w:spacing w:line="360" w:lineRule="auto"/>
              <w:jc w:val="left"/>
              <w:rPr>
                <w:sz w:val="24"/>
                <w:szCs w:val="24"/>
              </w:rPr>
            </w:pPr>
            <w:r>
              <w:rPr>
                <w:color w:val="000000"/>
                <w:sz w:val="24"/>
                <w:szCs w:val="24"/>
              </w:rPr>
              <w:t>淮河流域局监测与科学研究中心</w:t>
            </w:r>
          </w:p>
        </w:tc>
        <w:tc>
          <w:tcPr>
            <w:tcW w:w="1013" w:type="dxa"/>
            <w:shd w:val="clear" w:color="auto" w:fill="auto"/>
            <w:vAlign w:val="center"/>
          </w:tcPr>
          <w:p w:rsidR="00F429CB" w:rsidRDefault="00F429CB" w:rsidP="00093501">
            <w:pPr>
              <w:jc w:val="center"/>
              <w:rPr>
                <w:sz w:val="24"/>
                <w:szCs w:val="24"/>
              </w:rPr>
            </w:pPr>
            <w:r>
              <w:rPr>
                <w:sz w:val="24"/>
                <w:szCs w:val="24"/>
              </w:rPr>
              <w:t>流域级</w:t>
            </w:r>
          </w:p>
        </w:tc>
        <w:tc>
          <w:tcPr>
            <w:tcW w:w="1576" w:type="dxa"/>
            <w:shd w:val="clear" w:color="auto" w:fill="auto"/>
            <w:vAlign w:val="center"/>
          </w:tcPr>
          <w:p w:rsidR="00F429CB" w:rsidRDefault="00F429CB" w:rsidP="00093501">
            <w:pPr>
              <w:jc w:val="center"/>
              <w:rPr>
                <w:sz w:val="24"/>
                <w:szCs w:val="24"/>
              </w:rPr>
            </w:pPr>
            <w:r>
              <w:rPr>
                <w:sz w:val="24"/>
                <w:szCs w:val="24"/>
              </w:rPr>
              <w:t>淮河流域</w:t>
            </w:r>
          </w:p>
        </w:tc>
        <w:tc>
          <w:tcPr>
            <w:tcW w:w="1627" w:type="dxa"/>
            <w:shd w:val="clear" w:color="auto" w:fill="auto"/>
            <w:vAlign w:val="center"/>
          </w:tcPr>
          <w:p w:rsidR="00F429CB" w:rsidRDefault="00F429CB" w:rsidP="00093501">
            <w:pPr>
              <w:jc w:val="center"/>
              <w:rPr>
                <w:sz w:val="24"/>
                <w:szCs w:val="24"/>
              </w:rPr>
            </w:pPr>
            <w:r>
              <w:rPr>
                <w:sz w:val="24"/>
                <w:szCs w:val="24"/>
              </w:rPr>
              <w:t>安徽蚌埠</w:t>
            </w:r>
          </w:p>
        </w:tc>
      </w:tr>
      <w:tr w:rsidR="00F429CB" w:rsidTr="00093501">
        <w:trPr>
          <w:trHeight w:val="397"/>
          <w:jc w:val="right"/>
        </w:trPr>
        <w:tc>
          <w:tcPr>
            <w:tcW w:w="893" w:type="dxa"/>
            <w:shd w:val="clear" w:color="auto" w:fill="auto"/>
            <w:vAlign w:val="center"/>
          </w:tcPr>
          <w:p w:rsidR="00F429CB" w:rsidRDefault="00F429CB" w:rsidP="00093501">
            <w:pPr>
              <w:jc w:val="center"/>
              <w:rPr>
                <w:sz w:val="24"/>
                <w:szCs w:val="24"/>
              </w:rPr>
            </w:pPr>
            <w:r>
              <w:rPr>
                <w:sz w:val="24"/>
                <w:szCs w:val="24"/>
              </w:rPr>
              <w:t>4</w:t>
            </w:r>
          </w:p>
        </w:tc>
        <w:tc>
          <w:tcPr>
            <w:tcW w:w="4087" w:type="dxa"/>
            <w:shd w:val="clear" w:color="auto" w:fill="auto"/>
            <w:vAlign w:val="center"/>
          </w:tcPr>
          <w:p w:rsidR="00F429CB" w:rsidRDefault="00F429CB" w:rsidP="00093501">
            <w:pPr>
              <w:spacing w:line="360" w:lineRule="auto"/>
              <w:jc w:val="left"/>
              <w:rPr>
                <w:sz w:val="24"/>
                <w:szCs w:val="24"/>
              </w:rPr>
            </w:pPr>
            <w:r>
              <w:rPr>
                <w:color w:val="000000"/>
                <w:sz w:val="24"/>
                <w:szCs w:val="24"/>
              </w:rPr>
              <w:t>中山市环境监测站</w:t>
            </w:r>
          </w:p>
        </w:tc>
        <w:tc>
          <w:tcPr>
            <w:tcW w:w="1013" w:type="dxa"/>
            <w:shd w:val="clear" w:color="auto" w:fill="auto"/>
            <w:vAlign w:val="center"/>
          </w:tcPr>
          <w:p w:rsidR="00F429CB" w:rsidRDefault="00F429CB" w:rsidP="00093501">
            <w:pPr>
              <w:jc w:val="center"/>
              <w:rPr>
                <w:sz w:val="24"/>
                <w:szCs w:val="24"/>
              </w:rPr>
            </w:pPr>
            <w:r>
              <w:rPr>
                <w:sz w:val="24"/>
                <w:szCs w:val="24"/>
              </w:rPr>
              <w:t>地市级</w:t>
            </w:r>
          </w:p>
        </w:tc>
        <w:tc>
          <w:tcPr>
            <w:tcW w:w="1576" w:type="dxa"/>
            <w:shd w:val="clear" w:color="auto" w:fill="auto"/>
            <w:vAlign w:val="center"/>
          </w:tcPr>
          <w:p w:rsidR="00F429CB" w:rsidRDefault="00F429CB" w:rsidP="00093501">
            <w:pPr>
              <w:jc w:val="center"/>
              <w:rPr>
                <w:sz w:val="24"/>
                <w:szCs w:val="24"/>
              </w:rPr>
            </w:pPr>
            <w:r>
              <w:rPr>
                <w:sz w:val="24"/>
                <w:szCs w:val="24"/>
              </w:rPr>
              <w:t>珠江流域</w:t>
            </w:r>
          </w:p>
        </w:tc>
        <w:tc>
          <w:tcPr>
            <w:tcW w:w="1627" w:type="dxa"/>
            <w:shd w:val="clear" w:color="auto" w:fill="auto"/>
            <w:vAlign w:val="center"/>
          </w:tcPr>
          <w:p w:rsidR="00F429CB" w:rsidRDefault="00F429CB" w:rsidP="00093501">
            <w:pPr>
              <w:jc w:val="center"/>
              <w:rPr>
                <w:sz w:val="24"/>
                <w:szCs w:val="24"/>
              </w:rPr>
            </w:pPr>
            <w:r>
              <w:rPr>
                <w:sz w:val="24"/>
                <w:szCs w:val="24"/>
              </w:rPr>
              <w:t>广东中山</w:t>
            </w:r>
          </w:p>
        </w:tc>
      </w:tr>
      <w:tr w:rsidR="00F429CB" w:rsidTr="00093501">
        <w:trPr>
          <w:trHeight w:val="397"/>
          <w:jc w:val="right"/>
        </w:trPr>
        <w:tc>
          <w:tcPr>
            <w:tcW w:w="893" w:type="dxa"/>
            <w:shd w:val="clear" w:color="auto" w:fill="auto"/>
            <w:vAlign w:val="center"/>
          </w:tcPr>
          <w:p w:rsidR="00F429CB" w:rsidRDefault="00F429CB" w:rsidP="00093501">
            <w:pPr>
              <w:jc w:val="center"/>
              <w:rPr>
                <w:sz w:val="24"/>
                <w:szCs w:val="24"/>
              </w:rPr>
            </w:pPr>
            <w:r>
              <w:rPr>
                <w:sz w:val="24"/>
                <w:szCs w:val="24"/>
              </w:rPr>
              <w:t>5</w:t>
            </w:r>
          </w:p>
        </w:tc>
        <w:tc>
          <w:tcPr>
            <w:tcW w:w="4087" w:type="dxa"/>
            <w:shd w:val="clear" w:color="auto" w:fill="auto"/>
            <w:vAlign w:val="center"/>
          </w:tcPr>
          <w:p w:rsidR="00F429CB" w:rsidRDefault="00F429CB" w:rsidP="00093501">
            <w:pPr>
              <w:spacing w:line="360" w:lineRule="auto"/>
              <w:jc w:val="left"/>
              <w:rPr>
                <w:sz w:val="24"/>
                <w:szCs w:val="24"/>
              </w:rPr>
            </w:pPr>
            <w:r>
              <w:rPr>
                <w:color w:val="000000"/>
                <w:sz w:val="24"/>
                <w:szCs w:val="24"/>
              </w:rPr>
              <w:t>安徽省宿州水文水资源局</w:t>
            </w:r>
          </w:p>
        </w:tc>
        <w:tc>
          <w:tcPr>
            <w:tcW w:w="1013" w:type="dxa"/>
            <w:shd w:val="clear" w:color="auto" w:fill="auto"/>
            <w:vAlign w:val="center"/>
          </w:tcPr>
          <w:p w:rsidR="00F429CB" w:rsidRDefault="00F429CB" w:rsidP="00093501">
            <w:pPr>
              <w:jc w:val="center"/>
              <w:rPr>
                <w:sz w:val="24"/>
                <w:szCs w:val="24"/>
              </w:rPr>
            </w:pPr>
            <w:r>
              <w:rPr>
                <w:sz w:val="24"/>
                <w:szCs w:val="24"/>
              </w:rPr>
              <w:t>地市级</w:t>
            </w:r>
          </w:p>
        </w:tc>
        <w:tc>
          <w:tcPr>
            <w:tcW w:w="1576" w:type="dxa"/>
            <w:shd w:val="clear" w:color="auto" w:fill="auto"/>
            <w:vAlign w:val="center"/>
          </w:tcPr>
          <w:p w:rsidR="00F429CB" w:rsidRDefault="00F429CB" w:rsidP="00093501">
            <w:pPr>
              <w:jc w:val="center"/>
              <w:rPr>
                <w:sz w:val="24"/>
                <w:szCs w:val="24"/>
              </w:rPr>
            </w:pPr>
            <w:r>
              <w:rPr>
                <w:sz w:val="24"/>
                <w:szCs w:val="24"/>
              </w:rPr>
              <w:t>淮河流域</w:t>
            </w:r>
          </w:p>
        </w:tc>
        <w:tc>
          <w:tcPr>
            <w:tcW w:w="1627" w:type="dxa"/>
            <w:shd w:val="clear" w:color="auto" w:fill="auto"/>
            <w:vAlign w:val="center"/>
          </w:tcPr>
          <w:p w:rsidR="00F429CB" w:rsidRDefault="00F429CB" w:rsidP="00093501">
            <w:pPr>
              <w:jc w:val="center"/>
              <w:rPr>
                <w:sz w:val="24"/>
                <w:szCs w:val="24"/>
              </w:rPr>
            </w:pPr>
            <w:r>
              <w:rPr>
                <w:sz w:val="24"/>
                <w:szCs w:val="24"/>
              </w:rPr>
              <w:t>安徽宿州</w:t>
            </w:r>
          </w:p>
        </w:tc>
      </w:tr>
      <w:tr w:rsidR="00F429CB" w:rsidTr="00093501">
        <w:trPr>
          <w:trHeight w:val="397"/>
          <w:jc w:val="right"/>
        </w:trPr>
        <w:tc>
          <w:tcPr>
            <w:tcW w:w="893" w:type="dxa"/>
            <w:shd w:val="clear" w:color="auto" w:fill="auto"/>
            <w:vAlign w:val="center"/>
          </w:tcPr>
          <w:p w:rsidR="00F429CB" w:rsidRDefault="00F429CB" w:rsidP="00093501">
            <w:pPr>
              <w:jc w:val="center"/>
              <w:rPr>
                <w:sz w:val="24"/>
                <w:szCs w:val="24"/>
              </w:rPr>
            </w:pPr>
            <w:r>
              <w:rPr>
                <w:sz w:val="24"/>
                <w:szCs w:val="24"/>
              </w:rPr>
              <w:t>6</w:t>
            </w:r>
          </w:p>
        </w:tc>
        <w:tc>
          <w:tcPr>
            <w:tcW w:w="4087" w:type="dxa"/>
            <w:shd w:val="clear" w:color="auto" w:fill="auto"/>
            <w:vAlign w:val="center"/>
          </w:tcPr>
          <w:p w:rsidR="00F429CB" w:rsidRDefault="00F429CB" w:rsidP="00093501">
            <w:pPr>
              <w:spacing w:line="360" w:lineRule="auto"/>
              <w:jc w:val="left"/>
              <w:rPr>
                <w:sz w:val="24"/>
                <w:szCs w:val="24"/>
              </w:rPr>
            </w:pPr>
            <w:r>
              <w:rPr>
                <w:color w:val="000000"/>
                <w:sz w:val="24"/>
                <w:szCs w:val="24"/>
              </w:rPr>
              <w:t>安徽省蚌埠水文水资源局</w:t>
            </w:r>
          </w:p>
        </w:tc>
        <w:tc>
          <w:tcPr>
            <w:tcW w:w="1013" w:type="dxa"/>
            <w:shd w:val="clear" w:color="auto" w:fill="auto"/>
            <w:vAlign w:val="center"/>
          </w:tcPr>
          <w:p w:rsidR="00F429CB" w:rsidRDefault="00F429CB" w:rsidP="00093501">
            <w:pPr>
              <w:jc w:val="center"/>
              <w:rPr>
                <w:sz w:val="24"/>
                <w:szCs w:val="24"/>
              </w:rPr>
            </w:pPr>
            <w:r>
              <w:rPr>
                <w:sz w:val="24"/>
                <w:szCs w:val="24"/>
              </w:rPr>
              <w:t>地市级</w:t>
            </w:r>
          </w:p>
        </w:tc>
        <w:tc>
          <w:tcPr>
            <w:tcW w:w="1576" w:type="dxa"/>
            <w:shd w:val="clear" w:color="auto" w:fill="auto"/>
            <w:vAlign w:val="center"/>
          </w:tcPr>
          <w:p w:rsidR="00F429CB" w:rsidRDefault="00F429CB" w:rsidP="00093501">
            <w:pPr>
              <w:jc w:val="center"/>
              <w:rPr>
                <w:sz w:val="24"/>
                <w:szCs w:val="24"/>
              </w:rPr>
            </w:pPr>
            <w:r>
              <w:rPr>
                <w:sz w:val="24"/>
                <w:szCs w:val="24"/>
              </w:rPr>
              <w:t>淮河流域</w:t>
            </w:r>
          </w:p>
        </w:tc>
        <w:tc>
          <w:tcPr>
            <w:tcW w:w="1627" w:type="dxa"/>
            <w:shd w:val="clear" w:color="auto" w:fill="auto"/>
            <w:vAlign w:val="center"/>
          </w:tcPr>
          <w:p w:rsidR="00F429CB" w:rsidRDefault="00F429CB" w:rsidP="00093501">
            <w:pPr>
              <w:jc w:val="center"/>
              <w:rPr>
                <w:sz w:val="24"/>
                <w:szCs w:val="24"/>
              </w:rPr>
            </w:pPr>
            <w:r>
              <w:rPr>
                <w:sz w:val="24"/>
                <w:szCs w:val="24"/>
              </w:rPr>
              <w:t>安徽蚌埠</w:t>
            </w:r>
          </w:p>
        </w:tc>
      </w:tr>
    </w:tbl>
    <w:p w:rsidR="00F429CB" w:rsidRDefault="00093501" w:rsidP="00E14DFB">
      <w:pPr>
        <w:pStyle w:val="4"/>
      </w:pPr>
      <w:bookmarkStart w:id="66" w:name="_Toc60133871"/>
      <w:bookmarkStart w:id="67" w:name="_Toc73444980"/>
      <w:r>
        <w:rPr>
          <w:rFonts w:hint="eastAsia"/>
        </w:rPr>
        <w:t>4</w:t>
      </w:r>
      <w:r w:rsidR="00F429CB">
        <w:t xml:space="preserve">.2.2 </w:t>
      </w:r>
      <w:r w:rsidR="00F429CB">
        <w:t>方法验证方案</w:t>
      </w:r>
      <w:bookmarkEnd w:id="66"/>
      <w:bookmarkEnd w:id="67"/>
    </w:p>
    <w:p w:rsidR="00F429CB" w:rsidRDefault="00F429CB" w:rsidP="00F429CB">
      <w:pPr>
        <w:ind w:firstLine="560"/>
        <w:rPr>
          <w:sz w:val="28"/>
          <w:szCs w:val="28"/>
        </w:rPr>
      </w:pPr>
      <w:r>
        <w:rPr>
          <w:sz w:val="28"/>
          <w:szCs w:val="28"/>
        </w:rPr>
        <w:t>参照《环境监测分析方法标准制修订技术导则》（</w:t>
      </w:r>
      <w:r>
        <w:rPr>
          <w:sz w:val="28"/>
          <w:szCs w:val="28"/>
        </w:rPr>
        <w:t>HJ168-2010</w:t>
      </w:r>
      <w:r>
        <w:rPr>
          <w:sz w:val="28"/>
          <w:szCs w:val="28"/>
        </w:rPr>
        <w:t>）的规定，组织六家有资质的实验室进行验证。</w:t>
      </w:r>
    </w:p>
    <w:p w:rsidR="00F429CB" w:rsidRDefault="00F429CB" w:rsidP="00F429CB">
      <w:pPr>
        <w:ind w:firstLine="560"/>
        <w:rPr>
          <w:sz w:val="28"/>
          <w:szCs w:val="28"/>
        </w:rPr>
      </w:pPr>
      <w:r>
        <w:rPr>
          <w:sz w:val="28"/>
          <w:szCs w:val="28"/>
        </w:rPr>
        <w:t>根据影响方法的精密度、准确度的主要因素和数理统计学的要求，编制方法验证报告。</w:t>
      </w:r>
    </w:p>
    <w:p w:rsidR="00286DAB" w:rsidRDefault="00F429CB" w:rsidP="00286DAB">
      <w:pPr>
        <w:ind w:firstLine="560"/>
        <w:rPr>
          <w:sz w:val="28"/>
          <w:szCs w:val="28"/>
        </w:rPr>
      </w:pPr>
      <w:r>
        <w:rPr>
          <w:sz w:val="28"/>
          <w:szCs w:val="28"/>
        </w:rPr>
        <w:t>验证数据主要包括检出限、精密度、准确度以及加标回收率等。验证单位按</w:t>
      </w:r>
      <w:r>
        <w:rPr>
          <w:sz w:val="28"/>
          <w:szCs w:val="28"/>
        </w:rPr>
        <w:t>HJ168-2010</w:t>
      </w:r>
      <w:r>
        <w:rPr>
          <w:sz w:val="28"/>
          <w:szCs w:val="28"/>
        </w:rPr>
        <w:t>的要求，完成了方法验证报告。主编单位根据验证单位提交的方法验证报告，编制了方法验证汇总报告。</w:t>
      </w:r>
    </w:p>
    <w:p w:rsidR="00286DAB" w:rsidRPr="00080007" w:rsidRDefault="00286DAB" w:rsidP="006309C9">
      <w:pPr>
        <w:pStyle w:val="5"/>
      </w:pPr>
      <w:bookmarkStart w:id="68" w:name="_Toc73444981"/>
      <w:r w:rsidRPr="00080007">
        <w:rPr>
          <w:rFonts w:hint="eastAsia"/>
        </w:rPr>
        <w:t xml:space="preserve">4.2.2.1 </w:t>
      </w:r>
      <w:r w:rsidR="00F429CB" w:rsidRPr="00080007">
        <w:t>方法检出限、测定下限测定</w:t>
      </w:r>
      <w:bookmarkEnd w:id="68"/>
    </w:p>
    <w:p w:rsidR="00F429CB" w:rsidRDefault="00F429CB" w:rsidP="00286DAB">
      <w:pPr>
        <w:ind w:firstLineChars="200" w:firstLine="560"/>
        <w:rPr>
          <w:color w:val="000000"/>
          <w:sz w:val="28"/>
          <w:szCs w:val="28"/>
        </w:rPr>
      </w:pPr>
      <w:r>
        <w:rPr>
          <w:sz w:val="28"/>
          <w:szCs w:val="28"/>
        </w:rPr>
        <w:t>六家验证单位按照样品分析的全部步骤，对空白水样</w:t>
      </w:r>
      <w:r>
        <w:rPr>
          <w:rFonts w:hint="eastAsia"/>
          <w:sz w:val="28"/>
          <w:szCs w:val="28"/>
        </w:rPr>
        <w:t>进行</w:t>
      </w:r>
      <w:r>
        <w:rPr>
          <w:sz w:val="28"/>
          <w:szCs w:val="28"/>
        </w:rPr>
        <w:t>7</w:t>
      </w:r>
      <w:r>
        <w:rPr>
          <w:sz w:val="28"/>
          <w:szCs w:val="28"/>
        </w:rPr>
        <w:t>次平行测定</w:t>
      </w:r>
      <w:r>
        <w:rPr>
          <w:rFonts w:hint="eastAsia"/>
          <w:sz w:val="28"/>
          <w:szCs w:val="28"/>
        </w:rPr>
        <w:t>，并</w:t>
      </w:r>
      <w:r>
        <w:rPr>
          <w:sz w:val="28"/>
          <w:szCs w:val="28"/>
        </w:rPr>
        <w:t>计算标准偏差，按</w:t>
      </w:r>
      <w:r w:rsidR="007A185B">
        <w:rPr>
          <w:rFonts w:hint="eastAsia"/>
          <w:sz w:val="28"/>
          <w:szCs w:val="28"/>
        </w:rPr>
        <w:t>（</w:t>
      </w:r>
      <w:r w:rsidR="007A185B">
        <w:rPr>
          <w:rFonts w:hint="eastAsia"/>
          <w:sz w:val="28"/>
          <w:szCs w:val="28"/>
        </w:rPr>
        <w:t>12</w:t>
      </w:r>
      <w:r w:rsidR="007A185B">
        <w:rPr>
          <w:rFonts w:hint="eastAsia"/>
          <w:sz w:val="28"/>
          <w:szCs w:val="28"/>
        </w:rPr>
        <w:t>）</w:t>
      </w:r>
      <w:r>
        <w:rPr>
          <w:color w:val="000000"/>
          <w:sz w:val="28"/>
          <w:szCs w:val="28"/>
        </w:rPr>
        <w:t>计算得出各自的检出限和测定下限，最终方法的检出限为各实验室所得检出限和测定下限数据的最高值。</w:t>
      </w:r>
    </w:p>
    <w:p w:rsidR="00F429CB" w:rsidRDefault="00F429CB" w:rsidP="00F429CB">
      <w:pPr>
        <w:rPr>
          <w:sz w:val="28"/>
          <w:szCs w:val="28"/>
        </w:rPr>
      </w:pPr>
    </w:p>
    <w:p w:rsidR="00F429CB" w:rsidRDefault="00F429CB" w:rsidP="007A185B">
      <w:pPr>
        <w:wordWrap w:val="0"/>
        <w:spacing w:line="360" w:lineRule="auto"/>
        <w:ind w:firstLineChars="200" w:firstLine="480"/>
        <w:jc w:val="right"/>
        <w:rPr>
          <w:sz w:val="24"/>
        </w:rPr>
      </w:pPr>
      <w:r>
        <w:rPr>
          <w:sz w:val="24"/>
        </w:rPr>
        <w:t xml:space="preserve">                      </w:t>
      </w:r>
      <w:r w:rsidRPr="00B56E78">
        <w:rPr>
          <w:position w:val="-14"/>
          <w:sz w:val="24"/>
        </w:rPr>
        <w:object w:dxaOrig="1901" w:dyaOrig="380">
          <v:shape id="_x0000_i1074" type="#_x0000_t75" style="width:114pt;height:22.5pt" o:ole="">
            <v:imagedata r:id="rId11" o:title=""/>
          </v:shape>
          <o:OLEObject Type="Embed" ProgID="Equation.3" ShapeID="_x0000_i1074" DrawAspect="Content" ObjectID="_1684060848" r:id="rId86"/>
        </w:object>
      </w:r>
      <w:r>
        <w:rPr>
          <w:sz w:val="24"/>
        </w:rPr>
        <w:t xml:space="preserve">      </w:t>
      </w:r>
      <w:r w:rsidR="007A185B">
        <w:rPr>
          <w:rFonts w:hint="eastAsia"/>
          <w:sz w:val="24"/>
        </w:rPr>
        <w:t xml:space="preserve">                </w:t>
      </w:r>
      <w:r>
        <w:rPr>
          <w:sz w:val="24"/>
        </w:rPr>
        <w:t xml:space="preserve">              </w:t>
      </w:r>
      <w:r>
        <w:rPr>
          <w:sz w:val="24"/>
        </w:rPr>
        <w:t>（</w:t>
      </w:r>
      <w:r w:rsidR="00093501">
        <w:rPr>
          <w:rFonts w:hint="eastAsia"/>
          <w:sz w:val="24"/>
        </w:rPr>
        <w:t>12</w:t>
      </w:r>
      <w:r>
        <w:rPr>
          <w:sz w:val="24"/>
        </w:rPr>
        <w:t>）</w:t>
      </w:r>
      <w:r w:rsidR="000F189C">
        <w:rPr>
          <w:kern w:val="0"/>
          <w:sz w:val="24"/>
        </w:rPr>
        <w:fldChar w:fldCharType="begin"/>
      </w:r>
      <w:r>
        <w:rPr>
          <w:kern w:val="0"/>
          <w:sz w:val="24"/>
        </w:rPr>
        <w:instrText xml:space="preserve"> INCLUDEPICTURE "C:\\Documents and Settings\\Administrator\\My Documents\\Tencent Files\\9988246\\Image\\C2C\\~RMYJD~@VDR8}S)%1H[R35T.png" \* MERGEFORMATINET </w:instrText>
      </w:r>
      <w:r w:rsidR="000F189C">
        <w:rPr>
          <w:kern w:val="0"/>
          <w:sz w:val="24"/>
        </w:rPr>
        <w:fldChar w:fldCharType="end"/>
      </w:r>
    </w:p>
    <w:p w:rsidR="00F429CB" w:rsidRDefault="00F429CB" w:rsidP="00F429CB">
      <w:pPr>
        <w:spacing w:line="360" w:lineRule="auto"/>
        <w:ind w:right="105"/>
        <w:rPr>
          <w:sz w:val="24"/>
        </w:rPr>
      </w:pPr>
      <w:r>
        <w:rPr>
          <w:sz w:val="24"/>
        </w:rPr>
        <w:t xml:space="preserve"> </w:t>
      </w:r>
      <w:r>
        <w:rPr>
          <w:sz w:val="24"/>
        </w:rPr>
        <w:t>式中：</w:t>
      </w:r>
      <w:r w:rsidRPr="00B56E78">
        <w:rPr>
          <w:position w:val="-4"/>
          <w:sz w:val="24"/>
        </w:rPr>
        <w:object w:dxaOrig="581" w:dyaOrig="260">
          <v:shape id="_x0000_i1075" type="#_x0000_t75" style="width:28.5pt;height:13.5pt" o:ole="">
            <v:imagedata r:id="rId87" o:title=""/>
          </v:shape>
          <o:OLEObject Type="Embed" ProgID="Equation.3" ShapeID="_x0000_i1075" DrawAspect="Content" ObjectID="_1684060849" r:id="rId88"/>
        </w:object>
      </w:r>
      <w:proofErr w:type="gramStart"/>
      <w:r>
        <w:rPr>
          <w:sz w:val="24"/>
        </w:rPr>
        <w:t>—</w:t>
      </w:r>
      <w:r>
        <w:rPr>
          <w:sz w:val="24"/>
        </w:rPr>
        <w:t>方法</w:t>
      </w:r>
      <w:proofErr w:type="gramEnd"/>
      <w:r>
        <w:rPr>
          <w:sz w:val="24"/>
        </w:rPr>
        <w:t>检出限；</w:t>
      </w:r>
    </w:p>
    <w:p w:rsidR="00F429CB" w:rsidRDefault="00F429CB" w:rsidP="00F429CB">
      <w:pPr>
        <w:spacing w:line="360" w:lineRule="auto"/>
        <w:ind w:firstLineChars="325" w:firstLine="780"/>
        <w:rPr>
          <w:sz w:val="24"/>
        </w:rPr>
      </w:pPr>
      <w:r w:rsidRPr="00B56E78">
        <w:rPr>
          <w:position w:val="-6"/>
          <w:sz w:val="24"/>
        </w:rPr>
        <w:object w:dxaOrig="200" w:dyaOrig="220">
          <v:shape id="_x0000_i1076" type="#_x0000_t75" style="width:9pt;height:12pt" o:ole="">
            <v:imagedata r:id="rId13" o:title=""/>
          </v:shape>
          <o:OLEObject Type="Embed" ProgID="Equation.3" ShapeID="_x0000_i1076" DrawAspect="Content" ObjectID="_1684060850" r:id="rId89"/>
        </w:object>
      </w:r>
      <w:r>
        <w:rPr>
          <w:sz w:val="24"/>
        </w:rPr>
        <w:t>—</w:t>
      </w:r>
      <w:r>
        <w:rPr>
          <w:sz w:val="24"/>
        </w:rPr>
        <w:t>样品的平行测定次数；</w:t>
      </w:r>
    </w:p>
    <w:p w:rsidR="00F429CB" w:rsidRDefault="00F429CB" w:rsidP="00F429CB">
      <w:pPr>
        <w:spacing w:line="360" w:lineRule="auto"/>
        <w:ind w:firstLineChars="300" w:firstLine="720"/>
        <w:rPr>
          <w:sz w:val="24"/>
        </w:rPr>
      </w:pPr>
      <w:r w:rsidRPr="00B56E78">
        <w:rPr>
          <w:position w:val="-6"/>
          <w:sz w:val="24"/>
        </w:rPr>
        <w:object w:dxaOrig="140" w:dyaOrig="240">
          <v:shape id="_x0000_i1077" type="#_x0000_t75" style="width:7.5pt;height:13.5pt" o:ole="">
            <v:imagedata r:id="rId15" o:title=""/>
          </v:shape>
          <o:OLEObject Type="Embed" ProgID="Equation.3" ShapeID="_x0000_i1077" DrawAspect="Content" ObjectID="_1684060851" r:id="rId90"/>
        </w:object>
      </w:r>
      <w:r>
        <w:rPr>
          <w:sz w:val="24"/>
        </w:rPr>
        <w:t>—</w:t>
      </w:r>
      <w:r>
        <w:rPr>
          <w:sz w:val="24"/>
        </w:rPr>
        <w:t>自由度为</w:t>
      </w:r>
      <w:r w:rsidRPr="00B56E78">
        <w:rPr>
          <w:position w:val="-6"/>
          <w:sz w:val="24"/>
        </w:rPr>
        <w:object w:dxaOrig="200" w:dyaOrig="220">
          <v:shape id="_x0000_i1078" type="#_x0000_t75" style="width:9pt;height:12pt" o:ole="">
            <v:imagedata r:id="rId13" o:title=""/>
          </v:shape>
          <o:OLEObject Type="Embed" ProgID="Equation.3" ShapeID="_x0000_i1078" DrawAspect="Content" ObjectID="_1684060852" r:id="rId91"/>
        </w:object>
      </w:r>
      <w:r>
        <w:rPr>
          <w:sz w:val="24"/>
        </w:rPr>
        <w:t>-1</w:t>
      </w:r>
      <w:r>
        <w:rPr>
          <w:sz w:val="24"/>
        </w:rPr>
        <w:t>，置信度为</w:t>
      </w:r>
      <w:r>
        <w:rPr>
          <w:sz w:val="24"/>
        </w:rPr>
        <w:t>99%</w:t>
      </w:r>
      <w:r>
        <w:rPr>
          <w:sz w:val="24"/>
        </w:rPr>
        <w:t>时</w:t>
      </w:r>
      <w:r w:rsidRPr="00B56E78">
        <w:rPr>
          <w:position w:val="-6"/>
          <w:sz w:val="24"/>
        </w:rPr>
        <w:object w:dxaOrig="140" w:dyaOrig="240">
          <v:shape id="_x0000_i1079" type="#_x0000_t75" style="width:7.5pt;height:13.5pt" o:ole="">
            <v:imagedata r:id="rId15" o:title=""/>
          </v:shape>
          <o:OLEObject Type="Embed" ProgID="Equation.3" ShapeID="_x0000_i1079" DrawAspect="Content" ObjectID="_1684060853" r:id="rId92"/>
        </w:object>
      </w:r>
      <w:r>
        <w:rPr>
          <w:sz w:val="24"/>
        </w:rPr>
        <w:t>分布</w:t>
      </w:r>
      <w:r>
        <w:rPr>
          <w:sz w:val="24"/>
        </w:rPr>
        <w:t>(</w:t>
      </w:r>
      <w:r>
        <w:rPr>
          <w:sz w:val="24"/>
        </w:rPr>
        <w:t>单侧</w:t>
      </w:r>
      <w:r>
        <w:rPr>
          <w:sz w:val="24"/>
        </w:rPr>
        <w:t>)</w:t>
      </w:r>
      <w:r>
        <w:rPr>
          <w:sz w:val="24"/>
        </w:rPr>
        <w:t>；</w:t>
      </w:r>
    </w:p>
    <w:p w:rsidR="00F429CB" w:rsidRDefault="00F429CB" w:rsidP="00F429CB">
      <w:pPr>
        <w:spacing w:line="360" w:lineRule="auto"/>
        <w:ind w:firstLineChars="250" w:firstLine="600"/>
        <w:rPr>
          <w:sz w:val="24"/>
        </w:rPr>
      </w:pPr>
      <w:r>
        <w:rPr>
          <w:sz w:val="24"/>
        </w:rPr>
        <w:t xml:space="preserve"> </w:t>
      </w:r>
      <w:r w:rsidRPr="00B56E78">
        <w:rPr>
          <w:position w:val="-6"/>
          <w:sz w:val="24"/>
        </w:rPr>
        <w:object w:dxaOrig="220" w:dyaOrig="281">
          <v:shape id="_x0000_i1080" type="#_x0000_t75" style="width:12pt;height:13.5pt" o:ole="">
            <v:imagedata r:id="rId19" o:title=""/>
          </v:shape>
          <o:OLEObject Type="Embed" ProgID="Equation.3" ShapeID="_x0000_i1080" DrawAspect="Content" ObjectID="_1684060854" r:id="rId93"/>
        </w:object>
      </w:r>
      <w:r>
        <w:rPr>
          <w:sz w:val="24"/>
        </w:rPr>
        <w:t>—</w:t>
      </w:r>
      <w:r w:rsidRPr="00B56E78">
        <w:rPr>
          <w:position w:val="-6"/>
          <w:sz w:val="24"/>
        </w:rPr>
        <w:object w:dxaOrig="200" w:dyaOrig="220">
          <v:shape id="_x0000_i1081" type="#_x0000_t75" style="width:9pt;height:12pt" o:ole="">
            <v:imagedata r:id="rId13" o:title=""/>
          </v:shape>
          <o:OLEObject Type="Embed" ProgID="Equation.3" ShapeID="_x0000_i1081" DrawAspect="Content" ObjectID="_1684060855" r:id="rId94"/>
        </w:object>
      </w:r>
      <w:r>
        <w:rPr>
          <w:sz w:val="24"/>
        </w:rPr>
        <w:t>次平行测定的标准偏差。</w:t>
      </w:r>
    </w:p>
    <w:p w:rsidR="00F429CB" w:rsidRDefault="00F429CB" w:rsidP="00F429CB">
      <w:pPr>
        <w:spacing w:line="360" w:lineRule="auto"/>
        <w:rPr>
          <w:sz w:val="24"/>
        </w:rPr>
      </w:pPr>
      <w:r>
        <w:rPr>
          <w:sz w:val="24"/>
        </w:rPr>
        <w:t>其中，当自由度为</w:t>
      </w:r>
      <w:r w:rsidRPr="00B56E78">
        <w:rPr>
          <w:position w:val="-6"/>
          <w:sz w:val="24"/>
        </w:rPr>
        <w:object w:dxaOrig="200" w:dyaOrig="220">
          <v:shape id="_x0000_i1082" type="#_x0000_t75" style="width:9pt;height:12pt" o:ole="">
            <v:imagedata r:id="rId13" o:title=""/>
          </v:shape>
          <o:OLEObject Type="Embed" ProgID="Equation.3" ShapeID="_x0000_i1082" DrawAspect="Content" ObjectID="_1684060856" r:id="rId95"/>
        </w:object>
      </w:r>
      <w:r>
        <w:rPr>
          <w:sz w:val="24"/>
        </w:rPr>
        <w:t>-1</w:t>
      </w:r>
      <w:r>
        <w:rPr>
          <w:sz w:val="24"/>
        </w:rPr>
        <w:t>，置信度为</w:t>
      </w:r>
      <w:r>
        <w:rPr>
          <w:sz w:val="24"/>
        </w:rPr>
        <w:t xml:space="preserve">99% </w:t>
      </w:r>
      <w:r>
        <w:rPr>
          <w:sz w:val="24"/>
        </w:rPr>
        <w:t>时的</w:t>
      </w:r>
      <w:r w:rsidRPr="00B56E78">
        <w:rPr>
          <w:position w:val="-6"/>
          <w:sz w:val="24"/>
        </w:rPr>
        <w:object w:dxaOrig="140" w:dyaOrig="240">
          <v:shape id="_x0000_i1083" type="#_x0000_t75" style="width:7.5pt;height:13.5pt" o:ole="">
            <v:imagedata r:id="rId15" o:title=""/>
          </v:shape>
          <o:OLEObject Type="Embed" ProgID="Equation.3" ShapeID="_x0000_i1083" DrawAspect="Content" ObjectID="_1684060857" r:id="rId96"/>
        </w:object>
      </w:r>
      <w:r>
        <w:rPr>
          <w:sz w:val="24"/>
        </w:rPr>
        <w:t>值可参考</w:t>
      </w:r>
      <w:r>
        <w:rPr>
          <w:rFonts w:hint="eastAsia"/>
          <w:sz w:val="24"/>
        </w:rPr>
        <w:t>下表</w:t>
      </w:r>
      <w:r>
        <w:rPr>
          <w:sz w:val="24"/>
        </w:rPr>
        <w:t>取值：</w:t>
      </w:r>
    </w:p>
    <w:p w:rsidR="00A63C83" w:rsidRDefault="00A63C83" w:rsidP="00A63C83">
      <w:pPr>
        <w:pStyle w:val="a0"/>
      </w:pPr>
    </w:p>
    <w:p w:rsidR="00F429CB" w:rsidRDefault="00F429CB" w:rsidP="00F429CB">
      <w:pPr>
        <w:autoSpaceDE w:val="0"/>
        <w:autoSpaceDN w:val="0"/>
        <w:adjustRightInd w:val="0"/>
        <w:spacing w:line="360" w:lineRule="auto"/>
        <w:jc w:val="center"/>
        <w:rPr>
          <w:b/>
          <w:szCs w:val="21"/>
        </w:rPr>
      </w:pPr>
      <w:r>
        <w:rPr>
          <w:b/>
          <w:szCs w:val="21"/>
        </w:rPr>
        <w:t>t</w:t>
      </w:r>
      <w:r>
        <w:rPr>
          <w:b/>
          <w:szCs w:val="21"/>
        </w:rPr>
        <w:t>值表</w:t>
      </w:r>
    </w:p>
    <w:tbl>
      <w:tblPr>
        <w:tblW w:w="5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1684"/>
        <w:gridCol w:w="1682"/>
      </w:tblGrid>
      <w:tr w:rsidR="00F429CB" w:rsidTr="00093501">
        <w:trPr>
          <w:trHeight w:val="458"/>
          <w:jc w:val="center"/>
        </w:trPr>
        <w:tc>
          <w:tcPr>
            <w:tcW w:w="2254" w:type="dxa"/>
            <w:vAlign w:val="center"/>
          </w:tcPr>
          <w:p w:rsidR="00F429CB" w:rsidRDefault="00F429CB" w:rsidP="00093501">
            <w:pPr>
              <w:spacing w:line="400" w:lineRule="exact"/>
              <w:jc w:val="center"/>
              <w:rPr>
                <w:szCs w:val="21"/>
              </w:rPr>
            </w:pPr>
            <w:r>
              <w:rPr>
                <w:szCs w:val="21"/>
              </w:rPr>
              <w:t>平行测定次数（</w:t>
            </w:r>
            <w:r w:rsidRPr="00B56E78">
              <w:rPr>
                <w:position w:val="-6"/>
                <w:szCs w:val="21"/>
              </w:rPr>
              <w:object w:dxaOrig="200" w:dyaOrig="220">
                <v:shape id="_x0000_i1084" type="#_x0000_t75" style="width:9pt;height:12pt" o:ole="">
                  <v:imagedata r:id="rId13" o:title=""/>
                </v:shape>
                <o:OLEObject Type="Embed" ProgID="Equation.3" ShapeID="_x0000_i1084" DrawAspect="Content" ObjectID="_1684060858" r:id="rId97"/>
              </w:object>
            </w:r>
            <w:r>
              <w:rPr>
                <w:szCs w:val="21"/>
              </w:rPr>
              <w:t>）</w:t>
            </w:r>
          </w:p>
        </w:tc>
        <w:tc>
          <w:tcPr>
            <w:tcW w:w="1684" w:type="dxa"/>
            <w:vAlign w:val="center"/>
          </w:tcPr>
          <w:p w:rsidR="00F429CB" w:rsidRDefault="00F429CB" w:rsidP="00093501">
            <w:pPr>
              <w:spacing w:line="400" w:lineRule="exact"/>
              <w:jc w:val="center"/>
              <w:rPr>
                <w:szCs w:val="21"/>
              </w:rPr>
            </w:pPr>
            <w:r>
              <w:rPr>
                <w:szCs w:val="21"/>
              </w:rPr>
              <w:t>自由度</w:t>
            </w:r>
            <w:r>
              <w:rPr>
                <w:szCs w:val="21"/>
              </w:rPr>
              <w:t xml:space="preserve"> (</w:t>
            </w:r>
            <w:r w:rsidRPr="00B56E78">
              <w:rPr>
                <w:position w:val="-6"/>
                <w:szCs w:val="21"/>
              </w:rPr>
              <w:object w:dxaOrig="200" w:dyaOrig="220">
                <v:shape id="_x0000_i1085" type="#_x0000_t75" style="width:9pt;height:12pt" o:ole="">
                  <v:imagedata r:id="rId13" o:title=""/>
                </v:shape>
                <o:OLEObject Type="Embed" ProgID="Equation.3" ShapeID="_x0000_i1085" DrawAspect="Content" ObjectID="_1684060859" r:id="rId98"/>
              </w:object>
            </w:r>
            <w:r>
              <w:rPr>
                <w:szCs w:val="21"/>
              </w:rPr>
              <w:t>-1)</w:t>
            </w:r>
          </w:p>
        </w:tc>
        <w:tc>
          <w:tcPr>
            <w:tcW w:w="1682" w:type="dxa"/>
            <w:vAlign w:val="center"/>
          </w:tcPr>
          <w:p w:rsidR="00F429CB" w:rsidRDefault="00F429CB" w:rsidP="00093501">
            <w:pPr>
              <w:spacing w:line="400" w:lineRule="exact"/>
              <w:jc w:val="center"/>
              <w:rPr>
                <w:szCs w:val="21"/>
              </w:rPr>
            </w:pPr>
            <w:r w:rsidRPr="00B56E78">
              <w:rPr>
                <w:position w:val="-14"/>
                <w:szCs w:val="21"/>
              </w:rPr>
              <w:object w:dxaOrig="761" w:dyaOrig="380">
                <v:shape id="_x0000_i1086" type="#_x0000_t75" style="width:37.5pt;height:19.5pt" o:ole="">
                  <v:imagedata r:id="rId26" o:title=""/>
                </v:shape>
                <o:OLEObject Type="Embed" ProgID="Equation.3" ShapeID="_x0000_i1086" DrawAspect="Content" ObjectID="_1684060860" r:id="rId99"/>
              </w:objec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7</w:t>
            </w:r>
          </w:p>
        </w:tc>
        <w:tc>
          <w:tcPr>
            <w:tcW w:w="1684" w:type="dxa"/>
            <w:vAlign w:val="center"/>
          </w:tcPr>
          <w:p w:rsidR="00F429CB" w:rsidRDefault="00F429CB" w:rsidP="00093501">
            <w:pPr>
              <w:spacing w:line="400" w:lineRule="exact"/>
              <w:jc w:val="center"/>
              <w:rPr>
                <w:szCs w:val="21"/>
              </w:rPr>
            </w:pPr>
            <w:r>
              <w:rPr>
                <w:szCs w:val="21"/>
              </w:rPr>
              <w:t>6</w:t>
            </w:r>
          </w:p>
        </w:tc>
        <w:tc>
          <w:tcPr>
            <w:tcW w:w="1682" w:type="dxa"/>
            <w:vAlign w:val="center"/>
          </w:tcPr>
          <w:p w:rsidR="00F429CB" w:rsidRDefault="00F429CB" w:rsidP="00093501">
            <w:pPr>
              <w:spacing w:line="400" w:lineRule="exact"/>
              <w:jc w:val="center"/>
              <w:rPr>
                <w:szCs w:val="21"/>
              </w:rPr>
            </w:pPr>
            <w:r>
              <w:rPr>
                <w:szCs w:val="21"/>
              </w:rPr>
              <w:t>3.143</w: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8</w:t>
            </w:r>
          </w:p>
        </w:tc>
        <w:tc>
          <w:tcPr>
            <w:tcW w:w="1684" w:type="dxa"/>
            <w:vAlign w:val="center"/>
          </w:tcPr>
          <w:p w:rsidR="00F429CB" w:rsidRDefault="00F429CB" w:rsidP="00093501">
            <w:pPr>
              <w:spacing w:line="400" w:lineRule="exact"/>
              <w:jc w:val="center"/>
              <w:rPr>
                <w:szCs w:val="21"/>
              </w:rPr>
            </w:pPr>
            <w:r>
              <w:rPr>
                <w:szCs w:val="21"/>
              </w:rPr>
              <w:t>7</w:t>
            </w:r>
          </w:p>
        </w:tc>
        <w:tc>
          <w:tcPr>
            <w:tcW w:w="1682" w:type="dxa"/>
            <w:vAlign w:val="center"/>
          </w:tcPr>
          <w:p w:rsidR="00F429CB" w:rsidRDefault="00F429CB" w:rsidP="00093501">
            <w:pPr>
              <w:spacing w:line="400" w:lineRule="exact"/>
              <w:jc w:val="center"/>
              <w:rPr>
                <w:szCs w:val="21"/>
              </w:rPr>
            </w:pPr>
            <w:r>
              <w:rPr>
                <w:szCs w:val="21"/>
              </w:rPr>
              <w:t>2.998</w: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9</w:t>
            </w:r>
          </w:p>
        </w:tc>
        <w:tc>
          <w:tcPr>
            <w:tcW w:w="1684" w:type="dxa"/>
            <w:vAlign w:val="center"/>
          </w:tcPr>
          <w:p w:rsidR="00F429CB" w:rsidRDefault="00F429CB" w:rsidP="00093501">
            <w:pPr>
              <w:spacing w:line="400" w:lineRule="exact"/>
              <w:jc w:val="center"/>
              <w:rPr>
                <w:szCs w:val="21"/>
              </w:rPr>
            </w:pPr>
            <w:r>
              <w:rPr>
                <w:szCs w:val="21"/>
              </w:rPr>
              <w:t>8</w:t>
            </w:r>
          </w:p>
        </w:tc>
        <w:tc>
          <w:tcPr>
            <w:tcW w:w="1682" w:type="dxa"/>
            <w:vAlign w:val="center"/>
          </w:tcPr>
          <w:p w:rsidR="00F429CB" w:rsidRDefault="00F429CB" w:rsidP="00093501">
            <w:pPr>
              <w:spacing w:line="400" w:lineRule="exact"/>
              <w:jc w:val="center"/>
              <w:rPr>
                <w:szCs w:val="21"/>
              </w:rPr>
            </w:pPr>
            <w:r>
              <w:rPr>
                <w:szCs w:val="21"/>
              </w:rPr>
              <w:t>2.896</w: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10</w:t>
            </w:r>
          </w:p>
        </w:tc>
        <w:tc>
          <w:tcPr>
            <w:tcW w:w="1684" w:type="dxa"/>
            <w:vAlign w:val="center"/>
          </w:tcPr>
          <w:p w:rsidR="00F429CB" w:rsidRDefault="00F429CB" w:rsidP="00093501">
            <w:pPr>
              <w:spacing w:line="400" w:lineRule="exact"/>
              <w:jc w:val="center"/>
              <w:rPr>
                <w:szCs w:val="21"/>
              </w:rPr>
            </w:pPr>
            <w:r>
              <w:rPr>
                <w:szCs w:val="21"/>
              </w:rPr>
              <w:t>9</w:t>
            </w:r>
          </w:p>
        </w:tc>
        <w:tc>
          <w:tcPr>
            <w:tcW w:w="1682" w:type="dxa"/>
            <w:vAlign w:val="center"/>
          </w:tcPr>
          <w:p w:rsidR="00F429CB" w:rsidRDefault="00F429CB" w:rsidP="00093501">
            <w:pPr>
              <w:spacing w:line="400" w:lineRule="exact"/>
              <w:jc w:val="center"/>
              <w:rPr>
                <w:szCs w:val="21"/>
              </w:rPr>
            </w:pPr>
            <w:r>
              <w:rPr>
                <w:szCs w:val="21"/>
              </w:rPr>
              <w:t>2.821</w: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11</w:t>
            </w:r>
          </w:p>
        </w:tc>
        <w:tc>
          <w:tcPr>
            <w:tcW w:w="1684" w:type="dxa"/>
            <w:vAlign w:val="center"/>
          </w:tcPr>
          <w:p w:rsidR="00F429CB" w:rsidRDefault="00F429CB" w:rsidP="00093501">
            <w:pPr>
              <w:spacing w:line="400" w:lineRule="exact"/>
              <w:jc w:val="center"/>
              <w:rPr>
                <w:szCs w:val="21"/>
              </w:rPr>
            </w:pPr>
            <w:r>
              <w:rPr>
                <w:szCs w:val="21"/>
              </w:rPr>
              <w:t>10</w:t>
            </w:r>
          </w:p>
        </w:tc>
        <w:tc>
          <w:tcPr>
            <w:tcW w:w="1682" w:type="dxa"/>
            <w:vAlign w:val="center"/>
          </w:tcPr>
          <w:p w:rsidR="00F429CB" w:rsidRDefault="00F429CB" w:rsidP="00093501">
            <w:pPr>
              <w:spacing w:line="400" w:lineRule="exact"/>
              <w:jc w:val="center"/>
              <w:rPr>
                <w:szCs w:val="21"/>
              </w:rPr>
            </w:pPr>
            <w:r>
              <w:rPr>
                <w:szCs w:val="21"/>
              </w:rPr>
              <w:t>2.764</w: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16</w:t>
            </w:r>
          </w:p>
        </w:tc>
        <w:tc>
          <w:tcPr>
            <w:tcW w:w="1684" w:type="dxa"/>
            <w:vAlign w:val="center"/>
          </w:tcPr>
          <w:p w:rsidR="00F429CB" w:rsidRDefault="00F429CB" w:rsidP="00093501">
            <w:pPr>
              <w:spacing w:line="400" w:lineRule="exact"/>
              <w:jc w:val="center"/>
              <w:rPr>
                <w:szCs w:val="21"/>
              </w:rPr>
            </w:pPr>
            <w:r>
              <w:rPr>
                <w:szCs w:val="21"/>
              </w:rPr>
              <w:t>15</w:t>
            </w:r>
          </w:p>
        </w:tc>
        <w:tc>
          <w:tcPr>
            <w:tcW w:w="1682" w:type="dxa"/>
            <w:vAlign w:val="center"/>
          </w:tcPr>
          <w:p w:rsidR="00F429CB" w:rsidRDefault="00F429CB" w:rsidP="00093501">
            <w:pPr>
              <w:spacing w:line="400" w:lineRule="exact"/>
              <w:jc w:val="center"/>
              <w:rPr>
                <w:szCs w:val="21"/>
              </w:rPr>
            </w:pPr>
            <w:r>
              <w:rPr>
                <w:szCs w:val="21"/>
              </w:rPr>
              <w:t>2.602</w:t>
            </w:r>
          </w:p>
        </w:tc>
      </w:tr>
      <w:tr w:rsidR="00F429CB" w:rsidTr="00093501">
        <w:trPr>
          <w:trHeight w:val="365"/>
          <w:jc w:val="center"/>
        </w:trPr>
        <w:tc>
          <w:tcPr>
            <w:tcW w:w="2254" w:type="dxa"/>
            <w:vAlign w:val="center"/>
          </w:tcPr>
          <w:p w:rsidR="00F429CB" w:rsidRDefault="00F429CB" w:rsidP="00093501">
            <w:pPr>
              <w:spacing w:line="400" w:lineRule="exact"/>
              <w:jc w:val="center"/>
              <w:rPr>
                <w:szCs w:val="21"/>
              </w:rPr>
            </w:pPr>
            <w:r>
              <w:rPr>
                <w:szCs w:val="21"/>
              </w:rPr>
              <w:t>21</w:t>
            </w:r>
          </w:p>
        </w:tc>
        <w:tc>
          <w:tcPr>
            <w:tcW w:w="1684" w:type="dxa"/>
            <w:vAlign w:val="center"/>
          </w:tcPr>
          <w:p w:rsidR="00F429CB" w:rsidRDefault="00F429CB" w:rsidP="00093501">
            <w:pPr>
              <w:spacing w:line="400" w:lineRule="exact"/>
              <w:jc w:val="center"/>
              <w:rPr>
                <w:szCs w:val="21"/>
              </w:rPr>
            </w:pPr>
            <w:r>
              <w:rPr>
                <w:szCs w:val="21"/>
              </w:rPr>
              <w:t>20</w:t>
            </w:r>
          </w:p>
        </w:tc>
        <w:tc>
          <w:tcPr>
            <w:tcW w:w="1682" w:type="dxa"/>
            <w:vAlign w:val="center"/>
          </w:tcPr>
          <w:p w:rsidR="00F429CB" w:rsidRDefault="00F429CB" w:rsidP="00093501">
            <w:pPr>
              <w:spacing w:line="400" w:lineRule="exact"/>
              <w:jc w:val="center"/>
              <w:rPr>
                <w:szCs w:val="21"/>
              </w:rPr>
            </w:pPr>
            <w:r>
              <w:rPr>
                <w:szCs w:val="21"/>
              </w:rPr>
              <w:t>2.528</w:t>
            </w:r>
          </w:p>
        </w:tc>
      </w:tr>
    </w:tbl>
    <w:p w:rsidR="00A63C83" w:rsidRDefault="00A63C83" w:rsidP="00286DAB">
      <w:pPr>
        <w:rPr>
          <w:color w:val="000000"/>
          <w:sz w:val="28"/>
          <w:szCs w:val="28"/>
        </w:rPr>
      </w:pPr>
    </w:p>
    <w:p w:rsidR="00286DAB" w:rsidRPr="00080007" w:rsidRDefault="00286DAB" w:rsidP="006309C9">
      <w:pPr>
        <w:pStyle w:val="5"/>
      </w:pPr>
      <w:bookmarkStart w:id="69" w:name="_Toc73444982"/>
      <w:r w:rsidRPr="00080007">
        <w:rPr>
          <w:rFonts w:hint="eastAsia"/>
        </w:rPr>
        <w:t>4.2.2.2</w:t>
      </w:r>
      <w:r w:rsidR="007B51F8" w:rsidRPr="00080007">
        <w:rPr>
          <w:rFonts w:hint="eastAsia"/>
        </w:rPr>
        <w:t xml:space="preserve"> </w:t>
      </w:r>
      <w:r w:rsidR="00F429CB" w:rsidRPr="00080007">
        <w:t>方法精密度的测定</w:t>
      </w:r>
      <w:bookmarkEnd w:id="69"/>
    </w:p>
    <w:p w:rsidR="00F429CB" w:rsidRDefault="00F429CB" w:rsidP="00286DAB">
      <w:pPr>
        <w:ind w:firstLineChars="200" w:firstLine="560"/>
        <w:rPr>
          <w:color w:val="000000"/>
          <w:sz w:val="28"/>
          <w:szCs w:val="28"/>
        </w:rPr>
      </w:pPr>
      <w:r>
        <w:rPr>
          <w:color w:val="000000"/>
          <w:sz w:val="28"/>
          <w:szCs w:val="28"/>
        </w:rPr>
        <w:t>六</w:t>
      </w:r>
      <w:r>
        <w:rPr>
          <w:sz w:val="28"/>
          <w:szCs w:val="28"/>
        </w:rPr>
        <w:t>家验证单位分别</w:t>
      </w:r>
      <w:r>
        <w:rPr>
          <w:rFonts w:hint="eastAsia"/>
          <w:sz w:val="28"/>
          <w:szCs w:val="28"/>
        </w:rPr>
        <w:t>对</w:t>
      </w:r>
      <w:r>
        <w:rPr>
          <w:sz w:val="28"/>
          <w:szCs w:val="28"/>
        </w:rPr>
        <w:t>18.9±0.9mg/L</w:t>
      </w:r>
      <w:r>
        <w:rPr>
          <w:sz w:val="28"/>
          <w:szCs w:val="28"/>
        </w:rPr>
        <w:t>（编号</w:t>
      </w:r>
      <w:r>
        <w:rPr>
          <w:sz w:val="28"/>
          <w:szCs w:val="28"/>
        </w:rPr>
        <w:t>D0012886</w:t>
      </w:r>
      <w:r>
        <w:rPr>
          <w:sz w:val="28"/>
          <w:szCs w:val="28"/>
        </w:rPr>
        <w:t>）、</w:t>
      </w:r>
      <w:r>
        <w:rPr>
          <w:sz w:val="28"/>
          <w:szCs w:val="28"/>
        </w:rPr>
        <w:t>113±6mg/L</w:t>
      </w:r>
      <w:r>
        <w:rPr>
          <w:sz w:val="28"/>
          <w:szCs w:val="28"/>
        </w:rPr>
        <w:t>（编号</w:t>
      </w:r>
      <w:r>
        <w:rPr>
          <w:sz w:val="28"/>
          <w:szCs w:val="28"/>
        </w:rPr>
        <w:t>D0012888</w:t>
      </w:r>
      <w:r>
        <w:rPr>
          <w:sz w:val="28"/>
          <w:szCs w:val="28"/>
        </w:rPr>
        <w:t>）、</w:t>
      </w:r>
      <w:r>
        <w:rPr>
          <w:sz w:val="28"/>
          <w:szCs w:val="28"/>
        </w:rPr>
        <w:t>185±9mg/L</w:t>
      </w:r>
      <w:r>
        <w:rPr>
          <w:sz w:val="28"/>
          <w:szCs w:val="28"/>
        </w:rPr>
        <w:t>（编号</w:t>
      </w:r>
      <w:r>
        <w:rPr>
          <w:sz w:val="28"/>
          <w:szCs w:val="28"/>
        </w:rPr>
        <w:t>D0012889</w:t>
      </w:r>
      <w:r>
        <w:rPr>
          <w:sz w:val="28"/>
          <w:szCs w:val="28"/>
        </w:rPr>
        <w:t>）的有证标准样品进行</w:t>
      </w:r>
      <w:r>
        <w:rPr>
          <w:sz w:val="28"/>
          <w:szCs w:val="28"/>
        </w:rPr>
        <w:t>6</w:t>
      </w:r>
      <w:r>
        <w:rPr>
          <w:sz w:val="28"/>
          <w:szCs w:val="28"/>
        </w:rPr>
        <w:t>次平行测定；各验证单位分别采集本地区不同浓度区间</w:t>
      </w:r>
      <w:r>
        <w:rPr>
          <w:rFonts w:hint="eastAsia"/>
          <w:sz w:val="28"/>
          <w:szCs w:val="28"/>
        </w:rPr>
        <w:t>、</w:t>
      </w:r>
      <w:r>
        <w:rPr>
          <w:sz w:val="28"/>
          <w:szCs w:val="28"/>
        </w:rPr>
        <w:t>有代表性的实际样品进行</w:t>
      </w:r>
      <w:r>
        <w:rPr>
          <w:sz w:val="28"/>
          <w:szCs w:val="28"/>
        </w:rPr>
        <w:t>6</w:t>
      </w:r>
      <w:r>
        <w:rPr>
          <w:sz w:val="28"/>
          <w:szCs w:val="28"/>
        </w:rPr>
        <w:t>次平行测定，计算平均值、实验室内和实验室间标准偏差和相对标准偏差、重复性限</w:t>
      </w:r>
      <w:r>
        <w:rPr>
          <w:sz w:val="28"/>
          <w:szCs w:val="28"/>
        </w:rPr>
        <w:t>r</w:t>
      </w:r>
      <w:r>
        <w:rPr>
          <w:sz w:val="28"/>
          <w:szCs w:val="28"/>
        </w:rPr>
        <w:t>和再现性限</w:t>
      </w:r>
      <w:r>
        <w:rPr>
          <w:sz w:val="28"/>
          <w:szCs w:val="28"/>
        </w:rPr>
        <w:t>R</w:t>
      </w:r>
      <w:r>
        <w:rPr>
          <w:sz w:val="28"/>
          <w:szCs w:val="28"/>
        </w:rPr>
        <w:t>。</w:t>
      </w:r>
    </w:p>
    <w:p w:rsidR="00F429CB" w:rsidRDefault="00286DAB" w:rsidP="00F429CB">
      <w:pPr>
        <w:pStyle w:val="40"/>
        <w:spacing w:line="360" w:lineRule="auto"/>
        <w:ind w:firstLineChars="200" w:firstLine="56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F429CB">
        <w:rPr>
          <w:rFonts w:ascii="Times New Roman" w:hAnsi="Times New Roman"/>
        </w:rPr>
        <w:t>实验室内相对标准偏差</w:t>
      </w:r>
    </w:p>
    <w:p w:rsidR="00F429CB" w:rsidRDefault="00F429CB" w:rsidP="00F429CB">
      <w:pPr>
        <w:autoSpaceDE w:val="0"/>
        <w:autoSpaceDN w:val="0"/>
        <w:adjustRightInd w:val="0"/>
        <w:spacing w:line="360" w:lineRule="auto"/>
        <w:ind w:firstLineChars="200" w:firstLine="560"/>
        <w:jc w:val="left"/>
        <w:rPr>
          <w:sz w:val="28"/>
          <w:szCs w:val="28"/>
        </w:rPr>
      </w:pPr>
      <w:r>
        <w:rPr>
          <w:sz w:val="28"/>
          <w:szCs w:val="28"/>
        </w:rPr>
        <w:t>对高、中、低三种浓度的样品在第</w:t>
      </w:r>
      <w:r w:rsidRPr="00B56E78">
        <w:rPr>
          <w:sz w:val="28"/>
          <w:szCs w:val="28"/>
        </w:rPr>
        <w:object w:dxaOrig="140" w:dyaOrig="260">
          <v:shape id="_x0000_i1087" type="#_x0000_t75" style="width:7.5pt;height:13.5pt" o:ole="">
            <v:imagedata r:id="rId31" o:title=""/>
          </v:shape>
          <o:OLEObject Type="Embed" ProgID="Equation.3" ShapeID="_x0000_i1087" DrawAspect="Content" ObjectID="_1684060861" r:id="rId100"/>
        </w:object>
      </w:r>
      <w:proofErr w:type="gramStart"/>
      <w:r>
        <w:rPr>
          <w:sz w:val="28"/>
          <w:szCs w:val="28"/>
        </w:rPr>
        <w:t>个</w:t>
      </w:r>
      <w:proofErr w:type="gramEnd"/>
      <w:r>
        <w:rPr>
          <w:sz w:val="28"/>
          <w:szCs w:val="28"/>
        </w:rPr>
        <w:t>实验室内进行</w:t>
      </w:r>
      <w:r w:rsidRPr="00B56E78">
        <w:rPr>
          <w:sz w:val="28"/>
          <w:szCs w:val="28"/>
        </w:rPr>
        <w:object w:dxaOrig="200" w:dyaOrig="220">
          <v:shape id="_x0000_i1088" type="#_x0000_t75" style="width:9pt;height:12pt" o:ole="">
            <v:imagedata r:id="rId33" o:title=""/>
          </v:shape>
          <o:OLEObject Type="Embed" ProgID="Equation.3" ShapeID="_x0000_i1088" DrawAspect="Content" ObjectID="_1684060862" r:id="rId101"/>
        </w:object>
      </w:r>
      <w:r>
        <w:rPr>
          <w:sz w:val="28"/>
          <w:szCs w:val="28"/>
        </w:rPr>
        <w:t>次平行测定，实验室内相对标准偏差按如下公式进行计算：</w:t>
      </w:r>
    </w:p>
    <w:p w:rsidR="00F429CB" w:rsidRDefault="00F429CB" w:rsidP="00F429CB">
      <w:pPr>
        <w:widowControl/>
        <w:jc w:val="right"/>
        <w:rPr>
          <w:kern w:val="0"/>
          <w:sz w:val="24"/>
        </w:rPr>
      </w:pPr>
      <w:r>
        <w:rPr>
          <w:sz w:val="24"/>
        </w:rPr>
        <w:t xml:space="preserve">                         </w:t>
      </w:r>
      <w:r w:rsidRPr="00B56E78">
        <w:rPr>
          <w:position w:val="-24"/>
          <w:sz w:val="24"/>
        </w:rPr>
        <w:object w:dxaOrig="1101" w:dyaOrig="961">
          <v:shape id="_x0000_i1089" type="#_x0000_t75" style="width:64.5pt;height:57pt" o:ole="">
            <v:imagedata r:id="rId35" o:title=""/>
          </v:shape>
          <o:OLEObject Type="Embed" ProgID="Equation.3" ShapeID="_x0000_i1089" DrawAspect="Content" ObjectID="_1684060863" r:id="rId102"/>
        </w:object>
      </w:r>
      <w:r>
        <w:rPr>
          <w:sz w:val="24"/>
        </w:rPr>
        <w:t xml:space="preserve">                           (</w:t>
      </w:r>
      <w:r>
        <w:rPr>
          <w:rFonts w:hint="eastAsia"/>
          <w:sz w:val="24"/>
        </w:rPr>
        <w:t>1</w:t>
      </w:r>
      <w:r w:rsidR="00093501">
        <w:rPr>
          <w:rFonts w:hint="eastAsia"/>
          <w:sz w:val="24"/>
        </w:rPr>
        <w:t>3</w:t>
      </w:r>
      <w:r>
        <w:rPr>
          <w:sz w:val="24"/>
        </w:rPr>
        <w:t>)</w:t>
      </w:r>
    </w:p>
    <w:p w:rsidR="00F429CB" w:rsidRDefault="00F429CB" w:rsidP="00F429CB">
      <w:pPr>
        <w:widowControl/>
        <w:jc w:val="right"/>
        <w:rPr>
          <w:kern w:val="0"/>
          <w:sz w:val="24"/>
        </w:rPr>
      </w:pPr>
      <w:r>
        <w:rPr>
          <w:sz w:val="24"/>
        </w:rPr>
        <w:lastRenderedPageBreak/>
        <w:t xml:space="preserve">            </w:t>
      </w:r>
      <w:r w:rsidRPr="00B56E78">
        <w:rPr>
          <w:position w:val="-26"/>
          <w:sz w:val="24"/>
        </w:rPr>
        <w:object w:dxaOrig="1881" w:dyaOrig="1040">
          <v:shape id="_x0000_i1090" type="#_x0000_t75" style="width:117pt;height:70.5pt" o:ole="">
            <v:imagedata r:id="rId37" o:title=""/>
          </v:shape>
          <o:OLEObject Type="Embed" ProgID="Equation.3" ShapeID="_x0000_i1090" DrawAspect="Content" ObjectID="_1684060864" r:id="rId103"/>
        </w:object>
      </w:r>
      <w:r>
        <w:rPr>
          <w:sz w:val="24"/>
        </w:rPr>
        <w:t xml:space="preserve">                         (</w:t>
      </w:r>
      <w:r>
        <w:rPr>
          <w:rFonts w:hint="eastAsia"/>
          <w:sz w:val="24"/>
        </w:rPr>
        <w:t>1</w:t>
      </w:r>
      <w:r w:rsidR="00093501">
        <w:rPr>
          <w:rFonts w:hint="eastAsia"/>
          <w:sz w:val="24"/>
        </w:rPr>
        <w:t>4</w:t>
      </w:r>
      <w:r>
        <w:rPr>
          <w:sz w:val="24"/>
        </w:rPr>
        <w:t>)</w:t>
      </w:r>
    </w:p>
    <w:p w:rsidR="00F429CB" w:rsidRDefault="00F429CB" w:rsidP="00F429CB">
      <w:pPr>
        <w:widowControl/>
        <w:jc w:val="right"/>
        <w:rPr>
          <w:kern w:val="0"/>
          <w:sz w:val="24"/>
        </w:rPr>
      </w:pPr>
      <w:r>
        <w:rPr>
          <w:sz w:val="24"/>
        </w:rPr>
        <w:t xml:space="preserve">             </w:t>
      </w:r>
      <w:r w:rsidRPr="00B56E78">
        <w:rPr>
          <w:position w:val="-32"/>
          <w:sz w:val="24"/>
        </w:rPr>
        <w:object w:dxaOrig="1842" w:dyaOrig="721">
          <v:shape id="_x0000_i1091" type="#_x0000_t75" style="width:115.5pt;height:45pt" o:ole="">
            <v:imagedata r:id="rId39" o:title=""/>
          </v:shape>
          <o:OLEObject Type="Embed" ProgID="Equation.3" ShapeID="_x0000_i1091" DrawAspect="Content" ObjectID="_1684060865" r:id="rId104"/>
        </w:object>
      </w:r>
      <w:r>
        <w:rPr>
          <w:sz w:val="24"/>
        </w:rPr>
        <w:t xml:space="preserve">                        (</w:t>
      </w:r>
      <w:r>
        <w:rPr>
          <w:rFonts w:hint="eastAsia"/>
          <w:sz w:val="24"/>
        </w:rPr>
        <w:t>1</w:t>
      </w:r>
      <w:r w:rsidR="00093501">
        <w:rPr>
          <w:rFonts w:hint="eastAsia"/>
          <w:sz w:val="24"/>
        </w:rPr>
        <w:t>5</w:t>
      </w:r>
      <w:r>
        <w:rPr>
          <w:sz w:val="24"/>
        </w:rPr>
        <w:t>)</w:t>
      </w:r>
    </w:p>
    <w:p w:rsidR="00F429CB" w:rsidRDefault="00F429CB" w:rsidP="00F429CB">
      <w:pPr>
        <w:autoSpaceDE w:val="0"/>
        <w:autoSpaceDN w:val="0"/>
        <w:adjustRightInd w:val="0"/>
        <w:ind w:firstLineChars="200" w:firstLine="480"/>
        <w:jc w:val="left"/>
        <w:rPr>
          <w:sz w:val="24"/>
        </w:rPr>
      </w:pPr>
      <w:r>
        <w:rPr>
          <w:sz w:val="24"/>
        </w:rPr>
        <w:t>式中：</w:t>
      </w:r>
    </w:p>
    <w:p w:rsidR="00F429CB" w:rsidRDefault="00F429CB" w:rsidP="00F429CB">
      <w:pPr>
        <w:autoSpaceDE w:val="0"/>
        <w:autoSpaceDN w:val="0"/>
        <w:adjustRightInd w:val="0"/>
        <w:ind w:firstLineChars="200" w:firstLine="480"/>
        <w:jc w:val="left"/>
        <w:rPr>
          <w:sz w:val="24"/>
        </w:rPr>
      </w:pPr>
      <w:r w:rsidRPr="00B56E78">
        <w:rPr>
          <w:sz w:val="24"/>
        </w:rPr>
        <w:object w:dxaOrig="280" w:dyaOrig="360">
          <v:shape id="_x0000_i1092" type="#_x0000_t75" style="width:15pt;height:19.5pt" o:ole="">
            <v:imagedata r:id="rId41" o:title=""/>
          </v:shape>
          <o:OLEObject Type="Embed" ProgID="Equation.3" ShapeID="_x0000_i1092" DrawAspect="Content" ObjectID="_1684060866" r:id="rId105"/>
        </w:object>
      </w:r>
      <w:r>
        <w:rPr>
          <w:sz w:val="24"/>
        </w:rPr>
        <w:t>—</w:t>
      </w:r>
      <w:r>
        <w:rPr>
          <w:sz w:val="24"/>
        </w:rPr>
        <w:t>第</w:t>
      </w:r>
      <w:r w:rsidRPr="00B56E78">
        <w:rPr>
          <w:sz w:val="24"/>
        </w:rPr>
        <w:object w:dxaOrig="140" w:dyaOrig="260">
          <v:shape id="_x0000_i1093" type="#_x0000_t75" style="width:7.5pt;height:13.5pt" o:ole="">
            <v:imagedata r:id="rId31" o:title=""/>
          </v:shape>
          <o:OLEObject Type="Embed" ProgID="Equation.3" ShapeID="_x0000_i1093" DrawAspect="Content" ObjectID="_1684060867" r:id="rId106"/>
        </w:object>
      </w:r>
      <w:proofErr w:type="gramStart"/>
      <w:r>
        <w:rPr>
          <w:sz w:val="24"/>
        </w:rPr>
        <w:t>个</w:t>
      </w:r>
      <w:proofErr w:type="gramEnd"/>
      <w:r>
        <w:rPr>
          <w:sz w:val="24"/>
        </w:rPr>
        <w:t>实验室内对某一浓度水平样品进行的第</w:t>
      </w:r>
      <w:r w:rsidRPr="00B56E78">
        <w:rPr>
          <w:sz w:val="24"/>
        </w:rPr>
        <w:object w:dxaOrig="200" w:dyaOrig="280">
          <v:shape id="_x0000_i1094" type="#_x0000_t75" style="width:9pt;height:15pt" o:ole="">
            <v:imagedata r:id="rId44" o:title=""/>
          </v:shape>
          <o:OLEObject Type="Embed" ProgID="Equation.3" ShapeID="_x0000_i1094" DrawAspect="Content" ObjectID="_1684060868" r:id="rId107"/>
        </w:object>
      </w:r>
      <w:r>
        <w:rPr>
          <w:sz w:val="24"/>
        </w:rPr>
        <w:t>次测试结果；</w:t>
      </w:r>
    </w:p>
    <w:p w:rsidR="00F429CB" w:rsidRDefault="00F429CB" w:rsidP="00F429CB">
      <w:pPr>
        <w:autoSpaceDE w:val="0"/>
        <w:autoSpaceDN w:val="0"/>
        <w:adjustRightInd w:val="0"/>
        <w:ind w:firstLineChars="200" w:firstLine="480"/>
        <w:jc w:val="left"/>
        <w:rPr>
          <w:sz w:val="24"/>
        </w:rPr>
      </w:pPr>
      <w:r w:rsidRPr="00B56E78">
        <w:rPr>
          <w:sz w:val="24"/>
        </w:rPr>
        <w:object w:dxaOrig="260" w:dyaOrig="441">
          <v:shape id="_x0000_i1095" type="#_x0000_t75" style="width:13.5pt;height:21pt" o:ole="">
            <v:imagedata r:id="rId46" o:title=""/>
          </v:shape>
          <o:OLEObject Type="Embed" ProgID="Equation.3" ShapeID="_x0000_i1095" DrawAspect="Content" ObjectID="_1684060869" r:id="rId108"/>
        </w:object>
      </w:r>
      <w:r>
        <w:rPr>
          <w:sz w:val="24"/>
        </w:rPr>
        <w:t>—</w:t>
      </w:r>
      <w:r>
        <w:rPr>
          <w:sz w:val="24"/>
        </w:rPr>
        <w:t>第</w:t>
      </w:r>
      <w:r w:rsidRPr="00B56E78">
        <w:rPr>
          <w:sz w:val="24"/>
        </w:rPr>
        <w:object w:dxaOrig="140" w:dyaOrig="260">
          <v:shape id="_x0000_i1096" type="#_x0000_t75" style="width:7.5pt;height:13.5pt" o:ole="">
            <v:imagedata r:id="rId31" o:title=""/>
          </v:shape>
          <o:OLEObject Type="Embed" ProgID="Equation.3" ShapeID="_x0000_i1096" DrawAspect="Content" ObjectID="_1684060870" r:id="rId109"/>
        </w:object>
      </w:r>
      <w:proofErr w:type="gramStart"/>
      <w:r>
        <w:rPr>
          <w:sz w:val="24"/>
        </w:rPr>
        <w:t>个</w:t>
      </w:r>
      <w:proofErr w:type="gramEnd"/>
      <w:r>
        <w:rPr>
          <w:sz w:val="24"/>
        </w:rPr>
        <w:t>实验室对某一浓度水平样品测试的平均值；</w:t>
      </w:r>
    </w:p>
    <w:p w:rsidR="00F429CB" w:rsidRDefault="00F429CB" w:rsidP="00F429CB">
      <w:pPr>
        <w:autoSpaceDE w:val="0"/>
        <w:autoSpaceDN w:val="0"/>
        <w:adjustRightInd w:val="0"/>
        <w:ind w:firstLineChars="200" w:firstLine="480"/>
        <w:jc w:val="left"/>
        <w:rPr>
          <w:sz w:val="24"/>
        </w:rPr>
      </w:pPr>
      <w:r w:rsidRPr="00B56E78">
        <w:rPr>
          <w:sz w:val="24"/>
        </w:rPr>
        <w:object w:dxaOrig="260" w:dyaOrig="360">
          <v:shape id="_x0000_i1097" type="#_x0000_t75" style="width:13.5pt;height:21pt" o:ole="">
            <v:imagedata r:id="rId49" o:title=""/>
          </v:shape>
          <o:OLEObject Type="Embed" ProgID="Equation.3" ShapeID="_x0000_i1097" DrawAspect="Content" ObjectID="_1684060871" r:id="rId110"/>
        </w:object>
      </w:r>
      <w:r>
        <w:rPr>
          <w:sz w:val="24"/>
        </w:rPr>
        <w:t>—</w:t>
      </w:r>
      <w:r>
        <w:rPr>
          <w:sz w:val="24"/>
        </w:rPr>
        <w:t>第</w:t>
      </w:r>
      <w:r w:rsidRPr="00B56E78">
        <w:rPr>
          <w:sz w:val="24"/>
        </w:rPr>
        <w:object w:dxaOrig="140" w:dyaOrig="260">
          <v:shape id="_x0000_i1098" type="#_x0000_t75" style="width:7.5pt;height:13.5pt" o:ole="">
            <v:imagedata r:id="rId31" o:title=""/>
          </v:shape>
          <o:OLEObject Type="Embed" ProgID="Equation.3" ShapeID="_x0000_i1098" DrawAspect="Content" ObjectID="_1684060872" r:id="rId111"/>
        </w:object>
      </w:r>
      <w:proofErr w:type="gramStart"/>
      <w:r>
        <w:rPr>
          <w:sz w:val="24"/>
        </w:rPr>
        <w:t>个</w:t>
      </w:r>
      <w:proofErr w:type="gramEnd"/>
      <w:r>
        <w:rPr>
          <w:sz w:val="24"/>
        </w:rPr>
        <w:t>实验室对某一浓度水平样品测试的标准偏差；</w:t>
      </w:r>
    </w:p>
    <w:p w:rsidR="00F429CB" w:rsidRDefault="00F429CB" w:rsidP="00F429CB">
      <w:pPr>
        <w:autoSpaceDE w:val="0"/>
        <w:autoSpaceDN w:val="0"/>
        <w:adjustRightInd w:val="0"/>
        <w:ind w:firstLineChars="200" w:firstLine="480"/>
        <w:jc w:val="left"/>
        <w:rPr>
          <w:sz w:val="24"/>
        </w:rPr>
      </w:pPr>
      <w:r w:rsidRPr="00B56E78">
        <w:rPr>
          <w:sz w:val="24"/>
        </w:rPr>
        <w:object w:dxaOrig="560" w:dyaOrig="360">
          <v:shape id="_x0000_i1099" type="#_x0000_t75" style="width:28.5pt;height:19.5pt" o:ole="">
            <v:imagedata r:id="rId52" o:title=""/>
          </v:shape>
          <o:OLEObject Type="Embed" ProgID="Equation.3" ShapeID="_x0000_i1099" DrawAspect="Content" ObjectID="_1684060873" r:id="rId112"/>
        </w:object>
      </w:r>
      <w:r>
        <w:rPr>
          <w:sz w:val="24"/>
        </w:rPr>
        <w:t>—</w:t>
      </w:r>
      <w:r w:rsidRPr="00B56E78">
        <w:rPr>
          <w:sz w:val="24"/>
        </w:rPr>
        <w:object w:dxaOrig="140" w:dyaOrig="260">
          <v:shape id="_x0000_i1100" type="#_x0000_t75" style="width:7.5pt;height:13.5pt" o:ole="">
            <v:imagedata r:id="rId31" o:title=""/>
          </v:shape>
          <o:OLEObject Type="Embed" ProgID="Equation.3" ShapeID="_x0000_i1100" DrawAspect="Content" ObjectID="_1684060874" r:id="rId113"/>
        </w:object>
      </w:r>
      <w:proofErr w:type="gramStart"/>
      <w:r>
        <w:rPr>
          <w:sz w:val="24"/>
        </w:rPr>
        <w:t>个</w:t>
      </w:r>
      <w:proofErr w:type="gramEnd"/>
      <w:r>
        <w:rPr>
          <w:sz w:val="24"/>
        </w:rPr>
        <w:t>实验室对某一浓度水平样品测试的相对标准偏差。</w:t>
      </w:r>
    </w:p>
    <w:p w:rsidR="00F429CB" w:rsidRDefault="00286DAB" w:rsidP="00F429CB">
      <w:pPr>
        <w:pStyle w:val="31"/>
        <w:spacing w:line="360" w:lineRule="auto"/>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2</w:t>
      </w:r>
      <w:r>
        <w:rPr>
          <w:rFonts w:ascii="Times New Roman" w:hAnsi="Times New Roman" w:hint="eastAsia"/>
          <w:szCs w:val="28"/>
        </w:rPr>
        <w:t>）</w:t>
      </w:r>
      <w:r w:rsidR="00F429CB">
        <w:rPr>
          <w:rFonts w:ascii="Times New Roman" w:hAnsi="Times New Roman"/>
          <w:szCs w:val="28"/>
        </w:rPr>
        <w:t>实验室间相对标准偏差</w:t>
      </w:r>
    </w:p>
    <w:p w:rsidR="00F429CB" w:rsidRDefault="00F429CB" w:rsidP="00F429CB">
      <w:pPr>
        <w:autoSpaceDE w:val="0"/>
        <w:autoSpaceDN w:val="0"/>
        <w:adjustRightInd w:val="0"/>
        <w:spacing w:line="360" w:lineRule="auto"/>
        <w:ind w:firstLineChars="200" w:firstLine="560"/>
        <w:jc w:val="left"/>
        <w:rPr>
          <w:sz w:val="28"/>
          <w:szCs w:val="28"/>
        </w:rPr>
      </w:pPr>
      <w:r>
        <w:rPr>
          <w:sz w:val="28"/>
          <w:szCs w:val="28"/>
        </w:rPr>
        <w:t>对高、中、低三种浓度的样品在第</w:t>
      </w:r>
      <w:r w:rsidRPr="00B56E78">
        <w:rPr>
          <w:position w:val="-6"/>
          <w:sz w:val="28"/>
          <w:szCs w:val="28"/>
        </w:rPr>
        <w:object w:dxaOrig="139" w:dyaOrig="279">
          <v:shape id="_x0000_i1101" type="#_x0000_t75" style="width:4.5pt;height:15pt" o:ole="">
            <v:imagedata r:id="rId114" o:title=""/>
          </v:shape>
          <o:OLEObject Type="Embed" ProgID="Equation.3" ShapeID="_x0000_i1101" DrawAspect="Content" ObjectID="_1684060875" r:id="rId115"/>
        </w:object>
      </w:r>
      <w:proofErr w:type="gramStart"/>
      <w:r>
        <w:rPr>
          <w:sz w:val="28"/>
          <w:szCs w:val="28"/>
        </w:rPr>
        <w:t>个</w:t>
      </w:r>
      <w:proofErr w:type="gramEnd"/>
      <w:r>
        <w:rPr>
          <w:sz w:val="28"/>
          <w:szCs w:val="28"/>
        </w:rPr>
        <w:t>实验室内进行测定，实验室间相对标准偏差按如下公式进行计算：</w:t>
      </w:r>
      <w:r>
        <w:rPr>
          <w:sz w:val="28"/>
          <w:szCs w:val="28"/>
        </w:rPr>
        <w:t xml:space="preserve"> </w:t>
      </w:r>
    </w:p>
    <w:p w:rsidR="00F429CB" w:rsidRDefault="00F429CB" w:rsidP="00F429CB">
      <w:pPr>
        <w:autoSpaceDE w:val="0"/>
        <w:autoSpaceDN w:val="0"/>
        <w:adjustRightInd w:val="0"/>
        <w:ind w:firstLineChars="1450" w:firstLine="3480"/>
        <w:jc w:val="right"/>
        <w:rPr>
          <w:sz w:val="24"/>
        </w:rPr>
      </w:pPr>
      <w:r w:rsidRPr="00B56E78">
        <w:rPr>
          <w:position w:val="-6"/>
          <w:sz w:val="24"/>
        </w:rPr>
        <w:object w:dxaOrig="380" w:dyaOrig="360">
          <v:shape id="_x0000_i1102" type="#_x0000_t75" style="width:22.5pt;height:22.5pt" o:ole="">
            <v:imagedata r:id="rId116" o:title=""/>
          </v:shape>
          <o:OLEObject Type="Embed" ProgID="Equation.KSEE3" ShapeID="_x0000_i1102" DrawAspect="Content" ObjectID="_1684060876" r:id="rId117"/>
        </w:object>
      </w:r>
      <w:r w:rsidRPr="00B56E78">
        <w:rPr>
          <w:position w:val="-24"/>
          <w:sz w:val="24"/>
        </w:rPr>
        <w:object w:dxaOrig="600" w:dyaOrig="960">
          <v:shape id="_x0000_i1103" type="#_x0000_t75" style="width:37.5pt;height:58.5pt" o:ole="">
            <v:imagedata r:id="rId118" o:title=""/>
          </v:shape>
          <o:OLEObject Type="Embed" ProgID="Equation.KSEE3" ShapeID="_x0000_i1103" DrawAspect="Content" ObjectID="_1684060877" r:id="rId119"/>
        </w:object>
      </w:r>
      <w:r>
        <w:rPr>
          <w:sz w:val="24"/>
        </w:rPr>
        <w:t xml:space="preserve">                           (</w:t>
      </w:r>
      <w:r>
        <w:rPr>
          <w:rFonts w:hint="eastAsia"/>
          <w:sz w:val="24"/>
        </w:rPr>
        <w:t>1</w:t>
      </w:r>
      <w:r w:rsidR="00093501">
        <w:rPr>
          <w:rFonts w:hint="eastAsia"/>
          <w:sz w:val="24"/>
        </w:rPr>
        <w:t>6</w:t>
      </w:r>
      <w:r>
        <w:rPr>
          <w:sz w:val="24"/>
        </w:rPr>
        <w:t>)</w:t>
      </w:r>
    </w:p>
    <w:p w:rsidR="00F429CB" w:rsidRDefault="00F429CB" w:rsidP="00F429CB">
      <w:pPr>
        <w:autoSpaceDE w:val="0"/>
        <w:autoSpaceDN w:val="0"/>
        <w:adjustRightInd w:val="0"/>
        <w:ind w:firstLineChars="1100" w:firstLine="2640"/>
        <w:jc w:val="right"/>
        <w:rPr>
          <w:sz w:val="24"/>
        </w:rPr>
      </w:pPr>
      <w:r w:rsidRPr="00B56E78">
        <w:rPr>
          <w:position w:val="-6"/>
          <w:sz w:val="24"/>
        </w:rPr>
        <w:object w:dxaOrig="260" w:dyaOrig="320">
          <v:shape id="_x0000_i1104" type="#_x0000_t75" style="width:16.5pt;height:21pt" o:ole="">
            <v:imagedata r:id="rId120" o:title=""/>
          </v:shape>
          <o:OLEObject Type="Embed" ProgID="Equation.KSEE3" ShapeID="_x0000_i1104" DrawAspect="Content" ObjectID="_1684060878" r:id="rId121"/>
        </w:object>
      </w:r>
      <w:r>
        <w:rPr>
          <w:sz w:val="24"/>
        </w:rPr>
        <w:t>=</w:t>
      </w:r>
      <w:r w:rsidRPr="00B56E78">
        <w:rPr>
          <w:position w:val="-26"/>
          <w:sz w:val="24"/>
        </w:rPr>
        <w:object w:dxaOrig="1480" w:dyaOrig="1080">
          <v:shape id="_x0000_i1105" type="#_x0000_t75" style="width:87pt;height:64.5pt" o:ole="">
            <v:imagedata r:id="rId122" o:title=""/>
          </v:shape>
          <o:OLEObject Type="Embed" ProgID="Equation.KSEE3" ShapeID="_x0000_i1105" DrawAspect="Content" ObjectID="_1684060879" r:id="rId123"/>
        </w:object>
      </w:r>
      <w:r>
        <w:rPr>
          <w:sz w:val="24"/>
        </w:rPr>
        <w:t xml:space="preserve">                        (</w:t>
      </w:r>
      <w:r>
        <w:rPr>
          <w:rFonts w:hint="eastAsia"/>
          <w:sz w:val="24"/>
        </w:rPr>
        <w:t>1</w:t>
      </w:r>
      <w:r w:rsidR="00093501">
        <w:rPr>
          <w:rFonts w:hint="eastAsia"/>
          <w:sz w:val="24"/>
        </w:rPr>
        <w:t>7</w:t>
      </w:r>
      <w:r>
        <w:rPr>
          <w:sz w:val="24"/>
        </w:rPr>
        <w:t>)</w:t>
      </w:r>
    </w:p>
    <w:p w:rsidR="00F429CB" w:rsidRDefault="00F429CB" w:rsidP="00F429CB">
      <w:pPr>
        <w:autoSpaceDE w:val="0"/>
        <w:autoSpaceDN w:val="0"/>
        <w:adjustRightInd w:val="0"/>
        <w:ind w:firstLineChars="1300" w:firstLine="3120"/>
        <w:jc w:val="right"/>
        <w:rPr>
          <w:sz w:val="24"/>
        </w:rPr>
      </w:pPr>
      <w:r w:rsidRPr="00B56E78">
        <w:rPr>
          <w:position w:val="-28"/>
          <w:sz w:val="24"/>
        </w:rPr>
        <w:object w:dxaOrig="1799" w:dyaOrig="700">
          <v:shape id="_x0000_i1106" type="#_x0000_t75" style="width:102pt;height:42pt" o:ole="">
            <v:imagedata r:id="rId124" o:title=""/>
          </v:shape>
          <o:OLEObject Type="Embed" ProgID="Equation.KSEE3" ShapeID="_x0000_i1106" DrawAspect="Content" ObjectID="_1684060880" r:id="rId125"/>
        </w:object>
      </w:r>
      <w:r>
        <w:rPr>
          <w:sz w:val="24"/>
        </w:rPr>
        <w:t xml:space="preserve">                        (</w:t>
      </w:r>
      <w:r>
        <w:rPr>
          <w:rFonts w:hint="eastAsia"/>
          <w:sz w:val="24"/>
        </w:rPr>
        <w:t>1</w:t>
      </w:r>
      <w:r w:rsidR="00093501">
        <w:rPr>
          <w:rFonts w:hint="eastAsia"/>
          <w:sz w:val="24"/>
        </w:rPr>
        <w:t>8</w:t>
      </w:r>
      <w:r>
        <w:rPr>
          <w:sz w:val="24"/>
        </w:rPr>
        <w:t>)</w:t>
      </w:r>
    </w:p>
    <w:p w:rsidR="00F429CB" w:rsidRDefault="00F429CB" w:rsidP="00F429CB">
      <w:pPr>
        <w:autoSpaceDE w:val="0"/>
        <w:autoSpaceDN w:val="0"/>
        <w:adjustRightInd w:val="0"/>
        <w:ind w:firstLineChars="200" w:firstLine="480"/>
        <w:jc w:val="left"/>
        <w:rPr>
          <w:sz w:val="24"/>
        </w:rPr>
      </w:pPr>
      <w:r>
        <w:rPr>
          <w:sz w:val="24"/>
        </w:rPr>
        <w:t>式中：</w:t>
      </w:r>
      <w:r w:rsidRPr="00B56E78">
        <w:rPr>
          <w:position w:val="-12"/>
          <w:sz w:val="24"/>
        </w:rPr>
        <w:object w:dxaOrig="280" w:dyaOrig="399">
          <v:shape id="_x0000_i1107" type="#_x0000_t75" style="width:15pt;height:21pt" o:ole="">
            <v:imagedata r:id="rId126" o:title=""/>
          </v:shape>
          <o:OLEObject Type="Embed" ProgID="Equation.3" ShapeID="_x0000_i1107" DrawAspect="Content" ObjectID="_1684060881" r:id="rId127"/>
        </w:object>
      </w:r>
      <w:r>
        <w:rPr>
          <w:sz w:val="24"/>
        </w:rPr>
        <w:t>—</w:t>
      </w:r>
      <w:r>
        <w:rPr>
          <w:sz w:val="24"/>
        </w:rPr>
        <w:t>第</w:t>
      </w:r>
      <w:r w:rsidRPr="00B56E78">
        <w:rPr>
          <w:position w:val="-6"/>
          <w:sz w:val="24"/>
        </w:rPr>
        <w:object w:dxaOrig="139" w:dyaOrig="259">
          <v:shape id="_x0000_i1108" type="#_x0000_t75" style="width:7.5pt;height:13.5pt" o:ole="">
            <v:imagedata r:id="rId128" o:title=""/>
          </v:shape>
          <o:OLEObject Type="Embed" ProgID="Equation.3" ShapeID="_x0000_i1108" DrawAspect="Content" ObjectID="_1684060882" r:id="rId129"/>
        </w:object>
      </w:r>
      <w:proofErr w:type="gramStart"/>
      <w:r>
        <w:rPr>
          <w:sz w:val="24"/>
        </w:rPr>
        <w:t>个</w:t>
      </w:r>
      <w:proofErr w:type="gramEnd"/>
      <w:r>
        <w:rPr>
          <w:sz w:val="24"/>
        </w:rPr>
        <w:t>实验室对某一个浓度水平样品测试的平均值；</w:t>
      </w:r>
    </w:p>
    <w:p w:rsidR="00F429CB" w:rsidRDefault="00F429CB" w:rsidP="00F429CB">
      <w:pPr>
        <w:autoSpaceDE w:val="0"/>
        <w:autoSpaceDN w:val="0"/>
        <w:adjustRightInd w:val="0"/>
        <w:ind w:firstLineChars="500" w:firstLine="1200"/>
        <w:jc w:val="left"/>
        <w:rPr>
          <w:sz w:val="24"/>
        </w:rPr>
      </w:pPr>
      <w:r w:rsidRPr="00B56E78">
        <w:rPr>
          <w:position w:val="-6"/>
          <w:sz w:val="24"/>
        </w:rPr>
        <w:object w:dxaOrig="200" w:dyaOrig="379">
          <v:shape id="_x0000_i1109" type="#_x0000_t75" style="width:9pt;height:19.5pt" o:ole="">
            <v:imagedata r:id="rId130" o:title=""/>
          </v:shape>
          <o:OLEObject Type="Embed" ProgID="Equation.3" ShapeID="_x0000_i1109" DrawAspect="Content" ObjectID="_1684060883" r:id="rId131"/>
        </w:object>
      </w:r>
      <w:r>
        <w:rPr>
          <w:sz w:val="24"/>
        </w:rPr>
        <w:t>—</w:t>
      </w:r>
      <w:r w:rsidRPr="00B56E78">
        <w:rPr>
          <w:position w:val="-6"/>
          <w:sz w:val="24"/>
        </w:rPr>
        <w:object w:dxaOrig="139" w:dyaOrig="279">
          <v:shape id="_x0000_i1110" type="#_x0000_t75" style="width:7.5pt;height:15pt" o:ole="">
            <v:imagedata r:id="rId132" o:title=""/>
          </v:shape>
          <o:OLEObject Type="Embed" ProgID="Equation.3" ShapeID="_x0000_i1110" DrawAspect="Content" ObjectID="_1684060884" r:id="rId133"/>
        </w:object>
      </w:r>
      <w:proofErr w:type="gramStart"/>
      <w:r>
        <w:rPr>
          <w:sz w:val="24"/>
        </w:rPr>
        <w:t>个</w:t>
      </w:r>
      <w:proofErr w:type="gramEnd"/>
      <w:r>
        <w:rPr>
          <w:sz w:val="24"/>
        </w:rPr>
        <w:t>实验室对某一浓度水平样品测试的平均值；</w:t>
      </w:r>
    </w:p>
    <w:p w:rsidR="00F429CB" w:rsidRDefault="00F429CB" w:rsidP="00F429CB">
      <w:pPr>
        <w:autoSpaceDE w:val="0"/>
        <w:autoSpaceDN w:val="0"/>
        <w:adjustRightInd w:val="0"/>
        <w:ind w:firstLineChars="500" w:firstLine="1200"/>
        <w:jc w:val="left"/>
        <w:rPr>
          <w:sz w:val="24"/>
        </w:rPr>
      </w:pPr>
      <w:r w:rsidRPr="00B56E78">
        <w:rPr>
          <w:position w:val="-6"/>
          <w:sz w:val="24"/>
        </w:rPr>
        <w:object w:dxaOrig="260" w:dyaOrig="320">
          <v:shape id="_x0000_i1111" type="#_x0000_t75" style="width:13.5pt;height:15pt" o:ole="">
            <v:imagedata r:id="rId134" o:title=""/>
          </v:shape>
          <o:OLEObject Type="Embed" ProgID="Equation.3" ShapeID="_x0000_i1111" DrawAspect="Content" ObjectID="_1684060885" r:id="rId135"/>
        </w:object>
      </w:r>
      <w:r>
        <w:rPr>
          <w:sz w:val="24"/>
        </w:rPr>
        <w:t>—</w:t>
      </w:r>
      <w:r>
        <w:rPr>
          <w:sz w:val="24"/>
        </w:rPr>
        <w:t>实验室间标准偏差；</w:t>
      </w:r>
    </w:p>
    <w:p w:rsidR="00F429CB" w:rsidRDefault="00F429CB" w:rsidP="00F429CB">
      <w:pPr>
        <w:ind w:firstLineChars="500" w:firstLine="1200"/>
        <w:rPr>
          <w:sz w:val="24"/>
        </w:rPr>
      </w:pPr>
      <w:r w:rsidRPr="00B56E78">
        <w:rPr>
          <w:position w:val="-6"/>
          <w:sz w:val="24"/>
        </w:rPr>
        <w:object w:dxaOrig="560" w:dyaOrig="320">
          <v:shape id="_x0000_i1112" type="#_x0000_t75" style="width:28.5pt;height:15pt" o:ole="">
            <v:imagedata r:id="rId136" o:title=""/>
          </v:shape>
          <o:OLEObject Type="Embed" ProgID="Equation.3" ShapeID="_x0000_i1112" DrawAspect="Content" ObjectID="_1684060886" r:id="rId137"/>
        </w:object>
      </w:r>
      <w:r>
        <w:rPr>
          <w:sz w:val="24"/>
        </w:rPr>
        <w:t>—</w:t>
      </w:r>
      <w:r>
        <w:rPr>
          <w:sz w:val="24"/>
        </w:rPr>
        <w:t>实验室间相对标准偏差；</w:t>
      </w:r>
    </w:p>
    <w:p w:rsidR="00F429CB" w:rsidRDefault="00286DAB" w:rsidP="00F429CB">
      <w:pPr>
        <w:pStyle w:val="31"/>
        <w:spacing w:line="360" w:lineRule="auto"/>
        <w:ind w:firstLineChars="200" w:firstLine="560"/>
        <w:rPr>
          <w:rFonts w:ascii="Times New Roman" w:hAnsi="Times New Roman"/>
          <w:szCs w:val="28"/>
        </w:rPr>
      </w:pPr>
      <w:r>
        <w:rPr>
          <w:rFonts w:ascii="Times New Roman" w:hAnsi="Times New Roman" w:hint="eastAsia"/>
          <w:szCs w:val="28"/>
        </w:rPr>
        <w:t>（</w:t>
      </w:r>
      <w:r>
        <w:rPr>
          <w:rFonts w:ascii="Times New Roman" w:hAnsi="Times New Roman" w:hint="eastAsia"/>
          <w:szCs w:val="28"/>
        </w:rPr>
        <w:t>3</w:t>
      </w:r>
      <w:r>
        <w:rPr>
          <w:rFonts w:ascii="Times New Roman" w:hAnsi="Times New Roman" w:hint="eastAsia"/>
          <w:szCs w:val="28"/>
        </w:rPr>
        <w:t>）</w:t>
      </w:r>
      <w:r w:rsidR="00F429CB">
        <w:rPr>
          <w:rFonts w:ascii="Times New Roman" w:hAnsi="Times New Roman"/>
          <w:szCs w:val="28"/>
        </w:rPr>
        <w:t>重复性限</w:t>
      </w:r>
      <w:r w:rsidR="00F429CB">
        <w:rPr>
          <w:rFonts w:ascii="Times New Roman" w:hAnsi="Times New Roman"/>
          <w:szCs w:val="28"/>
        </w:rPr>
        <w:t>r</w:t>
      </w:r>
      <w:r w:rsidR="00F429CB">
        <w:rPr>
          <w:rFonts w:ascii="Times New Roman" w:hAnsi="Times New Roman"/>
          <w:szCs w:val="28"/>
        </w:rPr>
        <w:t>和再现性限</w:t>
      </w:r>
      <w:r w:rsidR="00F429CB">
        <w:rPr>
          <w:rFonts w:ascii="Times New Roman" w:hAnsi="Times New Roman"/>
          <w:szCs w:val="28"/>
        </w:rPr>
        <w:t>R</w:t>
      </w:r>
    </w:p>
    <w:p w:rsidR="00F429CB" w:rsidRDefault="00F429CB" w:rsidP="00F429CB">
      <w:pPr>
        <w:autoSpaceDE w:val="0"/>
        <w:autoSpaceDN w:val="0"/>
        <w:adjustRightInd w:val="0"/>
        <w:spacing w:line="360" w:lineRule="auto"/>
        <w:ind w:firstLineChars="250" w:firstLine="700"/>
        <w:jc w:val="left"/>
        <w:rPr>
          <w:sz w:val="28"/>
          <w:szCs w:val="28"/>
        </w:rPr>
      </w:pPr>
      <w:r>
        <w:rPr>
          <w:sz w:val="28"/>
          <w:szCs w:val="28"/>
        </w:rPr>
        <w:t>对高、中、低三种浓度的样品，进行</w:t>
      </w:r>
      <w:r w:rsidRPr="00B56E78">
        <w:rPr>
          <w:position w:val="-6"/>
          <w:sz w:val="28"/>
          <w:szCs w:val="28"/>
        </w:rPr>
        <w:object w:dxaOrig="139" w:dyaOrig="279">
          <v:shape id="_x0000_i1113" type="#_x0000_t75" style="width:7.5pt;height:15pt" o:ole="">
            <v:imagedata r:id="rId138" o:title=""/>
          </v:shape>
          <o:OLEObject Type="Embed" ProgID="Equation.3" ShapeID="_x0000_i1113" DrawAspect="Content" ObjectID="_1684060887" r:id="rId139"/>
        </w:object>
      </w:r>
      <w:proofErr w:type="gramStart"/>
      <w:r>
        <w:rPr>
          <w:sz w:val="28"/>
          <w:szCs w:val="28"/>
        </w:rPr>
        <w:t>个</w:t>
      </w:r>
      <w:proofErr w:type="gramEnd"/>
      <w:r>
        <w:rPr>
          <w:sz w:val="28"/>
          <w:szCs w:val="28"/>
        </w:rPr>
        <w:t>实验室的验证实验，每个实</w:t>
      </w:r>
      <w:r>
        <w:rPr>
          <w:sz w:val="28"/>
          <w:szCs w:val="28"/>
        </w:rPr>
        <w:lastRenderedPageBreak/>
        <w:t>验室平行测定</w:t>
      </w:r>
      <w:r>
        <w:rPr>
          <w:sz w:val="28"/>
          <w:szCs w:val="28"/>
        </w:rPr>
        <w:t>n</w:t>
      </w:r>
      <w:r>
        <w:rPr>
          <w:sz w:val="28"/>
          <w:szCs w:val="28"/>
        </w:rPr>
        <w:t>次，重复性限</w:t>
      </w:r>
      <w:r>
        <w:rPr>
          <w:sz w:val="28"/>
          <w:szCs w:val="28"/>
        </w:rPr>
        <w:t>r</w:t>
      </w:r>
      <w:r>
        <w:rPr>
          <w:sz w:val="28"/>
          <w:szCs w:val="28"/>
        </w:rPr>
        <w:t>和再现性限</w:t>
      </w:r>
      <w:r>
        <w:rPr>
          <w:sz w:val="28"/>
          <w:szCs w:val="28"/>
        </w:rPr>
        <w:t>R</w:t>
      </w:r>
      <w:proofErr w:type="gramStart"/>
      <w:r>
        <w:rPr>
          <w:sz w:val="28"/>
          <w:szCs w:val="28"/>
        </w:rPr>
        <w:t>入按如下</w:t>
      </w:r>
      <w:proofErr w:type="gramEnd"/>
      <w:r>
        <w:rPr>
          <w:sz w:val="28"/>
          <w:szCs w:val="28"/>
        </w:rPr>
        <w:t>公式进行计算：</w:t>
      </w:r>
    </w:p>
    <w:p w:rsidR="00F429CB" w:rsidRDefault="00F429CB" w:rsidP="00F429CB">
      <w:pPr>
        <w:autoSpaceDE w:val="0"/>
        <w:autoSpaceDN w:val="0"/>
        <w:adjustRightInd w:val="0"/>
        <w:ind w:firstLineChars="1200" w:firstLine="2880"/>
        <w:jc w:val="right"/>
        <w:rPr>
          <w:sz w:val="24"/>
        </w:rPr>
      </w:pPr>
      <w:r w:rsidRPr="00B56E78">
        <w:rPr>
          <w:position w:val="-26"/>
          <w:sz w:val="24"/>
        </w:rPr>
        <w:object w:dxaOrig="1419" w:dyaOrig="1080">
          <v:shape id="_x0000_i1114" type="#_x0000_t75" style="width:99pt;height:73.5pt" o:ole="">
            <v:imagedata r:id="rId140" o:title=""/>
          </v:shape>
          <o:OLEObject Type="Embed" ProgID="Equation.KSEE3" ShapeID="_x0000_i1114" DrawAspect="Content" ObjectID="_1684060888" r:id="rId141"/>
        </w:object>
      </w:r>
      <w:r>
        <w:rPr>
          <w:sz w:val="24"/>
        </w:rPr>
        <w:t xml:space="preserve">                          (</w:t>
      </w:r>
      <w:r>
        <w:rPr>
          <w:rFonts w:hint="eastAsia"/>
          <w:sz w:val="24"/>
        </w:rPr>
        <w:t>1</w:t>
      </w:r>
      <w:r w:rsidR="00093501">
        <w:rPr>
          <w:rFonts w:hint="eastAsia"/>
          <w:sz w:val="24"/>
        </w:rPr>
        <w:t>9</w:t>
      </w:r>
      <w:r>
        <w:rPr>
          <w:sz w:val="24"/>
        </w:rPr>
        <w:t>)</w:t>
      </w:r>
    </w:p>
    <w:p w:rsidR="00F429CB" w:rsidRDefault="00F429CB" w:rsidP="00F429CB">
      <w:pPr>
        <w:autoSpaceDE w:val="0"/>
        <w:autoSpaceDN w:val="0"/>
        <w:adjustRightInd w:val="0"/>
        <w:ind w:firstLineChars="800" w:firstLine="1920"/>
        <w:jc w:val="right"/>
        <w:rPr>
          <w:sz w:val="24"/>
        </w:rPr>
      </w:pPr>
      <w:r w:rsidRPr="00B56E78">
        <w:rPr>
          <w:position w:val="-30"/>
          <w:sz w:val="24"/>
        </w:rPr>
        <w:object w:dxaOrig="2939" w:dyaOrig="1120">
          <v:shape id="_x0000_i1115" type="#_x0000_t75" style="width:180pt;height:67.5pt" o:ole="">
            <v:imagedata r:id="rId142" o:title=""/>
          </v:shape>
          <o:OLEObject Type="Embed" ProgID="Equation.KSEE3" ShapeID="_x0000_i1115" DrawAspect="Content" ObjectID="_1684060889" r:id="rId143"/>
        </w:object>
      </w:r>
      <w:r>
        <w:rPr>
          <w:sz w:val="24"/>
        </w:rPr>
        <w:t xml:space="preserve">                    (</w:t>
      </w:r>
      <w:r w:rsidR="00093501">
        <w:rPr>
          <w:rFonts w:hint="eastAsia"/>
          <w:sz w:val="24"/>
        </w:rPr>
        <w:t>20</w:t>
      </w:r>
      <w:r>
        <w:rPr>
          <w:sz w:val="24"/>
        </w:rPr>
        <w:t>)</w:t>
      </w:r>
    </w:p>
    <w:p w:rsidR="00F429CB" w:rsidRDefault="00F429CB" w:rsidP="00F429CB">
      <w:pPr>
        <w:autoSpaceDE w:val="0"/>
        <w:autoSpaceDN w:val="0"/>
        <w:adjustRightInd w:val="0"/>
        <w:ind w:firstLineChars="1100" w:firstLine="2640"/>
        <w:jc w:val="right"/>
        <w:rPr>
          <w:sz w:val="24"/>
        </w:rPr>
      </w:pPr>
      <w:r w:rsidRPr="00B56E78">
        <w:rPr>
          <w:position w:val="-12"/>
          <w:sz w:val="24"/>
        </w:rPr>
        <w:object w:dxaOrig="1679" w:dyaOrig="460">
          <v:shape id="_x0000_i1116" type="#_x0000_t75" style="width:114pt;height:30pt" o:ole="">
            <v:imagedata r:id="rId144" o:title=""/>
          </v:shape>
          <o:OLEObject Type="Embed" ProgID="Equation.KSEE3" ShapeID="_x0000_i1116" DrawAspect="Content" ObjectID="_1684060890" r:id="rId145"/>
        </w:object>
      </w:r>
      <w:r>
        <w:rPr>
          <w:sz w:val="24"/>
        </w:rPr>
        <w:t xml:space="preserve">                        (</w:t>
      </w:r>
      <w:r w:rsidR="00093501">
        <w:rPr>
          <w:rFonts w:hint="eastAsia"/>
          <w:sz w:val="24"/>
        </w:rPr>
        <w:t>21</w:t>
      </w:r>
      <w:r>
        <w:rPr>
          <w:sz w:val="24"/>
        </w:rPr>
        <w:t>)</w:t>
      </w:r>
    </w:p>
    <w:p w:rsidR="00F429CB" w:rsidRDefault="00F429CB" w:rsidP="00F429CB">
      <w:pPr>
        <w:autoSpaceDE w:val="0"/>
        <w:autoSpaceDN w:val="0"/>
        <w:adjustRightInd w:val="0"/>
        <w:ind w:firstLineChars="1200" w:firstLine="2880"/>
        <w:jc w:val="right"/>
        <w:rPr>
          <w:sz w:val="24"/>
        </w:rPr>
      </w:pPr>
      <w:r w:rsidRPr="00B56E78">
        <w:rPr>
          <w:position w:val="-12"/>
          <w:sz w:val="24"/>
        </w:rPr>
        <w:object w:dxaOrig="1219" w:dyaOrig="460">
          <v:shape id="_x0000_i1117" type="#_x0000_t75" style="width:85.5pt;height:34.5pt" o:ole="">
            <v:imagedata r:id="rId146" o:title=""/>
          </v:shape>
          <o:OLEObject Type="Embed" ProgID="Equation.KSEE3" ShapeID="_x0000_i1117" DrawAspect="Content" ObjectID="_1684060891" r:id="rId147"/>
        </w:object>
      </w:r>
      <w:r>
        <w:rPr>
          <w:sz w:val="24"/>
        </w:rPr>
        <w:t xml:space="preserve">                           (</w:t>
      </w:r>
      <w:r w:rsidR="00093501">
        <w:rPr>
          <w:rFonts w:hint="eastAsia"/>
          <w:sz w:val="24"/>
        </w:rPr>
        <w:t>22</w:t>
      </w:r>
      <w:r>
        <w:rPr>
          <w:sz w:val="24"/>
        </w:rPr>
        <w:t>)</w:t>
      </w:r>
    </w:p>
    <w:p w:rsidR="00F429CB" w:rsidRDefault="00F429CB" w:rsidP="00F429CB">
      <w:pPr>
        <w:autoSpaceDE w:val="0"/>
        <w:autoSpaceDN w:val="0"/>
        <w:adjustRightInd w:val="0"/>
        <w:ind w:firstLineChars="1200" w:firstLine="2880"/>
        <w:jc w:val="right"/>
        <w:rPr>
          <w:sz w:val="24"/>
        </w:rPr>
      </w:pPr>
      <w:r w:rsidRPr="00B56E78">
        <w:rPr>
          <w:position w:val="-12"/>
          <w:sz w:val="24"/>
        </w:rPr>
        <w:object w:dxaOrig="1299" w:dyaOrig="460">
          <v:shape id="_x0000_i1118" type="#_x0000_t75" style="width:87pt;height:30pt" o:ole="">
            <v:imagedata r:id="rId148" o:title=""/>
          </v:shape>
          <o:OLEObject Type="Embed" ProgID="Equation.KSEE3" ShapeID="_x0000_i1118" DrawAspect="Content" ObjectID="_1684060892" r:id="rId149"/>
        </w:object>
      </w:r>
      <w:r>
        <w:rPr>
          <w:sz w:val="24"/>
        </w:rPr>
        <w:t xml:space="preserve">                           (</w:t>
      </w:r>
      <w:r>
        <w:rPr>
          <w:rFonts w:hint="eastAsia"/>
          <w:sz w:val="24"/>
        </w:rPr>
        <w:t>2</w:t>
      </w:r>
      <w:r w:rsidR="00093501">
        <w:rPr>
          <w:rFonts w:hint="eastAsia"/>
          <w:sz w:val="24"/>
        </w:rPr>
        <w:t>3</w:t>
      </w:r>
      <w:r>
        <w:rPr>
          <w:sz w:val="24"/>
        </w:rPr>
        <w:t>)</w:t>
      </w:r>
    </w:p>
    <w:p w:rsidR="00F429CB" w:rsidRDefault="00F429CB" w:rsidP="00F429CB">
      <w:pPr>
        <w:autoSpaceDE w:val="0"/>
        <w:autoSpaceDN w:val="0"/>
        <w:adjustRightInd w:val="0"/>
        <w:spacing w:line="360" w:lineRule="auto"/>
        <w:rPr>
          <w:sz w:val="24"/>
        </w:rPr>
      </w:pPr>
      <w:r>
        <w:rPr>
          <w:sz w:val="24"/>
        </w:rPr>
        <w:t>式中：</w:t>
      </w:r>
      <w:r w:rsidRPr="00B56E78">
        <w:rPr>
          <w:position w:val="-12"/>
          <w:sz w:val="24"/>
        </w:rPr>
        <w:object w:dxaOrig="280" w:dyaOrig="399">
          <v:shape id="_x0000_i1119" type="#_x0000_t75" style="width:15pt;height:21pt" o:ole="">
            <v:imagedata r:id="rId150" o:title=""/>
          </v:shape>
          <o:OLEObject Type="Embed" ProgID="Equation.3" ShapeID="_x0000_i1119" DrawAspect="Content" ObjectID="_1684060893" r:id="rId151"/>
        </w:object>
      </w:r>
      <w:r>
        <w:rPr>
          <w:sz w:val="24"/>
        </w:rPr>
        <w:t>—</w:t>
      </w:r>
      <w:r>
        <w:rPr>
          <w:sz w:val="24"/>
        </w:rPr>
        <w:t>第</w:t>
      </w:r>
      <w:r w:rsidRPr="00B56E78">
        <w:rPr>
          <w:position w:val="-6"/>
          <w:sz w:val="24"/>
        </w:rPr>
        <w:object w:dxaOrig="139" w:dyaOrig="259">
          <v:shape id="_x0000_i1120" type="#_x0000_t75" style="width:7.5pt;height:13.5pt" o:ole="">
            <v:imagedata r:id="rId152" o:title=""/>
          </v:shape>
          <o:OLEObject Type="Embed" ProgID="Equation.3" ShapeID="_x0000_i1120" DrawAspect="Content" ObjectID="_1684060894" r:id="rId153"/>
        </w:object>
      </w:r>
      <w:proofErr w:type="gramStart"/>
      <w:r>
        <w:rPr>
          <w:sz w:val="24"/>
        </w:rPr>
        <w:t>个</w:t>
      </w:r>
      <w:proofErr w:type="gramEnd"/>
      <w:r>
        <w:rPr>
          <w:sz w:val="24"/>
        </w:rPr>
        <w:t>实验室对某一</w:t>
      </w:r>
      <w:proofErr w:type="gramStart"/>
      <w:r>
        <w:rPr>
          <w:sz w:val="24"/>
        </w:rPr>
        <w:t>浓度水品样品</w:t>
      </w:r>
      <w:proofErr w:type="gramEnd"/>
      <w:r>
        <w:rPr>
          <w:sz w:val="24"/>
        </w:rPr>
        <w:t>测试的平均值；</w:t>
      </w:r>
    </w:p>
    <w:p w:rsidR="00F429CB" w:rsidRDefault="00F429CB" w:rsidP="00F429CB">
      <w:pPr>
        <w:autoSpaceDE w:val="0"/>
        <w:autoSpaceDN w:val="0"/>
        <w:adjustRightInd w:val="0"/>
        <w:spacing w:line="360" w:lineRule="auto"/>
        <w:ind w:firstLineChars="300" w:firstLine="720"/>
        <w:rPr>
          <w:sz w:val="24"/>
        </w:rPr>
      </w:pPr>
      <w:r w:rsidRPr="00B56E78">
        <w:rPr>
          <w:position w:val="-12"/>
          <w:sz w:val="24"/>
        </w:rPr>
        <w:object w:dxaOrig="260" w:dyaOrig="360">
          <v:shape id="_x0000_i1121" type="#_x0000_t75" style="width:13.5pt;height:19.5pt" o:ole="">
            <v:imagedata r:id="rId154" o:title=""/>
          </v:shape>
          <o:OLEObject Type="Embed" ProgID="Equation.3" ShapeID="_x0000_i1121" DrawAspect="Content" ObjectID="_1684060895" r:id="rId155"/>
        </w:object>
      </w:r>
      <w:r>
        <w:rPr>
          <w:sz w:val="24"/>
        </w:rPr>
        <w:t>—</w:t>
      </w:r>
      <w:r>
        <w:rPr>
          <w:sz w:val="24"/>
        </w:rPr>
        <w:t>第</w:t>
      </w:r>
      <w:r w:rsidRPr="00B56E78">
        <w:rPr>
          <w:position w:val="-6"/>
          <w:sz w:val="24"/>
        </w:rPr>
        <w:object w:dxaOrig="139" w:dyaOrig="259">
          <v:shape id="_x0000_i1122" type="#_x0000_t75" style="width:7.5pt;height:13.5pt" o:ole="">
            <v:imagedata r:id="rId156" o:title=""/>
          </v:shape>
          <o:OLEObject Type="Embed" ProgID="Equation.3" ShapeID="_x0000_i1122" DrawAspect="Content" ObjectID="_1684060896" r:id="rId157"/>
        </w:object>
      </w:r>
      <w:proofErr w:type="gramStart"/>
      <w:r>
        <w:rPr>
          <w:sz w:val="24"/>
        </w:rPr>
        <w:t>个</w:t>
      </w:r>
      <w:proofErr w:type="gramEnd"/>
      <w:r>
        <w:rPr>
          <w:sz w:val="24"/>
        </w:rPr>
        <w:t>实验室对某一</w:t>
      </w:r>
      <w:proofErr w:type="gramStart"/>
      <w:r>
        <w:rPr>
          <w:sz w:val="24"/>
        </w:rPr>
        <w:t>浓度水品样品</w:t>
      </w:r>
      <w:proofErr w:type="gramEnd"/>
      <w:r>
        <w:rPr>
          <w:sz w:val="24"/>
        </w:rPr>
        <w:t>测试的标准偏差；</w:t>
      </w:r>
    </w:p>
    <w:p w:rsidR="00F429CB" w:rsidRDefault="00F429CB" w:rsidP="00F429CB">
      <w:pPr>
        <w:autoSpaceDE w:val="0"/>
        <w:autoSpaceDN w:val="0"/>
        <w:adjustRightInd w:val="0"/>
        <w:spacing w:line="360" w:lineRule="auto"/>
        <w:ind w:firstLineChars="300" w:firstLine="720"/>
        <w:rPr>
          <w:sz w:val="24"/>
        </w:rPr>
      </w:pPr>
      <w:r w:rsidRPr="00B56E78">
        <w:rPr>
          <w:position w:val="-10"/>
          <w:sz w:val="24"/>
        </w:rPr>
        <w:object w:dxaOrig="280" w:dyaOrig="339">
          <v:shape id="_x0000_i1123" type="#_x0000_t75" style="width:15pt;height:16.5pt" o:ole="">
            <v:imagedata r:id="rId158" o:title=""/>
          </v:shape>
          <o:OLEObject Type="Embed" ProgID="Equation.3" ShapeID="_x0000_i1123" DrawAspect="Content" ObjectID="_1684060897" r:id="rId159"/>
        </w:object>
      </w:r>
      <w:r>
        <w:rPr>
          <w:sz w:val="24"/>
        </w:rPr>
        <w:t>—</w:t>
      </w:r>
      <w:r>
        <w:rPr>
          <w:sz w:val="24"/>
        </w:rPr>
        <w:t>重复性限标准差；</w:t>
      </w:r>
    </w:p>
    <w:p w:rsidR="00F429CB" w:rsidRDefault="00F429CB" w:rsidP="00F429CB">
      <w:pPr>
        <w:autoSpaceDE w:val="0"/>
        <w:autoSpaceDN w:val="0"/>
        <w:adjustRightInd w:val="0"/>
        <w:spacing w:line="360" w:lineRule="auto"/>
        <w:ind w:firstLineChars="300" w:firstLine="720"/>
        <w:rPr>
          <w:sz w:val="24"/>
        </w:rPr>
      </w:pPr>
      <w:r w:rsidRPr="00B56E78">
        <w:rPr>
          <w:position w:val="-10"/>
          <w:sz w:val="24"/>
        </w:rPr>
        <w:object w:dxaOrig="320" w:dyaOrig="340">
          <v:shape id="_x0000_i1124" type="#_x0000_t75" style="width:15pt;height:16.5pt" o:ole="">
            <v:imagedata r:id="rId160" o:title=""/>
          </v:shape>
          <o:OLEObject Type="Embed" ProgID="Equation.3" ShapeID="_x0000_i1124" DrawAspect="Content" ObjectID="_1684060898" r:id="rId161"/>
        </w:object>
      </w:r>
      <w:r>
        <w:rPr>
          <w:sz w:val="24"/>
        </w:rPr>
        <w:t>—</w:t>
      </w:r>
      <w:r>
        <w:rPr>
          <w:sz w:val="24"/>
        </w:rPr>
        <w:t>再现性限标准差；</w:t>
      </w:r>
    </w:p>
    <w:p w:rsidR="00F429CB" w:rsidRDefault="00F429CB" w:rsidP="00F429CB">
      <w:pPr>
        <w:autoSpaceDE w:val="0"/>
        <w:autoSpaceDN w:val="0"/>
        <w:adjustRightInd w:val="0"/>
        <w:spacing w:line="360" w:lineRule="auto"/>
        <w:ind w:firstLineChars="300" w:firstLine="720"/>
        <w:rPr>
          <w:sz w:val="24"/>
        </w:rPr>
      </w:pPr>
      <w:r w:rsidRPr="00B56E78">
        <w:rPr>
          <w:position w:val="-10"/>
          <w:sz w:val="24"/>
        </w:rPr>
        <w:object w:dxaOrig="300" w:dyaOrig="340">
          <v:shape id="_x0000_i1125" type="#_x0000_t75" style="width:15pt;height:16.5pt" o:ole="">
            <v:imagedata r:id="rId162" o:title=""/>
          </v:shape>
          <o:OLEObject Type="Embed" ProgID="Equation.3" ShapeID="_x0000_i1125" DrawAspect="Content" ObjectID="_1684060899" r:id="rId163"/>
        </w:object>
      </w:r>
      <w:r>
        <w:rPr>
          <w:sz w:val="24"/>
        </w:rPr>
        <w:t>—</w:t>
      </w:r>
      <w:r>
        <w:rPr>
          <w:sz w:val="24"/>
        </w:rPr>
        <w:t>实验室间标准差；</w:t>
      </w:r>
    </w:p>
    <w:p w:rsidR="00F429CB" w:rsidRDefault="00F429CB" w:rsidP="00F429CB">
      <w:pPr>
        <w:autoSpaceDE w:val="0"/>
        <w:autoSpaceDN w:val="0"/>
        <w:adjustRightInd w:val="0"/>
        <w:spacing w:line="360" w:lineRule="auto"/>
        <w:ind w:firstLineChars="300" w:firstLine="720"/>
        <w:rPr>
          <w:sz w:val="24"/>
        </w:rPr>
      </w:pPr>
      <w:r w:rsidRPr="00B56E78">
        <w:rPr>
          <w:position w:val="-6"/>
          <w:sz w:val="24"/>
        </w:rPr>
        <w:object w:dxaOrig="139" w:dyaOrig="279">
          <v:shape id="_x0000_i1126" type="#_x0000_t75" style="width:7.5pt;height:15pt" o:ole="">
            <v:imagedata r:id="rId164" o:title=""/>
          </v:shape>
          <o:OLEObject Type="Embed" ProgID="Equation.3" ShapeID="_x0000_i1126" DrawAspect="Content" ObjectID="_1684060900" r:id="rId165"/>
        </w:object>
      </w:r>
      <w:proofErr w:type="gramStart"/>
      <w:r>
        <w:rPr>
          <w:sz w:val="24"/>
        </w:rPr>
        <w:t>—</w:t>
      </w:r>
      <w:r>
        <w:rPr>
          <w:sz w:val="24"/>
        </w:rPr>
        <w:t>参加</w:t>
      </w:r>
      <w:proofErr w:type="gramEnd"/>
      <w:r>
        <w:rPr>
          <w:sz w:val="24"/>
        </w:rPr>
        <w:t>验证实验的实验室总数；</w:t>
      </w:r>
    </w:p>
    <w:p w:rsidR="00F429CB" w:rsidRDefault="00F429CB" w:rsidP="00F429CB">
      <w:pPr>
        <w:autoSpaceDE w:val="0"/>
        <w:autoSpaceDN w:val="0"/>
        <w:adjustRightInd w:val="0"/>
        <w:spacing w:line="360" w:lineRule="auto"/>
        <w:ind w:firstLineChars="300" w:firstLine="720"/>
        <w:rPr>
          <w:sz w:val="24"/>
        </w:rPr>
      </w:pPr>
      <w:r w:rsidRPr="00B56E78">
        <w:rPr>
          <w:position w:val="-6"/>
          <w:sz w:val="24"/>
        </w:rPr>
        <w:object w:dxaOrig="200" w:dyaOrig="220">
          <v:shape id="_x0000_i1127" type="#_x0000_t75" style="width:9pt;height:12pt" o:ole="">
            <v:imagedata r:id="rId166" o:title=""/>
          </v:shape>
          <o:OLEObject Type="Embed" ProgID="Equation.3" ShapeID="_x0000_i1127" DrawAspect="Content" ObjectID="_1684060901" r:id="rId167"/>
        </w:object>
      </w:r>
      <w:proofErr w:type="gramStart"/>
      <w:r>
        <w:rPr>
          <w:sz w:val="24"/>
        </w:rPr>
        <w:t>—</w:t>
      </w:r>
      <w:r>
        <w:rPr>
          <w:sz w:val="24"/>
        </w:rPr>
        <w:t>每个</w:t>
      </w:r>
      <w:proofErr w:type="gramEnd"/>
      <w:r>
        <w:rPr>
          <w:sz w:val="24"/>
        </w:rPr>
        <w:t>实验室对某一浓度水平样品进行平行测定的次数，</w:t>
      </w:r>
      <w:r>
        <w:rPr>
          <w:sz w:val="24"/>
        </w:rPr>
        <w:t>n=6;</w:t>
      </w:r>
    </w:p>
    <w:p w:rsidR="00F429CB" w:rsidRDefault="00F429CB" w:rsidP="00F429CB">
      <w:pPr>
        <w:autoSpaceDE w:val="0"/>
        <w:autoSpaceDN w:val="0"/>
        <w:adjustRightInd w:val="0"/>
        <w:spacing w:line="360" w:lineRule="auto"/>
        <w:ind w:firstLineChars="300" w:firstLine="720"/>
        <w:rPr>
          <w:sz w:val="24"/>
        </w:rPr>
      </w:pPr>
      <w:r w:rsidRPr="00B56E78">
        <w:rPr>
          <w:position w:val="-4"/>
          <w:sz w:val="24"/>
        </w:rPr>
        <w:object w:dxaOrig="180" w:dyaOrig="200">
          <v:shape id="_x0000_i1128" type="#_x0000_t75" style="width:7.5pt;height:9pt" o:ole="">
            <v:imagedata r:id="rId168" o:title=""/>
          </v:shape>
          <o:OLEObject Type="Embed" ProgID="Equation.3" ShapeID="_x0000_i1128" DrawAspect="Content" ObjectID="_1684060902" r:id="rId169"/>
        </w:object>
      </w:r>
      <w:r>
        <w:rPr>
          <w:sz w:val="24"/>
        </w:rPr>
        <w:t>—</w:t>
      </w:r>
      <w:r>
        <w:rPr>
          <w:sz w:val="24"/>
        </w:rPr>
        <w:t>重复性限；</w:t>
      </w:r>
    </w:p>
    <w:p w:rsidR="00F429CB" w:rsidRDefault="00F429CB" w:rsidP="00F429CB">
      <w:pPr>
        <w:autoSpaceDE w:val="0"/>
        <w:autoSpaceDN w:val="0"/>
        <w:adjustRightInd w:val="0"/>
        <w:spacing w:line="360" w:lineRule="auto"/>
        <w:ind w:firstLineChars="300" w:firstLine="720"/>
        <w:rPr>
          <w:sz w:val="24"/>
        </w:rPr>
      </w:pPr>
      <w:r w:rsidRPr="00B56E78">
        <w:rPr>
          <w:position w:val="-4"/>
          <w:sz w:val="24"/>
        </w:rPr>
        <w:object w:dxaOrig="240" w:dyaOrig="260">
          <v:shape id="_x0000_i1129" type="#_x0000_t75" style="width:13.5pt;height:13.5pt" o:ole="">
            <v:imagedata r:id="rId170" o:title=""/>
          </v:shape>
          <o:OLEObject Type="Embed" ProgID="Equation.3" ShapeID="_x0000_i1129" DrawAspect="Content" ObjectID="_1684060903" r:id="rId171"/>
        </w:object>
      </w:r>
      <w:r>
        <w:rPr>
          <w:sz w:val="24"/>
        </w:rPr>
        <w:t>—</w:t>
      </w:r>
      <w:r>
        <w:rPr>
          <w:sz w:val="24"/>
        </w:rPr>
        <w:t>再现性限。</w:t>
      </w:r>
    </w:p>
    <w:p w:rsidR="00F429CB" w:rsidRDefault="00F429CB" w:rsidP="00F429CB">
      <w:pPr>
        <w:ind w:firstLineChars="400" w:firstLine="960"/>
        <w:rPr>
          <w:sz w:val="24"/>
        </w:rPr>
      </w:pPr>
    </w:p>
    <w:p w:rsidR="00286DAB" w:rsidRPr="00080007" w:rsidRDefault="00286DAB" w:rsidP="006309C9">
      <w:pPr>
        <w:pStyle w:val="5"/>
      </w:pPr>
      <w:bookmarkStart w:id="70" w:name="_Toc73444983"/>
      <w:r w:rsidRPr="00080007">
        <w:rPr>
          <w:rFonts w:hint="eastAsia"/>
        </w:rPr>
        <w:t>4.2.2.3</w:t>
      </w:r>
      <w:r w:rsidR="007B51F8" w:rsidRPr="00080007">
        <w:rPr>
          <w:rFonts w:hint="eastAsia"/>
        </w:rPr>
        <w:t xml:space="preserve"> </w:t>
      </w:r>
      <w:r w:rsidR="00F429CB" w:rsidRPr="00080007">
        <w:t>方法准确度的测定</w:t>
      </w:r>
      <w:bookmarkEnd w:id="70"/>
    </w:p>
    <w:p w:rsidR="00F429CB" w:rsidRDefault="00F429CB" w:rsidP="00286DAB">
      <w:pPr>
        <w:ind w:firstLineChars="200" w:firstLine="560"/>
        <w:rPr>
          <w:sz w:val="28"/>
          <w:szCs w:val="28"/>
        </w:rPr>
      </w:pPr>
      <w:r>
        <w:rPr>
          <w:sz w:val="28"/>
          <w:szCs w:val="28"/>
        </w:rPr>
        <w:t>六家验证单位分别</w:t>
      </w:r>
      <w:r>
        <w:rPr>
          <w:rFonts w:hint="eastAsia"/>
          <w:sz w:val="28"/>
          <w:szCs w:val="28"/>
        </w:rPr>
        <w:t>对</w:t>
      </w:r>
      <w:r>
        <w:rPr>
          <w:sz w:val="28"/>
          <w:szCs w:val="28"/>
        </w:rPr>
        <w:t>18.9±0.9mg/L</w:t>
      </w:r>
      <w:r>
        <w:rPr>
          <w:sz w:val="28"/>
          <w:szCs w:val="28"/>
        </w:rPr>
        <w:t>（编号</w:t>
      </w:r>
      <w:r>
        <w:rPr>
          <w:sz w:val="28"/>
          <w:szCs w:val="28"/>
        </w:rPr>
        <w:t>D0012886</w:t>
      </w:r>
      <w:r>
        <w:rPr>
          <w:sz w:val="28"/>
          <w:szCs w:val="28"/>
        </w:rPr>
        <w:t>）、</w:t>
      </w:r>
      <w:r>
        <w:rPr>
          <w:sz w:val="28"/>
          <w:szCs w:val="28"/>
        </w:rPr>
        <w:t>113±6mg/L</w:t>
      </w:r>
      <w:r>
        <w:rPr>
          <w:sz w:val="28"/>
          <w:szCs w:val="28"/>
        </w:rPr>
        <w:t>（编号</w:t>
      </w:r>
      <w:r>
        <w:rPr>
          <w:sz w:val="28"/>
          <w:szCs w:val="28"/>
        </w:rPr>
        <w:t>D0012888</w:t>
      </w:r>
      <w:r>
        <w:rPr>
          <w:sz w:val="28"/>
          <w:szCs w:val="28"/>
        </w:rPr>
        <w:t>）、</w:t>
      </w:r>
      <w:r>
        <w:rPr>
          <w:sz w:val="28"/>
          <w:szCs w:val="28"/>
        </w:rPr>
        <w:t>185±9mg/L</w:t>
      </w:r>
      <w:r>
        <w:rPr>
          <w:sz w:val="28"/>
          <w:szCs w:val="28"/>
        </w:rPr>
        <w:t>（编号</w:t>
      </w:r>
      <w:r>
        <w:rPr>
          <w:sz w:val="28"/>
          <w:szCs w:val="28"/>
        </w:rPr>
        <w:t>D0012889</w:t>
      </w:r>
      <w:r>
        <w:rPr>
          <w:sz w:val="28"/>
          <w:szCs w:val="28"/>
        </w:rPr>
        <w:t>）的三种有证标准物质进行</w:t>
      </w:r>
      <w:r>
        <w:rPr>
          <w:rFonts w:hint="eastAsia"/>
          <w:sz w:val="28"/>
          <w:szCs w:val="28"/>
        </w:rPr>
        <w:t>6</w:t>
      </w:r>
      <w:r>
        <w:rPr>
          <w:sz w:val="28"/>
          <w:szCs w:val="28"/>
        </w:rPr>
        <w:t>次平行测定，计算平均值和相对误差；对实际样品进行</w:t>
      </w:r>
      <w:r>
        <w:rPr>
          <w:sz w:val="28"/>
          <w:szCs w:val="28"/>
        </w:rPr>
        <w:t>6</w:t>
      </w:r>
      <w:r>
        <w:rPr>
          <w:sz w:val="28"/>
          <w:szCs w:val="28"/>
        </w:rPr>
        <w:t>次平行与加标回收测定，计算加标回收率。</w:t>
      </w:r>
    </w:p>
    <w:p w:rsidR="00F429CB" w:rsidRDefault="00286DAB" w:rsidP="00F429CB">
      <w:pPr>
        <w:spacing w:line="360" w:lineRule="auto"/>
        <w:ind w:firstLineChars="200" w:firstLine="560"/>
        <w:rPr>
          <w:sz w:val="28"/>
          <w:szCs w:val="28"/>
        </w:rPr>
      </w:pPr>
      <w:r>
        <w:rPr>
          <w:rFonts w:hint="eastAsia"/>
          <w:sz w:val="28"/>
          <w:szCs w:val="28"/>
        </w:rPr>
        <w:lastRenderedPageBreak/>
        <w:t>（</w:t>
      </w:r>
      <w:r>
        <w:rPr>
          <w:rFonts w:hint="eastAsia"/>
          <w:sz w:val="28"/>
          <w:szCs w:val="28"/>
        </w:rPr>
        <w:t>1</w:t>
      </w:r>
      <w:r>
        <w:rPr>
          <w:rFonts w:hint="eastAsia"/>
          <w:sz w:val="28"/>
          <w:szCs w:val="28"/>
        </w:rPr>
        <w:t>）</w:t>
      </w:r>
      <w:r w:rsidR="00F429CB">
        <w:rPr>
          <w:sz w:val="28"/>
          <w:szCs w:val="28"/>
        </w:rPr>
        <w:t>相对误差</w:t>
      </w:r>
    </w:p>
    <w:p w:rsidR="00F429CB" w:rsidRDefault="00F429CB" w:rsidP="00F429CB">
      <w:pPr>
        <w:spacing w:line="360" w:lineRule="auto"/>
        <w:ind w:firstLineChars="400" w:firstLine="1120"/>
        <w:rPr>
          <w:sz w:val="28"/>
          <w:szCs w:val="28"/>
        </w:rPr>
      </w:pPr>
      <w:r>
        <w:rPr>
          <w:sz w:val="28"/>
          <w:szCs w:val="28"/>
        </w:rPr>
        <w:t>计算公式如下：</w:t>
      </w:r>
    </w:p>
    <w:p w:rsidR="00F429CB" w:rsidRDefault="00F429CB" w:rsidP="00F429CB">
      <w:pPr>
        <w:spacing w:line="480" w:lineRule="auto"/>
        <w:jc w:val="right"/>
        <w:rPr>
          <w:sz w:val="24"/>
        </w:rPr>
      </w:pPr>
      <w:r>
        <w:rPr>
          <w:sz w:val="24"/>
        </w:rPr>
        <w:t xml:space="preserve">             </w:t>
      </w:r>
      <w:r w:rsidRPr="00B56E78">
        <w:rPr>
          <w:position w:val="-28"/>
          <w:sz w:val="24"/>
        </w:rPr>
        <w:object w:dxaOrig="2299" w:dyaOrig="700">
          <v:shape id="_x0000_i1130" type="#_x0000_t75" style="width:153pt;height:48pt" o:ole="">
            <v:imagedata r:id="rId57" o:title=""/>
          </v:shape>
          <o:OLEObject Type="Embed" ProgID="Equation.3" ShapeID="_x0000_i1130" DrawAspect="Content" ObjectID="_1684060904" r:id="rId172"/>
        </w:object>
      </w:r>
      <w:r>
        <w:rPr>
          <w:sz w:val="24"/>
        </w:rPr>
        <w:t xml:space="preserve">            </w:t>
      </w:r>
      <w:r>
        <w:rPr>
          <w:rFonts w:hint="eastAsia"/>
          <w:sz w:val="24"/>
        </w:rPr>
        <w:t xml:space="preserve">     </w:t>
      </w:r>
      <w:r>
        <w:rPr>
          <w:sz w:val="24"/>
        </w:rPr>
        <w:t xml:space="preserve">     (</w:t>
      </w:r>
      <w:r>
        <w:rPr>
          <w:rFonts w:hint="eastAsia"/>
          <w:sz w:val="24"/>
        </w:rPr>
        <w:t>2</w:t>
      </w:r>
      <w:r w:rsidR="007B51F8">
        <w:rPr>
          <w:rFonts w:hint="eastAsia"/>
          <w:sz w:val="24"/>
        </w:rPr>
        <w:t>4</w:t>
      </w:r>
      <w:r>
        <w:rPr>
          <w:sz w:val="24"/>
        </w:rPr>
        <w:t>)</w:t>
      </w:r>
    </w:p>
    <w:p w:rsidR="00F429CB" w:rsidRDefault="00F429CB" w:rsidP="00F429CB">
      <w:pPr>
        <w:spacing w:line="480" w:lineRule="auto"/>
        <w:jc w:val="right"/>
        <w:rPr>
          <w:sz w:val="24"/>
        </w:rPr>
      </w:pPr>
      <w:r>
        <w:rPr>
          <w:sz w:val="24"/>
        </w:rPr>
        <w:t xml:space="preserve">               </w:t>
      </w:r>
      <w:r w:rsidRPr="00B56E78">
        <w:rPr>
          <w:position w:val="-24"/>
          <w:sz w:val="24"/>
        </w:rPr>
        <w:object w:dxaOrig="1320" w:dyaOrig="960">
          <v:shape id="_x0000_i1131" type="#_x0000_t75" style="width:87pt;height:64.5pt" o:ole="">
            <v:imagedata r:id="rId173" o:title=""/>
          </v:shape>
          <o:OLEObject Type="Embed" ProgID="Equation.KSEE3" ShapeID="_x0000_i1131" DrawAspect="Content" ObjectID="_1684060905" r:id="rId174"/>
        </w:object>
      </w:r>
      <w:r>
        <w:rPr>
          <w:sz w:val="24"/>
        </w:rPr>
        <w:t xml:space="preserve">                        (</w:t>
      </w:r>
      <w:r>
        <w:rPr>
          <w:rFonts w:hint="eastAsia"/>
          <w:sz w:val="24"/>
        </w:rPr>
        <w:t>2</w:t>
      </w:r>
      <w:r w:rsidR="007B51F8">
        <w:rPr>
          <w:rFonts w:hint="eastAsia"/>
          <w:sz w:val="24"/>
        </w:rPr>
        <w:t>5</w:t>
      </w:r>
      <w:r>
        <w:rPr>
          <w:sz w:val="24"/>
        </w:rPr>
        <w:t>)</w:t>
      </w:r>
    </w:p>
    <w:p w:rsidR="00F429CB" w:rsidRDefault="00F429CB" w:rsidP="00F429CB">
      <w:pPr>
        <w:spacing w:line="480" w:lineRule="auto"/>
        <w:ind w:firstLineChars="600" w:firstLine="1440"/>
        <w:jc w:val="right"/>
        <w:rPr>
          <w:sz w:val="24"/>
        </w:rPr>
      </w:pPr>
      <w:r w:rsidRPr="00B56E78">
        <w:rPr>
          <w:position w:val="-26"/>
          <w:sz w:val="24"/>
        </w:rPr>
        <w:object w:dxaOrig="2340" w:dyaOrig="1020">
          <v:shape id="_x0000_i1132" type="#_x0000_t75" style="width:2in;height:63pt" o:ole="">
            <v:imagedata r:id="rId175" o:title=""/>
          </v:shape>
          <o:OLEObject Type="Embed" ProgID="Equation.KSEE3" ShapeID="_x0000_i1132" DrawAspect="Content" ObjectID="_1684060906" r:id="rId176"/>
        </w:object>
      </w:r>
      <w:r>
        <w:rPr>
          <w:sz w:val="24"/>
        </w:rPr>
        <w:t xml:space="preserve">                   (</w:t>
      </w:r>
      <w:r>
        <w:rPr>
          <w:rFonts w:hint="eastAsia"/>
          <w:sz w:val="24"/>
        </w:rPr>
        <w:t>2</w:t>
      </w:r>
      <w:r w:rsidR="007B51F8">
        <w:rPr>
          <w:rFonts w:hint="eastAsia"/>
          <w:sz w:val="24"/>
        </w:rPr>
        <w:t>6</w:t>
      </w:r>
      <w:r>
        <w:rPr>
          <w:sz w:val="24"/>
        </w:rPr>
        <w:t>)</w:t>
      </w:r>
    </w:p>
    <w:p w:rsidR="00F429CB" w:rsidRDefault="00286DAB" w:rsidP="00F429CB">
      <w:pPr>
        <w:spacing w:line="48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F429CB">
        <w:rPr>
          <w:sz w:val="28"/>
          <w:szCs w:val="28"/>
        </w:rPr>
        <w:t>相对误差最终值：</w:t>
      </w:r>
      <w:r w:rsidR="00F429CB" w:rsidRPr="00B56E78">
        <w:rPr>
          <w:position w:val="-14"/>
          <w:sz w:val="28"/>
          <w:szCs w:val="28"/>
        </w:rPr>
        <w:object w:dxaOrig="1059" w:dyaOrig="419">
          <v:shape id="_x0000_i1133" type="#_x0000_t75" style="width:52.5pt;height:21pt" o:ole="">
            <v:imagedata r:id="rId177" o:title=""/>
          </v:shape>
          <o:OLEObject Type="Embed" ProgID="Equation.KSEE3" ShapeID="_x0000_i1133" DrawAspect="Content" ObjectID="_1684060907" r:id="rId178"/>
        </w:object>
      </w:r>
    </w:p>
    <w:p w:rsidR="00F429CB" w:rsidRDefault="00F429CB" w:rsidP="00F429CB">
      <w:pPr>
        <w:spacing w:line="360" w:lineRule="auto"/>
        <w:ind w:left="1680" w:hangingChars="600" w:hanging="1680"/>
        <w:rPr>
          <w:sz w:val="24"/>
        </w:rPr>
      </w:pPr>
      <w:r>
        <w:rPr>
          <w:sz w:val="28"/>
        </w:rPr>
        <w:t>式中：</w:t>
      </w:r>
      <w:r w:rsidRPr="00B56E78">
        <w:rPr>
          <w:position w:val="-6"/>
          <w:sz w:val="24"/>
        </w:rPr>
        <w:object w:dxaOrig="260" w:dyaOrig="441">
          <v:shape id="_x0000_i1134" type="#_x0000_t75" style="width:13.5pt;height:21pt" o:ole="">
            <v:imagedata r:id="rId46" o:title=""/>
          </v:shape>
          <o:OLEObject Type="Embed" ProgID="Equation.3" ShapeID="_x0000_i1134" DrawAspect="Content" ObjectID="_1684060908" r:id="rId179"/>
        </w:object>
      </w:r>
      <w:r>
        <w:rPr>
          <w:sz w:val="24"/>
        </w:rPr>
        <w:t>—</w:t>
      </w:r>
      <w:r>
        <w:rPr>
          <w:sz w:val="24"/>
        </w:rPr>
        <w:t>第</w:t>
      </w:r>
      <w:r w:rsidRPr="00B56E78">
        <w:rPr>
          <w:position w:val="-6"/>
          <w:sz w:val="24"/>
        </w:rPr>
        <w:object w:dxaOrig="140" w:dyaOrig="260">
          <v:shape id="_x0000_i1135" type="#_x0000_t75" style="width:7.5pt;height:13.5pt" o:ole="">
            <v:imagedata r:id="rId31" o:title=""/>
          </v:shape>
          <o:OLEObject Type="Embed" ProgID="Equation.3" ShapeID="_x0000_i1135" DrawAspect="Content" ObjectID="_1684060909" r:id="rId180"/>
        </w:object>
      </w:r>
      <w:proofErr w:type="gramStart"/>
      <w:r>
        <w:rPr>
          <w:sz w:val="24"/>
        </w:rPr>
        <w:t>个</w:t>
      </w:r>
      <w:proofErr w:type="gramEnd"/>
      <w:r>
        <w:rPr>
          <w:sz w:val="24"/>
        </w:rPr>
        <w:t>实验室对某一浓度（含量）水平有证标准物质标样测试的平均值；</w:t>
      </w:r>
    </w:p>
    <w:p w:rsidR="00F429CB" w:rsidRDefault="00F429CB" w:rsidP="00F429CB">
      <w:pPr>
        <w:spacing w:line="360" w:lineRule="auto"/>
        <w:ind w:firstLineChars="300" w:firstLine="720"/>
        <w:rPr>
          <w:sz w:val="24"/>
        </w:rPr>
      </w:pPr>
      <w:r w:rsidRPr="00B56E78">
        <w:rPr>
          <w:position w:val="-10"/>
          <w:sz w:val="24"/>
        </w:rPr>
        <w:object w:dxaOrig="241" w:dyaOrig="261">
          <v:shape id="_x0000_i1136" type="#_x0000_t75" style="width:13.5pt;height:13.5pt" o:ole="">
            <v:imagedata r:id="rId61" o:title=""/>
          </v:shape>
          <o:OLEObject Type="Embed" ProgID="Equation.3" ShapeID="_x0000_i1136" DrawAspect="Content" ObjectID="_1684060910" r:id="rId181"/>
        </w:object>
      </w:r>
      <w:r>
        <w:rPr>
          <w:sz w:val="24"/>
        </w:rPr>
        <w:t>—</w:t>
      </w:r>
      <w:r>
        <w:rPr>
          <w:sz w:val="24"/>
        </w:rPr>
        <w:t>有证标准物质的浓度（含量）；</w:t>
      </w:r>
    </w:p>
    <w:p w:rsidR="00F429CB" w:rsidRDefault="00F429CB" w:rsidP="00F429CB">
      <w:pPr>
        <w:spacing w:line="360" w:lineRule="auto"/>
        <w:ind w:firstLineChars="300" w:firstLine="720"/>
        <w:rPr>
          <w:sz w:val="24"/>
        </w:rPr>
      </w:pPr>
      <w:r w:rsidRPr="00B56E78">
        <w:rPr>
          <w:position w:val="-12"/>
          <w:sz w:val="24"/>
        </w:rPr>
        <w:object w:dxaOrig="419" w:dyaOrig="360">
          <v:shape id="_x0000_i1137" type="#_x0000_t75" style="width:21pt;height:19.5pt" o:ole="">
            <v:imagedata r:id="rId182" o:title=""/>
          </v:shape>
          <o:OLEObject Type="Embed" ProgID="Equation.3" ShapeID="_x0000_i1137" DrawAspect="Content" ObjectID="_1684060911" r:id="rId183"/>
        </w:object>
      </w:r>
      <w:r>
        <w:rPr>
          <w:sz w:val="24"/>
        </w:rPr>
        <w:t>—</w:t>
      </w:r>
      <w:r>
        <w:rPr>
          <w:sz w:val="24"/>
        </w:rPr>
        <w:t>第</w:t>
      </w:r>
      <w:r w:rsidRPr="00B56E78">
        <w:rPr>
          <w:position w:val="-6"/>
          <w:sz w:val="24"/>
        </w:rPr>
        <w:object w:dxaOrig="140" w:dyaOrig="260">
          <v:shape id="_x0000_i1138" type="#_x0000_t75" style="width:7.5pt;height:13.5pt" o:ole="">
            <v:imagedata r:id="rId31" o:title=""/>
          </v:shape>
          <o:OLEObject Type="Embed" ProgID="Equation.3" ShapeID="_x0000_i1138" DrawAspect="Content" ObjectID="_1684060912" r:id="rId184"/>
        </w:object>
      </w:r>
      <w:proofErr w:type="gramStart"/>
      <w:r>
        <w:rPr>
          <w:sz w:val="24"/>
        </w:rPr>
        <w:t>个</w:t>
      </w:r>
      <w:proofErr w:type="gramEnd"/>
      <w:r>
        <w:rPr>
          <w:sz w:val="24"/>
        </w:rPr>
        <w:t>实验室对某一浓度（含量）水平有证标准物质标样测试的相对误差；</w:t>
      </w:r>
    </w:p>
    <w:p w:rsidR="00F429CB" w:rsidRDefault="00F429CB" w:rsidP="00F429CB">
      <w:pPr>
        <w:spacing w:line="360" w:lineRule="auto"/>
        <w:ind w:firstLineChars="300" w:firstLine="720"/>
        <w:rPr>
          <w:sz w:val="24"/>
        </w:rPr>
      </w:pPr>
      <w:r w:rsidRPr="00B56E78">
        <w:rPr>
          <w:position w:val="-4"/>
          <w:sz w:val="24"/>
        </w:rPr>
        <w:object w:dxaOrig="380" w:dyaOrig="320">
          <v:shape id="_x0000_i1139" type="#_x0000_t75" style="width:19.5pt;height:15pt" o:ole="">
            <v:imagedata r:id="rId185" o:title=""/>
          </v:shape>
          <o:OLEObject Type="Embed" ProgID="Equation.3" ShapeID="_x0000_i1139" DrawAspect="Content" ObjectID="_1684060913" r:id="rId186"/>
        </w:object>
      </w:r>
      <w:r>
        <w:rPr>
          <w:sz w:val="24"/>
        </w:rPr>
        <w:t>—</w:t>
      </w:r>
      <w:r w:rsidRPr="00B56E78">
        <w:rPr>
          <w:position w:val="-6"/>
          <w:sz w:val="24"/>
        </w:rPr>
        <w:object w:dxaOrig="139" w:dyaOrig="279">
          <v:shape id="_x0000_i1140" type="#_x0000_t75" style="width:7.5pt;height:15pt" o:ole="">
            <v:imagedata r:id="rId187" o:title=""/>
          </v:shape>
          <o:OLEObject Type="Embed" ProgID="Equation.3" ShapeID="_x0000_i1140" DrawAspect="Content" ObjectID="_1684060914" r:id="rId188"/>
        </w:object>
      </w:r>
      <w:proofErr w:type="gramStart"/>
      <w:r>
        <w:rPr>
          <w:sz w:val="24"/>
        </w:rPr>
        <w:t>个</w:t>
      </w:r>
      <w:proofErr w:type="gramEnd"/>
      <w:r>
        <w:rPr>
          <w:sz w:val="24"/>
        </w:rPr>
        <w:t>验证实验室的相对误差均值；</w:t>
      </w:r>
    </w:p>
    <w:p w:rsidR="00F429CB" w:rsidRDefault="00F429CB" w:rsidP="00F429CB">
      <w:pPr>
        <w:spacing w:line="360" w:lineRule="auto"/>
        <w:ind w:firstLineChars="300" w:firstLine="720"/>
        <w:rPr>
          <w:sz w:val="24"/>
        </w:rPr>
      </w:pPr>
      <w:r w:rsidRPr="00B56E78">
        <w:rPr>
          <w:position w:val="-14"/>
          <w:sz w:val="24"/>
        </w:rPr>
        <w:object w:dxaOrig="400" w:dyaOrig="380">
          <v:shape id="_x0000_i1141" type="#_x0000_t75" style="width:21pt;height:19.5pt" o:ole="">
            <v:imagedata r:id="rId189" o:title=""/>
          </v:shape>
          <o:OLEObject Type="Embed" ProgID="Equation.3" ShapeID="_x0000_i1141" DrawAspect="Content" ObjectID="_1684060915" r:id="rId190"/>
        </w:object>
      </w:r>
      <w:r>
        <w:rPr>
          <w:sz w:val="24"/>
        </w:rPr>
        <w:t>—</w:t>
      </w:r>
      <w:r w:rsidRPr="00B56E78">
        <w:rPr>
          <w:position w:val="-6"/>
          <w:sz w:val="24"/>
        </w:rPr>
        <w:object w:dxaOrig="139" w:dyaOrig="279">
          <v:shape id="_x0000_i1142" type="#_x0000_t75" style="width:7.5pt;height:15pt" o:ole="">
            <v:imagedata r:id="rId187" o:title=""/>
          </v:shape>
          <o:OLEObject Type="Embed" ProgID="Equation.3" ShapeID="_x0000_i1142" DrawAspect="Content" ObjectID="_1684060916" r:id="rId191"/>
        </w:object>
      </w:r>
      <w:proofErr w:type="gramStart"/>
      <w:r>
        <w:rPr>
          <w:sz w:val="24"/>
        </w:rPr>
        <w:t>个</w:t>
      </w:r>
      <w:proofErr w:type="gramEnd"/>
      <w:r>
        <w:rPr>
          <w:sz w:val="24"/>
        </w:rPr>
        <w:t>验证实验室的相对误差的标准偏差。</w:t>
      </w:r>
    </w:p>
    <w:p w:rsidR="00F429CB" w:rsidRDefault="00286DAB" w:rsidP="00F429CB">
      <w:pPr>
        <w:pStyle w:val="31"/>
        <w:spacing w:line="360" w:lineRule="auto"/>
        <w:ind w:firstLineChars="200" w:firstLine="56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00F429CB">
        <w:rPr>
          <w:rFonts w:ascii="Times New Roman" w:hAnsi="Times New Roman"/>
        </w:rPr>
        <w:t>加标回收</w:t>
      </w:r>
    </w:p>
    <w:p w:rsidR="00F429CB" w:rsidRDefault="00F429CB" w:rsidP="00F429CB">
      <w:pPr>
        <w:pStyle w:val="31"/>
        <w:spacing w:line="360" w:lineRule="auto"/>
        <w:ind w:firstLineChars="400" w:firstLine="1120"/>
        <w:rPr>
          <w:rFonts w:ascii="Times New Roman" w:hAnsi="Times New Roman"/>
          <w:b/>
          <w:bCs/>
        </w:rPr>
      </w:pPr>
      <w:r>
        <w:rPr>
          <w:rFonts w:ascii="Times New Roman" w:hAnsi="Times New Roman"/>
        </w:rPr>
        <w:t>计算公式如下：</w:t>
      </w:r>
    </w:p>
    <w:p w:rsidR="00F429CB" w:rsidRDefault="00F429CB" w:rsidP="00F429CB">
      <w:pPr>
        <w:widowControl/>
        <w:jc w:val="right"/>
        <w:rPr>
          <w:kern w:val="0"/>
          <w:sz w:val="24"/>
        </w:rPr>
      </w:pPr>
      <w:r>
        <w:rPr>
          <w:sz w:val="24"/>
        </w:rPr>
        <w:t xml:space="preserve">              </w:t>
      </w:r>
      <w:r w:rsidRPr="00B56E78">
        <w:rPr>
          <w:position w:val="-28"/>
          <w:sz w:val="24"/>
        </w:rPr>
        <w:object w:dxaOrig="2102" w:dyaOrig="721">
          <v:shape id="_x0000_i1143" type="#_x0000_t75" style="width:114pt;height:36pt" o:ole="">
            <v:imagedata r:id="rId64" o:title=""/>
          </v:shape>
          <o:OLEObject Type="Embed" ProgID="Equation.3" ShapeID="_x0000_i1143" DrawAspect="Content" ObjectID="_1684060917" r:id="rId192"/>
        </w:object>
      </w:r>
      <w:r>
        <w:rPr>
          <w:sz w:val="24"/>
        </w:rPr>
        <w:t xml:space="preserve">                      </w:t>
      </w:r>
      <w:r>
        <w:rPr>
          <w:sz w:val="24"/>
        </w:rPr>
        <w:t>（</w:t>
      </w:r>
      <w:r>
        <w:rPr>
          <w:rFonts w:hint="eastAsia"/>
          <w:sz w:val="24"/>
        </w:rPr>
        <w:t>2</w:t>
      </w:r>
      <w:r w:rsidR="007B51F8">
        <w:rPr>
          <w:rFonts w:hint="eastAsia"/>
          <w:sz w:val="24"/>
        </w:rPr>
        <w:t>7</w:t>
      </w:r>
      <w:r>
        <w:rPr>
          <w:sz w:val="24"/>
        </w:rPr>
        <w:t>)</w:t>
      </w:r>
    </w:p>
    <w:p w:rsidR="00F429CB" w:rsidRDefault="00F429CB" w:rsidP="00F429CB">
      <w:pPr>
        <w:widowControl/>
        <w:jc w:val="right"/>
        <w:rPr>
          <w:kern w:val="0"/>
          <w:sz w:val="24"/>
        </w:rPr>
      </w:pPr>
      <w:r>
        <w:rPr>
          <w:sz w:val="24"/>
        </w:rPr>
        <w:t xml:space="preserve">              </w:t>
      </w:r>
      <w:r w:rsidRPr="00B56E78">
        <w:rPr>
          <w:position w:val="-24"/>
          <w:sz w:val="24"/>
        </w:rPr>
        <w:object w:dxaOrig="1421" w:dyaOrig="960">
          <v:shape id="_x0000_i1144" type="#_x0000_t75" style="width:1in;height:51pt" o:ole="">
            <v:imagedata r:id="rId193" o:title=""/>
          </v:shape>
          <o:OLEObject Type="Embed" ProgID="Equation.3" ShapeID="_x0000_i1144" DrawAspect="Content" ObjectID="_1684060918" r:id="rId194"/>
        </w:object>
      </w:r>
      <w:r>
        <w:rPr>
          <w:sz w:val="24"/>
        </w:rPr>
        <w:t xml:space="preserve">                            (</w:t>
      </w:r>
      <w:r>
        <w:rPr>
          <w:rFonts w:hint="eastAsia"/>
          <w:sz w:val="24"/>
        </w:rPr>
        <w:t>2</w:t>
      </w:r>
      <w:r w:rsidR="007B51F8">
        <w:rPr>
          <w:rFonts w:hint="eastAsia"/>
          <w:sz w:val="24"/>
        </w:rPr>
        <w:t>8</w:t>
      </w:r>
      <w:r>
        <w:rPr>
          <w:sz w:val="24"/>
        </w:rPr>
        <w:t>)</w:t>
      </w:r>
    </w:p>
    <w:p w:rsidR="00F429CB" w:rsidRDefault="00F429CB" w:rsidP="00F429CB">
      <w:pPr>
        <w:widowControl/>
        <w:jc w:val="right"/>
        <w:rPr>
          <w:kern w:val="0"/>
          <w:sz w:val="24"/>
        </w:rPr>
      </w:pPr>
      <w:r>
        <w:rPr>
          <w:sz w:val="24"/>
        </w:rPr>
        <w:t xml:space="preserve">             </w:t>
      </w:r>
      <w:r w:rsidRPr="00B56E78">
        <w:rPr>
          <w:position w:val="-26"/>
          <w:sz w:val="24"/>
        </w:rPr>
        <w:object w:dxaOrig="2319" w:dyaOrig="1040">
          <v:shape id="_x0000_i1145" type="#_x0000_t75" style="width:115.5pt;height:51pt" o:ole="">
            <v:imagedata r:id="rId195" o:title=""/>
          </v:shape>
          <o:OLEObject Type="Embed" ProgID="Equation.3" ShapeID="_x0000_i1145" DrawAspect="Content" ObjectID="_1684060919" r:id="rId196"/>
        </w:object>
      </w:r>
      <w:r>
        <w:rPr>
          <w:sz w:val="24"/>
        </w:rPr>
        <w:t xml:space="preserve">                       (</w:t>
      </w:r>
      <w:r>
        <w:rPr>
          <w:rFonts w:hint="eastAsia"/>
          <w:sz w:val="24"/>
        </w:rPr>
        <w:t>2</w:t>
      </w:r>
      <w:r w:rsidR="007B51F8">
        <w:rPr>
          <w:rFonts w:hint="eastAsia"/>
          <w:sz w:val="24"/>
        </w:rPr>
        <w:t>9</w:t>
      </w:r>
      <w:r>
        <w:rPr>
          <w:sz w:val="24"/>
        </w:rPr>
        <w:t>)</w:t>
      </w:r>
    </w:p>
    <w:p w:rsidR="00F429CB" w:rsidRDefault="00F429CB" w:rsidP="00F429CB">
      <w:pPr>
        <w:ind w:firstLine="560"/>
        <w:rPr>
          <w:sz w:val="28"/>
          <w:szCs w:val="28"/>
        </w:rPr>
      </w:pPr>
      <w:r>
        <w:rPr>
          <w:sz w:val="28"/>
          <w:szCs w:val="28"/>
        </w:rPr>
        <w:lastRenderedPageBreak/>
        <w:t>加标回收率最终值：</w:t>
      </w:r>
      <w:r w:rsidRPr="00B56E78">
        <w:rPr>
          <w:sz w:val="28"/>
          <w:szCs w:val="28"/>
        </w:rPr>
        <w:object w:dxaOrig="1020" w:dyaOrig="420">
          <v:shape id="_x0000_i1146" type="#_x0000_t75" style="width:49.5pt;height:22.5pt" o:ole="">
            <v:imagedata r:id="rId197" o:title=""/>
          </v:shape>
          <o:OLEObject Type="Embed" ProgID="Equation.3" ShapeID="_x0000_i1146" DrawAspect="Content" ObjectID="_1684060920" r:id="rId198"/>
        </w:object>
      </w:r>
    </w:p>
    <w:p w:rsidR="00F429CB" w:rsidRDefault="00F429CB" w:rsidP="00F429CB">
      <w:pPr>
        <w:ind w:firstLine="560"/>
        <w:rPr>
          <w:sz w:val="28"/>
          <w:szCs w:val="28"/>
        </w:rPr>
      </w:pPr>
      <w:r>
        <w:rPr>
          <w:sz w:val="28"/>
          <w:szCs w:val="28"/>
        </w:rPr>
        <w:t>式中：</w:t>
      </w:r>
      <w:r>
        <w:rPr>
          <w:sz w:val="28"/>
          <w:szCs w:val="28"/>
        </w:rPr>
        <w:tab/>
      </w:r>
    </w:p>
    <w:p w:rsidR="00F429CB" w:rsidRDefault="00F429CB" w:rsidP="00F429CB">
      <w:pPr>
        <w:autoSpaceDE w:val="0"/>
        <w:autoSpaceDN w:val="0"/>
        <w:adjustRightInd w:val="0"/>
        <w:ind w:firstLineChars="200" w:firstLine="480"/>
        <w:jc w:val="left"/>
        <w:rPr>
          <w:sz w:val="24"/>
        </w:rPr>
      </w:pPr>
      <w:r w:rsidRPr="00B56E78">
        <w:rPr>
          <w:sz w:val="24"/>
        </w:rPr>
        <w:object w:dxaOrig="260" w:dyaOrig="441">
          <v:shape id="_x0000_i1147" type="#_x0000_t75" style="width:13.5pt;height:21pt" o:ole="">
            <v:imagedata r:id="rId46" o:title=""/>
          </v:shape>
          <o:OLEObject Type="Embed" ProgID="Equation.3" ShapeID="_x0000_i1147" DrawAspect="Content" ObjectID="_1684060921" r:id="rId199"/>
        </w:object>
      </w:r>
      <w:r>
        <w:rPr>
          <w:sz w:val="24"/>
        </w:rPr>
        <w:t>—</w:t>
      </w:r>
      <w:r>
        <w:rPr>
          <w:sz w:val="24"/>
        </w:rPr>
        <w:t>第</w:t>
      </w:r>
      <w:r w:rsidRPr="00B56E78">
        <w:rPr>
          <w:sz w:val="24"/>
        </w:rPr>
        <w:object w:dxaOrig="140" w:dyaOrig="260">
          <v:shape id="_x0000_i1148" type="#_x0000_t75" style="width:7.5pt;height:13.5pt" o:ole="">
            <v:imagedata r:id="rId31" o:title=""/>
          </v:shape>
          <o:OLEObject Type="Embed" ProgID="Equation.3" ShapeID="_x0000_i1148" DrawAspect="Content" ObjectID="_1684060922" r:id="rId200"/>
        </w:object>
      </w:r>
      <w:proofErr w:type="gramStart"/>
      <w:r>
        <w:rPr>
          <w:sz w:val="24"/>
        </w:rPr>
        <w:t>个</w:t>
      </w:r>
      <w:proofErr w:type="gramEnd"/>
      <w:r>
        <w:rPr>
          <w:sz w:val="24"/>
        </w:rPr>
        <w:t>实验室对某一浓度（含量）水平样品测试的平均值；</w:t>
      </w:r>
    </w:p>
    <w:p w:rsidR="00F429CB" w:rsidRDefault="00F429CB" w:rsidP="00F429CB">
      <w:pPr>
        <w:autoSpaceDE w:val="0"/>
        <w:autoSpaceDN w:val="0"/>
        <w:adjustRightInd w:val="0"/>
        <w:ind w:firstLineChars="200" w:firstLine="480"/>
        <w:jc w:val="left"/>
        <w:rPr>
          <w:sz w:val="24"/>
        </w:rPr>
      </w:pPr>
      <w:r w:rsidRPr="00B56E78">
        <w:rPr>
          <w:sz w:val="24"/>
        </w:rPr>
        <w:object w:dxaOrig="281" w:dyaOrig="401">
          <v:shape id="_x0000_i1149" type="#_x0000_t75" style="width:13.5pt;height:21pt" o:ole="">
            <v:imagedata r:id="rId68" o:title=""/>
          </v:shape>
          <o:OLEObject Type="Embed" ProgID="Equation.3" ShapeID="_x0000_i1149" DrawAspect="Content" ObjectID="_1684060923" r:id="rId201"/>
        </w:object>
      </w:r>
      <w:r>
        <w:rPr>
          <w:sz w:val="24"/>
        </w:rPr>
        <w:t>—</w:t>
      </w:r>
      <w:r>
        <w:rPr>
          <w:sz w:val="24"/>
        </w:rPr>
        <w:t>第</w:t>
      </w:r>
      <w:r w:rsidRPr="00B56E78">
        <w:rPr>
          <w:sz w:val="24"/>
        </w:rPr>
        <w:object w:dxaOrig="140" w:dyaOrig="260">
          <v:shape id="_x0000_i1150" type="#_x0000_t75" style="width:7.5pt;height:13.5pt" o:ole="">
            <v:imagedata r:id="rId31" o:title=""/>
          </v:shape>
          <o:OLEObject Type="Embed" ProgID="Equation.3" ShapeID="_x0000_i1150" DrawAspect="Content" ObjectID="_1684060924" r:id="rId202"/>
        </w:object>
      </w:r>
      <w:proofErr w:type="gramStart"/>
      <w:r>
        <w:rPr>
          <w:sz w:val="24"/>
        </w:rPr>
        <w:t>个</w:t>
      </w:r>
      <w:proofErr w:type="gramEnd"/>
      <w:r>
        <w:rPr>
          <w:sz w:val="24"/>
        </w:rPr>
        <w:t>实验室对加标样品测试的平均值；</w:t>
      </w:r>
    </w:p>
    <w:p w:rsidR="00F429CB" w:rsidRDefault="00F429CB" w:rsidP="00F429CB">
      <w:pPr>
        <w:autoSpaceDE w:val="0"/>
        <w:autoSpaceDN w:val="0"/>
        <w:adjustRightInd w:val="0"/>
        <w:ind w:firstLineChars="200" w:firstLine="480"/>
        <w:jc w:val="left"/>
        <w:rPr>
          <w:sz w:val="24"/>
        </w:rPr>
      </w:pPr>
      <w:r w:rsidRPr="00B56E78">
        <w:rPr>
          <w:sz w:val="24"/>
        </w:rPr>
        <w:object w:dxaOrig="241" w:dyaOrig="261">
          <v:shape id="_x0000_i1151" type="#_x0000_t75" style="width:13.5pt;height:13.5pt" o:ole="">
            <v:imagedata r:id="rId61" o:title=""/>
          </v:shape>
          <o:OLEObject Type="Embed" ProgID="Equation.3" ShapeID="_x0000_i1151" DrawAspect="Content" ObjectID="_1684060925" r:id="rId203"/>
        </w:object>
      </w:r>
      <w:r>
        <w:rPr>
          <w:sz w:val="24"/>
        </w:rPr>
        <w:t xml:space="preserve"> —</w:t>
      </w:r>
      <w:r>
        <w:rPr>
          <w:sz w:val="24"/>
        </w:rPr>
        <w:t>加标量；</w:t>
      </w:r>
    </w:p>
    <w:p w:rsidR="00F429CB" w:rsidRDefault="00F429CB" w:rsidP="00F429CB">
      <w:pPr>
        <w:autoSpaceDE w:val="0"/>
        <w:autoSpaceDN w:val="0"/>
        <w:adjustRightInd w:val="0"/>
        <w:ind w:firstLineChars="200" w:firstLine="480"/>
        <w:jc w:val="left"/>
        <w:rPr>
          <w:sz w:val="24"/>
        </w:rPr>
      </w:pPr>
      <w:r w:rsidRPr="00B56E78">
        <w:rPr>
          <w:sz w:val="24"/>
        </w:rPr>
        <w:object w:dxaOrig="461" w:dyaOrig="361">
          <v:shape id="_x0000_i1152" type="#_x0000_t75" style="width:22.5pt;height:16.5pt" o:ole="">
            <v:imagedata r:id="rId72" o:title=""/>
          </v:shape>
          <o:OLEObject Type="Embed" ProgID="Equation.3" ShapeID="_x0000_i1152" DrawAspect="Content" ObjectID="_1684060926" r:id="rId204"/>
        </w:object>
      </w:r>
      <w:r>
        <w:rPr>
          <w:sz w:val="24"/>
        </w:rPr>
        <w:t>—</w:t>
      </w:r>
      <w:r>
        <w:rPr>
          <w:sz w:val="24"/>
        </w:rPr>
        <w:t>第</w:t>
      </w:r>
      <w:r w:rsidRPr="00B56E78">
        <w:rPr>
          <w:sz w:val="24"/>
        </w:rPr>
        <w:object w:dxaOrig="140" w:dyaOrig="260">
          <v:shape id="_x0000_i1153" type="#_x0000_t75" style="width:7.5pt;height:13.5pt" o:ole="">
            <v:imagedata r:id="rId31" o:title=""/>
          </v:shape>
          <o:OLEObject Type="Embed" ProgID="Equation.3" ShapeID="_x0000_i1153" DrawAspect="Content" ObjectID="_1684060927" r:id="rId205"/>
        </w:object>
      </w:r>
      <w:proofErr w:type="gramStart"/>
      <w:r>
        <w:rPr>
          <w:sz w:val="24"/>
        </w:rPr>
        <w:t>个</w:t>
      </w:r>
      <w:proofErr w:type="gramEnd"/>
      <w:r>
        <w:rPr>
          <w:sz w:val="24"/>
        </w:rPr>
        <w:t>实验室的加标回收率；</w:t>
      </w:r>
    </w:p>
    <w:p w:rsidR="00F429CB" w:rsidRDefault="007B51F8" w:rsidP="00E14DFB">
      <w:pPr>
        <w:pStyle w:val="4"/>
      </w:pPr>
      <w:bookmarkStart w:id="71" w:name="_Toc60133872"/>
      <w:bookmarkStart w:id="72" w:name="_Toc73444984"/>
      <w:r>
        <w:rPr>
          <w:rFonts w:hint="eastAsia"/>
        </w:rPr>
        <w:t>4</w:t>
      </w:r>
      <w:r w:rsidR="00F429CB">
        <w:t xml:space="preserve">.2.3 </w:t>
      </w:r>
      <w:r w:rsidR="00F429CB">
        <w:t>方法验证过程</w:t>
      </w:r>
      <w:bookmarkEnd w:id="71"/>
      <w:bookmarkEnd w:id="72"/>
    </w:p>
    <w:p w:rsidR="00F429CB" w:rsidRPr="00080007" w:rsidRDefault="007B51F8" w:rsidP="006309C9">
      <w:pPr>
        <w:pStyle w:val="5"/>
      </w:pPr>
      <w:bookmarkStart w:id="73" w:name="_Toc73444985"/>
      <w:r w:rsidRPr="00080007">
        <w:rPr>
          <w:rFonts w:hint="eastAsia"/>
        </w:rPr>
        <w:t xml:space="preserve">4.2.3.1 </w:t>
      </w:r>
      <w:r w:rsidR="00F429CB" w:rsidRPr="00080007">
        <w:t>筛选方法验证单位</w:t>
      </w:r>
      <w:bookmarkEnd w:id="73"/>
    </w:p>
    <w:p w:rsidR="00F429CB" w:rsidRDefault="00F429CB" w:rsidP="00F429CB">
      <w:pPr>
        <w:ind w:firstLine="560"/>
        <w:rPr>
          <w:sz w:val="28"/>
          <w:szCs w:val="28"/>
        </w:rPr>
      </w:pPr>
      <w:r>
        <w:rPr>
          <w:sz w:val="28"/>
          <w:szCs w:val="28"/>
        </w:rPr>
        <w:t>为使本标准的方法验证工作具有代表性，编制单位综合考虑流域、省区的地理因素，以及覆盖流域、地市中心（分中心）等，筛选了以上六家方法验证单位。</w:t>
      </w:r>
    </w:p>
    <w:p w:rsidR="00F429CB" w:rsidRPr="00080007" w:rsidRDefault="007B51F8" w:rsidP="006309C9">
      <w:pPr>
        <w:pStyle w:val="5"/>
      </w:pPr>
      <w:bookmarkStart w:id="74" w:name="_Toc73444986"/>
      <w:r w:rsidRPr="00080007">
        <w:rPr>
          <w:rFonts w:hint="eastAsia"/>
        </w:rPr>
        <w:t xml:space="preserve">4.2.3.2 </w:t>
      </w:r>
      <w:r w:rsidR="00F429CB" w:rsidRPr="00080007">
        <w:t>方法验证前期工作</w:t>
      </w:r>
      <w:bookmarkEnd w:id="74"/>
    </w:p>
    <w:p w:rsidR="00F429CB" w:rsidRDefault="00F429CB" w:rsidP="00F429CB">
      <w:pPr>
        <w:ind w:firstLine="560"/>
        <w:rPr>
          <w:sz w:val="28"/>
          <w:szCs w:val="28"/>
        </w:rPr>
      </w:pPr>
      <w:r>
        <w:rPr>
          <w:sz w:val="28"/>
          <w:szCs w:val="28"/>
        </w:rPr>
        <w:t>培训参加验证的人员，使其能够熟悉和掌握方法原理、仪器操作步骤及流程。方法验证过程所使用的试剂、仪器和设备符合方法的相关要求。编制单位制定了方法验证的具体实施方案，并负责统一购置和分发测试精密度、准确度等所需的标准物质。验证单位负责采集所在区域不同浓度区间有代表性的实际样品，按实施方案</w:t>
      </w:r>
      <w:r>
        <w:rPr>
          <w:rFonts w:hint="eastAsia"/>
          <w:sz w:val="28"/>
          <w:szCs w:val="28"/>
        </w:rPr>
        <w:t>测定</w:t>
      </w:r>
      <w:r>
        <w:rPr>
          <w:sz w:val="28"/>
          <w:szCs w:val="28"/>
        </w:rPr>
        <w:t>。</w:t>
      </w:r>
    </w:p>
    <w:p w:rsidR="00F429CB" w:rsidRPr="00080007" w:rsidRDefault="007B51F8" w:rsidP="006309C9">
      <w:pPr>
        <w:pStyle w:val="5"/>
      </w:pPr>
      <w:bookmarkStart w:id="75" w:name="_Toc73444987"/>
      <w:r w:rsidRPr="00080007">
        <w:rPr>
          <w:rFonts w:hint="eastAsia"/>
        </w:rPr>
        <w:t xml:space="preserve">4.2.3.3 </w:t>
      </w:r>
      <w:r w:rsidR="00F429CB" w:rsidRPr="00080007">
        <w:t>方法验证</w:t>
      </w:r>
      <w:bookmarkEnd w:id="75"/>
    </w:p>
    <w:p w:rsidR="00F429CB" w:rsidRDefault="00F429CB" w:rsidP="00F429CB">
      <w:pPr>
        <w:ind w:firstLine="560"/>
        <w:rPr>
          <w:sz w:val="28"/>
          <w:szCs w:val="28"/>
        </w:rPr>
      </w:pPr>
      <w:r>
        <w:rPr>
          <w:sz w:val="28"/>
          <w:szCs w:val="28"/>
        </w:rPr>
        <w:t>方法验证单位按方法验证实施方案，完成方法验证报告，提交编制单位汇总。各验证单位的《方法验证报告》附后。</w:t>
      </w:r>
    </w:p>
    <w:p w:rsidR="00F429CB" w:rsidRDefault="007B51F8" w:rsidP="00E14DFB">
      <w:pPr>
        <w:pStyle w:val="4"/>
      </w:pPr>
      <w:bookmarkStart w:id="76" w:name="_Toc60133873"/>
      <w:bookmarkStart w:id="77" w:name="_Toc73444988"/>
      <w:r>
        <w:rPr>
          <w:rFonts w:hint="eastAsia"/>
        </w:rPr>
        <w:t>4</w:t>
      </w:r>
      <w:r w:rsidR="00F429CB">
        <w:t xml:space="preserve">.2.4 </w:t>
      </w:r>
      <w:r w:rsidR="00F429CB">
        <w:t>方法验证总结</w:t>
      </w:r>
      <w:bookmarkEnd w:id="76"/>
      <w:bookmarkEnd w:id="77"/>
    </w:p>
    <w:p w:rsidR="00F429CB" w:rsidRPr="00080007" w:rsidRDefault="007B51F8" w:rsidP="006309C9">
      <w:pPr>
        <w:pStyle w:val="5"/>
      </w:pPr>
      <w:bookmarkStart w:id="78" w:name="_Toc73444989"/>
      <w:r w:rsidRPr="00080007">
        <w:rPr>
          <w:rFonts w:hint="eastAsia"/>
        </w:rPr>
        <w:t xml:space="preserve">4.2.4.1 </w:t>
      </w:r>
      <w:r w:rsidR="00F429CB" w:rsidRPr="00080007">
        <w:t>检出限和测定下限</w:t>
      </w:r>
      <w:bookmarkEnd w:id="78"/>
    </w:p>
    <w:p w:rsidR="00F429CB" w:rsidRDefault="00F429CB" w:rsidP="00F429CB">
      <w:pPr>
        <w:ind w:firstLine="560"/>
        <w:rPr>
          <w:sz w:val="28"/>
          <w:szCs w:val="28"/>
        </w:rPr>
      </w:pPr>
      <w:r>
        <w:rPr>
          <w:sz w:val="28"/>
          <w:szCs w:val="28"/>
        </w:rPr>
        <w:lastRenderedPageBreak/>
        <w:t>六家验证单位采用</w:t>
      </w:r>
      <w:r>
        <w:rPr>
          <w:rFonts w:hint="eastAsia"/>
          <w:sz w:val="28"/>
          <w:szCs w:val="28"/>
        </w:rPr>
        <w:t>《水质</w:t>
      </w:r>
      <w:r>
        <w:rPr>
          <w:rFonts w:hint="eastAsia"/>
          <w:sz w:val="28"/>
          <w:szCs w:val="28"/>
        </w:rPr>
        <w:t xml:space="preserve"> </w:t>
      </w:r>
      <w:r>
        <w:rPr>
          <w:rFonts w:hint="eastAsia"/>
          <w:sz w:val="28"/>
          <w:szCs w:val="28"/>
        </w:rPr>
        <w:t>化学需氧量的测定</w:t>
      </w:r>
      <w:r>
        <w:rPr>
          <w:rFonts w:hint="eastAsia"/>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w:t>
      </w:r>
      <w:r>
        <w:rPr>
          <w:sz w:val="28"/>
          <w:szCs w:val="28"/>
        </w:rPr>
        <w:t>的检出限为</w:t>
      </w:r>
      <w:r>
        <w:rPr>
          <w:sz w:val="28"/>
          <w:szCs w:val="28"/>
        </w:rPr>
        <w:t>1.</w:t>
      </w:r>
      <w:r>
        <w:rPr>
          <w:rFonts w:hint="eastAsia"/>
          <w:sz w:val="28"/>
          <w:szCs w:val="28"/>
        </w:rPr>
        <w:t>3</w:t>
      </w:r>
      <w:r>
        <w:rPr>
          <w:sz w:val="28"/>
          <w:szCs w:val="28"/>
        </w:rPr>
        <w:t>mg/L</w:t>
      </w:r>
      <w:r>
        <w:rPr>
          <w:sz w:val="28"/>
          <w:szCs w:val="28"/>
        </w:rPr>
        <w:t>，测定下限为</w:t>
      </w:r>
      <w:r>
        <w:rPr>
          <w:rFonts w:hint="eastAsia"/>
          <w:sz w:val="28"/>
          <w:szCs w:val="28"/>
        </w:rPr>
        <w:t>5.2</w:t>
      </w:r>
      <w:r>
        <w:rPr>
          <w:sz w:val="28"/>
          <w:szCs w:val="28"/>
        </w:rPr>
        <w:t>mg/L</w:t>
      </w:r>
      <w:r>
        <w:rPr>
          <w:sz w:val="28"/>
          <w:szCs w:val="28"/>
        </w:rPr>
        <w:t>。</w:t>
      </w:r>
    </w:p>
    <w:p w:rsidR="00F429CB" w:rsidRPr="00080007" w:rsidRDefault="007B51F8" w:rsidP="006309C9">
      <w:pPr>
        <w:pStyle w:val="5"/>
      </w:pPr>
      <w:bookmarkStart w:id="79" w:name="_Toc73444990"/>
      <w:r w:rsidRPr="00080007">
        <w:rPr>
          <w:rFonts w:hint="eastAsia"/>
        </w:rPr>
        <w:t xml:space="preserve">4.2.4.2 </w:t>
      </w:r>
      <w:r w:rsidR="00F429CB" w:rsidRPr="00080007">
        <w:t>精密度</w:t>
      </w:r>
      <w:bookmarkEnd w:id="79"/>
    </w:p>
    <w:p w:rsidR="00F429CB" w:rsidRDefault="00F429CB" w:rsidP="00F429CB">
      <w:pPr>
        <w:ind w:firstLineChars="200" w:firstLine="560"/>
        <w:rPr>
          <w:sz w:val="28"/>
          <w:szCs w:val="28"/>
          <w:highlight w:val="yellow"/>
        </w:rPr>
      </w:pPr>
      <w:r>
        <w:rPr>
          <w:sz w:val="28"/>
          <w:szCs w:val="28"/>
        </w:rPr>
        <w:t>6</w:t>
      </w:r>
      <w:r>
        <w:rPr>
          <w:sz w:val="28"/>
          <w:szCs w:val="28"/>
        </w:rPr>
        <w:t>家验证实验室采用</w:t>
      </w:r>
      <w:r>
        <w:rPr>
          <w:rFonts w:hint="eastAsia"/>
          <w:sz w:val="28"/>
          <w:szCs w:val="28"/>
        </w:rPr>
        <w:t>《水质</w:t>
      </w:r>
      <w:r>
        <w:rPr>
          <w:rFonts w:hint="eastAsia"/>
          <w:sz w:val="28"/>
          <w:szCs w:val="28"/>
        </w:rPr>
        <w:t xml:space="preserve"> </w:t>
      </w:r>
      <w:r>
        <w:rPr>
          <w:rFonts w:hint="eastAsia"/>
          <w:sz w:val="28"/>
          <w:szCs w:val="28"/>
        </w:rPr>
        <w:t>化学需氧量的测定</w:t>
      </w:r>
      <w:r>
        <w:rPr>
          <w:rFonts w:hint="eastAsia"/>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w:t>
      </w:r>
      <w:r>
        <w:rPr>
          <w:sz w:val="28"/>
          <w:szCs w:val="28"/>
        </w:rPr>
        <w:t>对浓度为</w:t>
      </w:r>
      <w:r>
        <w:rPr>
          <w:sz w:val="28"/>
          <w:szCs w:val="28"/>
        </w:rPr>
        <w:t>18.9±0.9mg/L</w:t>
      </w:r>
      <w:r>
        <w:rPr>
          <w:sz w:val="28"/>
          <w:szCs w:val="28"/>
        </w:rPr>
        <w:t>（编号</w:t>
      </w:r>
      <w:r>
        <w:rPr>
          <w:sz w:val="28"/>
          <w:szCs w:val="28"/>
        </w:rPr>
        <w:t>D0012886</w:t>
      </w:r>
      <w:r>
        <w:rPr>
          <w:sz w:val="28"/>
          <w:szCs w:val="28"/>
        </w:rPr>
        <w:t>）、</w:t>
      </w:r>
      <w:r>
        <w:rPr>
          <w:sz w:val="28"/>
          <w:szCs w:val="28"/>
        </w:rPr>
        <w:t>113±6mg/L</w:t>
      </w:r>
      <w:r>
        <w:rPr>
          <w:sz w:val="28"/>
          <w:szCs w:val="28"/>
        </w:rPr>
        <w:t>（编号</w:t>
      </w:r>
      <w:r>
        <w:rPr>
          <w:sz w:val="28"/>
          <w:szCs w:val="28"/>
        </w:rPr>
        <w:t>D0012888</w:t>
      </w:r>
      <w:r>
        <w:rPr>
          <w:sz w:val="28"/>
          <w:szCs w:val="28"/>
        </w:rPr>
        <w:t>）、</w:t>
      </w:r>
      <w:r>
        <w:rPr>
          <w:sz w:val="28"/>
          <w:szCs w:val="28"/>
        </w:rPr>
        <w:t>185±9mg/L</w:t>
      </w:r>
      <w:r>
        <w:rPr>
          <w:sz w:val="28"/>
          <w:szCs w:val="28"/>
        </w:rPr>
        <w:t>（编号</w:t>
      </w:r>
      <w:r>
        <w:rPr>
          <w:sz w:val="28"/>
          <w:szCs w:val="28"/>
        </w:rPr>
        <w:t>D0012889</w:t>
      </w:r>
      <w:r>
        <w:rPr>
          <w:sz w:val="28"/>
          <w:szCs w:val="28"/>
        </w:rPr>
        <w:t>）的样品统一进行了</w:t>
      </w:r>
      <w:r>
        <w:rPr>
          <w:sz w:val="28"/>
          <w:szCs w:val="28"/>
        </w:rPr>
        <w:t>6</w:t>
      </w:r>
      <w:r>
        <w:rPr>
          <w:sz w:val="28"/>
          <w:szCs w:val="28"/>
        </w:rPr>
        <w:t>次平行测定，实验室内相对标准偏差分别为：</w:t>
      </w:r>
      <w:r>
        <w:rPr>
          <w:sz w:val="28"/>
          <w:szCs w:val="28"/>
        </w:rPr>
        <w:t>0.5</w:t>
      </w:r>
      <w:r>
        <w:rPr>
          <w:sz w:val="28"/>
          <w:szCs w:val="28"/>
        </w:rPr>
        <w:t>～</w:t>
      </w:r>
      <w:r>
        <w:rPr>
          <w:sz w:val="28"/>
          <w:szCs w:val="28"/>
        </w:rPr>
        <w:t>1.4 %</w:t>
      </w:r>
      <w:r>
        <w:rPr>
          <w:sz w:val="28"/>
          <w:szCs w:val="28"/>
        </w:rPr>
        <w:t>、</w:t>
      </w:r>
      <w:r>
        <w:rPr>
          <w:sz w:val="28"/>
          <w:szCs w:val="28"/>
        </w:rPr>
        <w:t>0.5</w:t>
      </w:r>
      <w:r>
        <w:rPr>
          <w:sz w:val="28"/>
          <w:szCs w:val="28"/>
        </w:rPr>
        <w:t>～</w:t>
      </w:r>
      <w:r>
        <w:rPr>
          <w:sz w:val="28"/>
          <w:szCs w:val="28"/>
        </w:rPr>
        <w:t>0.9 %</w:t>
      </w:r>
      <w:r>
        <w:rPr>
          <w:sz w:val="28"/>
          <w:szCs w:val="28"/>
        </w:rPr>
        <w:t>、</w:t>
      </w:r>
      <w:r>
        <w:rPr>
          <w:sz w:val="28"/>
          <w:szCs w:val="28"/>
        </w:rPr>
        <w:t>0.6</w:t>
      </w:r>
      <w:r>
        <w:rPr>
          <w:sz w:val="28"/>
          <w:szCs w:val="28"/>
        </w:rPr>
        <w:t>～</w:t>
      </w:r>
      <w:r>
        <w:rPr>
          <w:sz w:val="28"/>
          <w:szCs w:val="28"/>
        </w:rPr>
        <w:t>1.2 %</w:t>
      </w:r>
      <w:r>
        <w:rPr>
          <w:sz w:val="28"/>
          <w:szCs w:val="28"/>
        </w:rPr>
        <w:t>；实验室间相对标准偏差为</w:t>
      </w:r>
      <w:r>
        <w:rPr>
          <w:sz w:val="28"/>
          <w:szCs w:val="28"/>
        </w:rPr>
        <w:t>0.4%</w:t>
      </w:r>
      <w:r>
        <w:rPr>
          <w:sz w:val="28"/>
          <w:szCs w:val="28"/>
        </w:rPr>
        <w:t>、</w:t>
      </w:r>
      <w:r>
        <w:rPr>
          <w:sz w:val="28"/>
          <w:szCs w:val="28"/>
        </w:rPr>
        <w:t>2.9%</w:t>
      </w:r>
      <w:r>
        <w:rPr>
          <w:sz w:val="28"/>
          <w:szCs w:val="28"/>
        </w:rPr>
        <w:t>和</w:t>
      </w:r>
      <w:r>
        <w:rPr>
          <w:sz w:val="28"/>
          <w:szCs w:val="28"/>
        </w:rPr>
        <w:t>3.1%</w:t>
      </w:r>
      <w:r>
        <w:rPr>
          <w:sz w:val="28"/>
          <w:szCs w:val="28"/>
        </w:rPr>
        <w:t>；重复性限</w:t>
      </w:r>
      <w:r>
        <w:rPr>
          <w:sz w:val="28"/>
          <w:szCs w:val="28"/>
        </w:rPr>
        <w:t>r</w:t>
      </w:r>
      <w:r>
        <w:rPr>
          <w:sz w:val="28"/>
          <w:szCs w:val="28"/>
        </w:rPr>
        <w:t>为</w:t>
      </w:r>
      <w:r>
        <w:rPr>
          <w:sz w:val="28"/>
          <w:szCs w:val="28"/>
        </w:rPr>
        <w:t>0.5 mg/L</w:t>
      </w:r>
      <w:r>
        <w:rPr>
          <w:sz w:val="28"/>
          <w:szCs w:val="28"/>
        </w:rPr>
        <w:t>、</w:t>
      </w:r>
      <w:r>
        <w:rPr>
          <w:sz w:val="28"/>
          <w:szCs w:val="28"/>
        </w:rPr>
        <w:t>2.1 mg/L</w:t>
      </w:r>
      <w:r>
        <w:rPr>
          <w:sz w:val="28"/>
          <w:szCs w:val="28"/>
        </w:rPr>
        <w:t>和</w:t>
      </w:r>
      <w:r>
        <w:rPr>
          <w:sz w:val="28"/>
          <w:szCs w:val="28"/>
        </w:rPr>
        <w:t>3.9 mg/L</w:t>
      </w:r>
      <w:r>
        <w:rPr>
          <w:sz w:val="28"/>
          <w:szCs w:val="28"/>
        </w:rPr>
        <w:t>；再现性限</w:t>
      </w:r>
      <w:r>
        <w:rPr>
          <w:sz w:val="28"/>
          <w:szCs w:val="28"/>
        </w:rPr>
        <w:t>R</w:t>
      </w:r>
      <w:r>
        <w:rPr>
          <w:sz w:val="28"/>
          <w:szCs w:val="28"/>
        </w:rPr>
        <w:t>为</w:t>
      </w:r>
      <w:r>
        <w:rPr>
          <w:sz w:val="28"/>
          <w:szCs w:val="28"/>
        </w:rPr>
        <w:t>1.1 mg/L</w:t>
      </w:r>
      <w:r>
        <w:rPr>
          <w:sz w:val="28"/>
          <w:szCs w:val="28"/>
        </w:rPr>
        <w:t>、</w:t>
      </w:r>
      <w:r>
        <w:rPr>
          <w:sz w:val="28"/>
          <w:szCs w:val="28"/>
        </w:rPr>
        <w:t>8.3 mg/L</w:t>
      </w:r>
      <w:r>
        <w:rPr>
          <w:sz w:val="28"/>
          <w:szCs w:val="28"/>
        </w:rPr>
        <w:t>和</w:t>
      </w:r>
      <w:r>
        <w:rPr>
          <w:sz w:val="28"/>
          <w:szCs w:val="28"/>
        </w:rPr>
        <w:t>9.4 mg/L</w:t>
      </w:r>
      <w:r>
        <w:rPr>
          <w:sz w:val="28"/>
          <w:szCs w:val="28"/>
        </w:rPr>
        <w:t>。</w:t>
      </w:r>
    </w:p>
    <w:p w:rsidR="00F429CB" w:rsidRDefault="00F429CB" w:rsidP="00F429CB">
      <w:pPr>
        <w:spacing w:line="360" w:lineRule="auto"/>
        <w:ind w:firstLineChars="200" w:firstLine="560"/>
        <w:rPr>
          <w:sz w:val="28"/>
          <w:szCs w:val="28"/>
        </w:rPr>
      </w:pPr>
      <w:r>
        <w:rPr>
          <w:sz w:val="28"/>
          <w:szCs w:val="28"/>
        </w:rPr>
        <w:t>6</w:t>
      </w:r>
      <w:r>
        <w:rPr>
          <w:sz w:val="28"/>
          <w:szCs w:val="28"/>
        </w:rPr>
        <w:t>家实验室自选</w:t>
      </w:r>
      <w:r>
        <w:rPr>
          <w:sz w:val="28"/>
          <w:szCs w:val="28"/>
        </w:rPr>
        <w:t>3</w:t>
      </w:r>
      <w:r>
        <w:rPr>
          <w:sz w:val="28"/>
          <w:szCs w:val="28"/>
        </w:rPr>
        <w:t>个不同浓度的实际水样，采用</w:t>
      </w:r>
      <w:r>
        <w:rPr>
          <w:rFonts w:hint="eastAsia"/>
          <w:sz w:val="28"/>
          <w:szCs w:val="28"/>
        </w:rPr>
        <w:t>《水质</w:t>
      </w:r>
      <w:r>
        <w:rPr>
          <w:rFonts w:hint="eastAsia"/>
          <w:sz w:val="28"/>
          <w:szCs w:val="28"/>
        </w:rPr>
        <w:t xml:space="preserve"> </w:t>
      </w:r>
      <w:r>
        <w:rPr>
          <w:rFonts w:hint="eastAsia"/>
          <w:sz w:val="28"/>
          <w:szCs w:val="28"/>
        </w:rPr>
        <w:t>化学需氧量的测定</w:t>
      </w:r>
      <w:r>
        <w:rPr>
          <w:rFonts w:hint="eastAsia"/>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w:t>
      </w:r>
      <w:r>
        <w:rPr>
          <w:sz w:val="28"/>
          <w:szCs w:val="28"/>
        </w:rPr>
        <w:t>对地表水实际水样的化学需氧量进行了测定，实验室内相对标准偏差为</w:t>
      </w:r>
      <w:r>
        <w:rPr>
          <w:sz w:val="28"/>
          <w:szCs w:val="28"/>
        </w:rPr>
        <w:t>0.2%</w:t>
      </w:r>
      <w:r>
        <w:rPr>
          <w:sz w:val="28"/>
          <w:szCs w:val="28"/>
        </w:rPr>
        <w:t>～</w:t>
      </w:r>
      <w:r>
        <w:rPr>
          <w:sz w:val="28"/>
          <w:szCs w:val="28"/>
        </w:rPr>
        <w:t>2.6%</w:t>
      </w:r>
      <w:r>
        <w:rPr>
          <w:sz w:val="28"/>
          <w:szCs w:val="28"/>
        </w:rPr>
        <w:t>。</w:t>
      </w:r>
    </w:p>
    <w:p w:rsidR="00F429CB" w:rsidRPr="00080007" w:rsidRDefault="007B51F8" w:rsidP="006309C9">
      <w:pPr>
        <w:pStyle w:val="5"/>
      </w:pPr>
      <w:bookmarkStart w:id="80" w:name="_Toc73444991"/>
      <w:r w:rsidRPr="00080007">
        <w:rPr>
          <w:rFonts w:hint="eastAsia"/>
        </w:rPr>
        <w:t xml:space="preserve">4.2.4.3 </w:t>
      </w:r>
      <w:r w:rsidR="00F429CB" w:rsidRPr="00080007">
        <w:t>准确度</w:t>
      </w:r>
      <w:bookmarkEnd w:id="80"/>
    </w:p>
    <w:p w:rsidR="00F429CB" w:rsidRDefault="00F429CB" w:rsidP="00F429CB">
      <w:pPr>
        <w:ind w:firstLineChars="200" w:firstLine="560"/>
        <w:rPr>
          <w:sz w:val="28"/>
          <w:szCs w:val="28"/>
        </w:rPr>
      </w:pPr>
      <w:r>
        <w:rPr>
          <w:sz w:val="28"/>
          <w:szCs w:val="28"/>
        </w:rPr>
        <w:t>6</w:t>
      </w:r>
      <w:r>
        <w:rPr>
          <w:sz w:val="28"/>
          <w:szCs w:val="28"/>
        </w:rPr>
        <w:t>家实验室采用</w:t>
      </w:r>
      <w:r>
        <w:rPr>
          <w:rFonts w:hint="eastAsia"/>
          <w:sz w:val="28"/>
          <w:szCs w:val="28"/>
        </w:rPr>
        <w:t>《水质</w:t>
      </w:r>
      <w:r>
        <w:rPr>
          <w:rFonts w:hint="eastAsia"/>
          <w:sz w:val="28"/>
          <w:szCs w:val="28"/>
        </w:rPr>
        <w:t xml:space="preserve"> </w:t>
      </w:r>
      <w:r>
        <w:rPr>
          <w:rFonts w:hint="eastAsia"/>
          <w:sz w:val="28"/>
          <w:szCs w:val="28"/>
        </w:rPr>
        <w:t>化学需氧量的测定</w:t>
      </w:r>
      <w:r>
        <w:rPr>
          <w:rFonts w:hint="eastAsia"/>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w:t>
      </w:r>
      <w:r>
        <w:rPr>
          <w:sz w:val="28"/>
          <w:szCs w:val="28"/>
        </w:rPr>
        <w:t>对浓度为（</w:t>
      </w:r>
      <w:r>
        <w:rPr>
          <w:sz w:val="28"/>
          <w:szCs w:val="28"/>
        </w:rPr>
        <w:t>18.9±0.9</w:t>
      </w:r>
      <w:r>
        <w:rPr>
          <w:sz w:val="28"/>
          <w:szCs w:val="28"/>
        </w:rPr>
        <w:t>）</w:t>
      </w:r>
      <w:r>
        <w:rPr>
          <w:sz w:val="28"/>
          <w:szCs w:val="28"/>
        </w:rPr>
        <w:t>mg/L</w:t>
      </w:r>
      <w:r>
        <w:rPr>
          <w:sz w:val="28"/>
          <w:szCs w:val="28"/>
        </w:rPr>
        <w:t>，（</w:t>
      </w:r>
      <w:r>
        <w:rPr>
          <w:sz w:val="28"/>
          <w:szCs w:val="28"/>
        </w:rPr>
        <w:t>113±6</w:t>
      </w:r>
      <w:r>
        <w:rPr>
          <w:sz w:val="28"/>
          <w:szCs w:val="28"/>
        </w:rPr>
        <w:t>）</w:t>
      </w:r>
      <w:r>
        <w:rPr>
          <w:sz w:val="28"/>
          <w:szCs w:val="28"/>
        </w:rPr>
        <w:t>mg/L</w:t>
      </w:r>
      <w:r>
        <w:rPr>
          <w:sz w:val="28"/>
          <w:szCs w:val="28"/>
        </w:rPr>
        <w:t>和（</w:t>
      </w:r>
      <w:r>
        <w:rPr>
          <w:sz w:val="28"/>
          <w:szCs w:val="28"/>
        </w:rPr>
        <w:t>185±9</w:t>
      </w:r>
      <w:r>
        <w:rPr>
          <w:sz w:val="28"/>
          <w:szCs w:val="28"/>
        </w:rPr>
        <w:t>）</w:t>
      </w:r>
      <w:r>
        <w:rPr>
          <w:sz w:val="28"/>
          <w:szCs w:val="28"/>
        </w:rPr>
        <w:t>mg/L</w:t>
      </w:r>
      <w:r>
        <w:rPr>
          <w:sz w:val="28"/>
          <w:szCs w:val="28"/>
        </w:rPr>
        <w:t>的有证标准物质进行测定，相对误差分别为</w:t>
      </w:r>
      <w:r>
        <w:rPr>
          <w:sz w:val="28"/>
          <w:szCs w:val="28"/>
        </w:rPr>
        <w:t>-2.6%</w:t>
      </w:r>
      <w:r>
        <w:rPr>
          <w:sz w:val="28"/>
          <w:szCs w:val="28"/>
        </w:rPr>
        <w:t>～</w:t>
      </w:r>
      <w:r>
        <w:rPr>
          <w:sz w:val="28"/>
          <w:szCs w:val="28"/>
        </w:rPr>
        <w:t>3.2%</w:t>
      </w:r>
      <w:r>
        <w:rPr>
          <w:sz w:val="28"/>
          <w:szCs w:val="28"/>
        </w:rPr>
        <w:t>，</w:t>
      </w:r>
      <w:r>
        <w:rPr>
          <w:sz w:val="28"/>
          <w:szCs w:val="28"/>
        </w:rPr>
        <w:t>-2.7%</w:t>
      </w:r>
      <w:r>
        <w:rPr>
          <w:sz w:val="28"/>
          <w:szCs w:val="28"/>
        </w:rPr>
        <w:t>～</w:t>
      </w:r>
      <w:r>
        <w:rPr>
          <w:sz w:val="28"/>
          <w:szCs w:val="28"/>
        </w:rPr>
        <w:t>3.5%</w:t>
      </w:r>
      <w:r>
        <w:rPr>
          <w:sz w:val="28"/>
          <w:szCs w:val="28"/>
        </w:rPr>
        <w:t>和</w:t>
      </w:r>
      <w:r>
        <w:rPr>
          <w:sz w:val="28"/>
          <w:szCs w:val="28"/>
        </w:rPr>
        <w:t>-2.7%</w:t>
      </w:r>
      <w:r>
        <w:rPr>
          <w:sz w:val="28"/>
          <w:szCs w:val="28"/>
        </w:rPr>
        <w:t>～</w:t>
      </w:r>
      <w:r>
        <w:rPr>
          <w:sz w:val="28"/>
          <w:szCs w:val="28"/>
        </w:rPr>
        <w:t>1.1%</w:t>
      </w:r>
      <w:r>
        <w:rPr>
          <w:sz w:val="28"/>
          <w:szCs w:val="28"/>
        </w:rPr>
        <w:t>，相对误差最终值分别为</w:t>
      </w:r>
      <w:r>
        <w:rPr>
          <w:sz w:val="28"/>
          <w:szCs w:val="28"/>
        </w:rPr>
        <w:t>0.9% ± 3.8%</w:t>
      </w:r>
      <w:r>
        <w:rPr>
          <w:sz w:val="28"/>
          <w:szCs w:val="28"/>
        </w:rPr>
        <w:t>，</w:t>
      </w:r>
      <w:r>
        <w:rPr>
          <w:sz w:val="28"/>
          <w:szCs w:val="28"/>
        </w:rPr>
        <w:t>-0.6% ± 5.2%</w:t>
      </w:r>
      <w:r>
        <w:rPr>
          <w:sz w:val="28"/>
          <w:szCs w:val="28"/>
        </w:rPr>
        <w:t>和</w:t>
      </w:r>
      <w:r>
        <w:rPr>
          <w:sz w:val="28"/>
          <w:szCs w:val="28"/>
        </w:rPr>
        <w:t>-1.5% ± 2.8%</w:t>
      </w:r>
      <w:r>
        <w:rPr>
          <w:sz w:val="28"/>
          <w:szCs w:val="28"/>
        </w:rPr>
        <w:t>。</w:t>
      </w:r>
    </w:p>
    <w:p w:rsidR="00F429CB" w:rsidRDefault="00F429CB" w:rsidP="00F429CB">
      <w:pPr>
        <w:spacing w:line="360" w:lineRule="auto"/>
        <w:ind w:firstLineChars="200" w:firstLine="560"/>
        <w:rPr>
          <w:sz w:val="28"/>
          <w:szCs w:val="28"/>
        </w:rPr>
      </w:pPr>
      <w:r>
        <w:rPr>
          <w:sz w:val="28"/>
          <w:szCs w:val="28"/>
        </w:rPr>
        <w:t>6</w:t>
      </w:r>
      <w:r>
        <w:rPr>
          <w:sz w:val="28"/>
          <w:szCs w:val="28"/>
        </w:rPr>
        <w:t>家实验室验证结果表明，</w:t>
      </w:r>
      <w:r>
        <w:rPr>
          <w:rFonts w:hint="eastAsia"/>
          <w:sz w:val="28"/>
          <w:szCs w:val="28"/>
        </w:rPr>
        <w:t>《水质</w:t>
      </w:r>
      <w:r>
        <w:rPr>
          <w:rFonts w:hint="eastAsia"/>
          <w:sz w:val="28"/>
          <w:szCs w:val="28"/>
        </w:rPr>
        <w:t xml:space="preserve"> </w:t>
      </w:r>
      <w:r>
        <w:rPr>
          <w:rFonts w:hint="eastAsia"/>
          <w:sz w:val="28"/>
          <w:szCs w:val="28"/>
        </w:rPr>
        <w:t>化学需氧量的测定</w:t>
      </w:r>
      <w:r>
        <w:rPr>
          <w:rFonts w:hint="eastAsia"/>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w:t>
      </w:r>
      <w:r>
        <w:rPr>
          <w:sz w:val="28"/>
          <w:szCs w:val="28"/>
        </w:rPr>
        <w:t>测定地表水</w:t>
      </w:r>
      <w:r>
        <w:rPr>
          <w:rFonts w:hint="eastAsia"/>
          <w:sz w:val="28"/>
          <w:szCs w:val="28"/>
        </w:rPr>
        <w:t>加标</w:t>
      </w:r>
      <w:r>
        <w:rPr>
          <w:sz w:val="28"/>
          <w:szCs w:val="28"/>
        </w:rPr>
        <w:t>回收率范围为：</w:t>
      </w:r>
      <w:r>
        <w:rPr>
          <w:sz w:val="28"/>
          <w:szCs w:val="28"/>
        </w:rPr>
        <w:t>92.5%</w:t>
      </w:r>
      <w:r>
        <w:rPr>
          <w:sz w:val="28"/>
          <w:szCs w:val="28"/>
        </w:rPr>
        <w:t>～</w:t>
      </w:r>
      <w:r>
        <w:rPr>
          <w:sz w:val="28"/>
          <w:szCs w:val="28"/>
        </w:rPr>
        <w:t>105%</w:t>
      </w:r>
      <w:r>
        <w:rPr>
          <w:sz w:val="28"/>
          <w:szCs w:val="28"/>
        </w:rPr>
        <w:t>；加标回收率最终值：</w:t>
      </w:r>
      <w:r>
        <w:rPr>
          <w:sz w:val="28"/>
          <w:szCs w:val="28"/>
        </w:rPr>
        <w:t>97.3% ±5.6%</w:t>
      </w:r>
      <w:r>
        <w:rPr>
          <w:sz w:val="28"/>
          <w:szCs w:val="28"/>
        </w:rPr>
        <w:t>。</w:t>
      </w:r>
    </w:p>
    <w:p w:rsidR="00F429CB" w:rsidRPr="00F429CB" w:rsidRDefault="00F429CB" w:rsidP="00F429CB">
      <w:pPr>
        <w:pStyle w:val="a0"/>
      </w:pPr>
    </w:p>
    <w:p w:rsidR="00B50627" w:rsidRDefault="00B50627" w:rsidP="00E14DFB">
      <w:pPr>
        <w:pStyle w:val="1"/>
      </w:pPr>
      <w:bookmarkStart w:id="81" w:name="_Toc73444992"/>
      <w:r>
        <w:rPr>
          <w:rFonts w:hint="eastAsia"/>
        </w:rPr>
        <w:lastRenderedPageBreak/>
        <w:t>三、专利情况说明</w:t>
      </w:r>
      <w:bookmarkEnd w:id="81"/>
    </w:p>
    <w:p w:rsidR="007B51F8" w:rsidRPr="00731BD6" w:rsidRDefault="007B51F8" w:rsidP="007B51F8">
      <w:pPr>
        <w:pStyle w:val="a0"/>
        <w:rPr>
          <w:rFonts w:ascii="Times New Roman" w:hAnsi="Times New Roman"/>
          <w:sz w:val="28"/>
          <w:szCs w:val="28"/>
        </w:rPr>
      </w:pPr>
      <w:r w:rsidRPr="00731BD6">
        <w:rPr>
          <w:rFonts w:ascii="Times New Roman" w:hAnsi="Times New Roman" w:hint="eastAsia"/>
          <w:sz w:val="28"/>
          <w:szCs w:val="28"/>
        </w:rPr>
        <w:t>无。</w:t>
      </w:r>
    </w:p>
    <w:p w:rsidR="00B50627" w:rsidRDefault="00B50627" w:rsidP="00E14DFB">
      <w:pPr>
        <w:pStyle w:val="1"/>
      </w:pPr>
      <w:bookmarkStart w:id="82" w:name="_Toc73444993"/>
      <w:r>
        <w:rPr>
          <w:rFonts w:hint="eastAsia"/>
        </w:rPr>
        <w:t>四、与相关标准的关系分析</w:t>
      </w:r>
      <w:bookmarkEnd w:id="82"/>
    </w:p>
    <w:p w:rsidR="000D52EE" w:rsidRDefault="000D52EE" w:rsidP="000D52EE">
      <w:pPr>
        <w:spacing w:line="360" w:lineRule="auto"/>
        <w:ind w:firstLineChars="200" w:firstLine="560"/>
        <w:rPr>
          <w:sz w:val="28"/>
          <w:szCs w:val="28"/>
        </w:rPr>
      </w:pPr>
      <w:r>
        <w:rPr>
          <w:rFonts w:hint="eastAsia"/>
          <w:sz w:val="28"/>
          <w:szCs w:val="28"/>
        </w:rPr>
        <w:t>水中化学需氧量的检测方法分为高锰酸钾氧化法和重铬酸钾氧化法，国内外对水中化学需氧量（铬法）的主要分析方法如下表所示。</w:t>
      </w:r>
    </w:p>
    <w:p w:rsidR="000D52EE" w:rsidRDefault="000D52EE" w:rsidP="000D52EE">
      <w:pPr>
        <w:spacing w:line="360" w:lineRule="auto"/>
        <w:ind w:firstLineChars="200" w:firstLine="480"/>
        <w:jc w:val="center"/>
        <w:rPr>
          <w:sz w:val="24"/>
          <w:szCs w:val="24"/>
        </w:rPr>
      </w:pPr>
      <w:r>
        <w:rPr>
          <w:rFonts w:hint="eastAsia"/>
          <w:sz w:val="24"/>
          <w:szCs w:val="24"/>
        </w:rPr>
        <w:t>表</w:t>
      </w:r>
      <w:r w:rsidR="007B51F8">
        <w:rPr>
          <w:rFonts w:hint="eastAsia"/>
          <w:sz w:val="24"/>
          <w:szCs w:val="24"/>
        </w:rPr>
        <w:t>4</w:t>
      </w:r>
      <w:r>
        <w:rPr>
          <w:sz w:val="24"/>
          <w:szCs w:val="24"/>
        </w:rPr>
        <w:t xml:space="preserve">-1      </w:t>
      </w:r>
      <w:r>
        <w:rPr>
          <w:rFonts w:hint="eastAsia"/>
          <w:sz w:val="24"/>
          <w:szCs w:val="24"/>
        </w:rPr>
        <w:t>国内外现有标准方法汇总</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1324"/>
        <w:gridCol w:w="2507"/>
        <w:gridCol w:w="1320"/>
        <w:gridCol w:w="1240"/>
      </w:tblGrid>
      <w:tr w:rsidR="000D52EE" w:rsidTr="000D52EE">
        <w:trPr>
          <w:trHeight w:val="558"/>
          <w:tblHeader/>
          <w:jc w:val="center"/>
        </w:trPr>
        <w:tc>
          <w:tcPr>
            <w:tcW w:w="2895"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rFonts w:hint="eastAsia"/>
                <w:kern w:val="0"/>
                <w:szCs w:val="21"/>
              </w:rPr>
              <w:t>方法名称</w:t>
            </w:r>
          </w:p>
        </w:tc>
        <w:tc>
          <w:tcPr>
            <w:tcW w:w="1324"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rFonts w:hint="eastAsia"/>
                <w:kern w:val="0"/>
                <w:szCs w:val="21"/>
              </w:rPr>
              <w:t>方法原理</w:t>
            </w:r>
          </w:p>
        </w:tc>
        <w:tc>
          <w:tcPr>
            <w:tcW w:w="2507"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rFonts w:hint="eastAsia"/>
                <w:kern w:val="0"/>
                <w:szCs w:val="21"/>
              </w:rPr>
              <w:t>适用范围</w:t>
            </w:r>
          </w:p>
        </w:tc>
        <w:tc>
          <w:tcPr>
            <w:tcW w:w="132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rFonts w:hint="eastAsia"/>
                <w:kern w:val="0"/>
                <w:szCs w:val="21"/>
              </w:rPr>
              <w:t>测定下限</w:t>
            </w:r>
          </w:p>
        </w:tc>
        <w:tc>
          <w:tcPr>
            <w:tcW w:w="124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rFonts w:hint="eastAsia"/>
                <w:kern w:val="0"/>
                <w:szCs w:val="21"/>
              </w:rPr>
              <w:t>测定上限</w:t>
            </w:r>
          </w:p>
        </w:tc>
      </w:tr>
      <w:tr w:rsidR="000D52EE" w:rsidTr="000D52EE">
        <w:trPr>
          <w:trHeight w:val="645"/>
          <w:jc w:val="center"/>
        </w:trPr>
        <w:tc>
          <w:tcPr>
            <w:tcW w:w="2895" w:type="dxa"/>
            <w:tcBorders>
              <w:top w:val="single" w:sz="4" w:space="0" w:color="auto"/>
              <w:left w:val="single" w:sz="4" w:space="0" w:color="auto"/>
              <w:bottom w:val="single" w:sz="4" w:space="0" w:color="auto"/>
              <w:right w:val="single" w:sz="4" w:space="0" w:color="auto"/>
            </w:tcBorders>
            <w:vAlign w:val="center"/>
            <w:hideMark/>
          </w:tcPr>
          <w:p w:rsidR="000D52EE" w:rsidRDefault="000D52EE">
            <w:pPr>
              <w:jc w:val="center"/>
              <w:rPr>
                <w:kern w:val="0"/>
                <w:szCs w:val="21"/>
              </w:rPr>
            </w:pPr>
            <w:r>
              <w:rPr>
                <w:rFonts w:hint="eastAsia"/>
                <w:kern w:val="0"/>
                <w:szCs w:val="21"/>
              </w:rPr>
              <w:t>《水质</w:t>
            </w:r>
            <w:r>
              <w:rPr>
                <w:kern w:val="0"/>
                <w:szCs w:val="21"/>
              </w:rPr>
              <w:t xml:space="preserve"> </w:t>
            </w:r>
            <w:r>
              <w:rPr>
                <w:rFonts w:hint="eastAsia"/>
                <w:kern w:val="0"/>
                <w:szCs w:val="21"/>
              </w:rPr>
              <w:t>化学需氧量的测定</w:t>
            </w:r>
            <w:r>
              <w:rPr>
                <w:kern w:val="0"/>
                <w:szCs w:val="21"/>
              </w:rPr>
              <w:t xml:space="preserve"> </w:t>
            </w:r>
            <w:r>
              <w:rPr>
                <w:rFonts w:hint="eastAsia"/>
                <w:kern w:val="0"/>
                <w:szCs w:val="21"/>
              </w:rPr>
              <w:t>重铬酸盐法》（</w:t>
            </w:r>
            <w:r>
              <w:rPr>
                <w:kern w:val="0"/>
                <w:szCs w:val="21"/>
              </w:rPr>
              <w:t>HJ 282-2017</w:t>
            </w:r>
            <w:r>
              <w:rPr>
                <w:rFonts w:hint="eastAsia"/>
                <w:kern w:val="0"/>
                <w:szCs w:val="21"/>
              </w:rPr>
              <w:t>）</w:t>
            </w:r>
          </w:p>
        </w:tc>
        <w:tc>
          <w:tcPr>
            <w:tcW w:w="1324"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rFonts w:hint="eastAsia"/>
                <w:kern w:val="0"/>
                <w:szCs w:val="21"/>
              </w:rPr>
              <w:t>容量法</w:t>
            </w:r>
          </w:p>
        </w:tc>
        <w:tc>
          <w:tcPr>
            <w:tcW w:w="2507"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rFonts w:hint="eastAsia"/>
                <w:kern w:val="0"/>
                <w:szCs w:val="21"/>
              </w:rPr>
              <w:t>地表水、生活污水和工业废水</w:t>
            </w:r>
          </w:p>
        </w:tc>
        <w:tc>
          <w:tcPr>
            <w:tcW w:w="132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kern w:val="0"/>
                <w:szCs w:val="21"/>
              </w:rPr>
              <w:t>16mg/L</w:t>
            </w:r>
          </w:p>
        </w:tc>
        <w:tc>
          <w:tcPr>
            <w:tcW w:w="124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kern w:val="0"/>
                <w:szCs w:val="21"/>
              </w:rPr>
              <w:t>700mg/L</w:t>
            </w:r>
          </w:p>
        </w:tc>
      </w:tr>
      <w:tr w:rsidR="000D52EE" w:rsidTr="000D52EE">
        <w:trPr>
          <w:trHeight w:val="720"/>
          <w:jc w:val="center"/>
        </w:trPr>
        <w:tc>
          <w:tcPr>
            <w:tcW w:w="2895" w:type="dxa"/>
            <w:tcBorders>
              <w:top w:val="single" w:sz="4" w:space="0" w:color="auto"/>
              <w:left w:val="single" w:sz="4" w:space="0" w:color="auto"/>
              <w:bottom w:val="single" w:sz="4" w:space="0" w:color="auto"/>
              <w:right w:val="single" w:sz="4" w:space="0" w:color="auto"/>
            </w:tcBorders>
            <w:vAlign w:val="center"/>
            <w:hideMark/>
          </w:tcPr>
          <w:p w:rsidR="000D52EE" w:rsidRDefault="000D52EE">
            <w:pPr>
              <w:jc w:val="center"/>
              <w:rPr>
                <w:kern w:val="0"/>
                <w:szCs w:val="21"/>
              </w:rPr>
            </w:pPr>
            <w:r>
              <w:rPr>
                <w:rFonts w:hint="eastAsia"/>
                <w:szCs w:val="21"/>
              </w:rPr>
              <w:t>《水质</w:t>
            </w:r>
            <w:r>
              <w:rPr>
                <w:szCs w:val="21"/>
              </w:rPr>
              <w:t xml:space="preserve"> </w:t>
            </w:r>
            <w:r>
              <w:rPr>
                <w:rFonts w:hint="eastAsia"/>
                <w:kern w:val="0"/>
                <w:szCs w:val="21"/>
              </w:rPr>
              <w:t>化学需氧量的测定</w:t>
            </w:r>
            <w:r>
              <w:rPr>
                <w:kern w:val="0"/>
                <w:szCs w:val="21"/>
              </w:rPr>
              <w:t xml:space="preserve"> </w:t>
            </w:r>
            <w:r>
              <w:rPr>
                <w:rFonts w:hint="eastAsia"/>
                <w:kern w:val="0"/>
                <w:szCs w:val="21"/>
              </w:rPr>
              <w:t>快速消解分光光度法</w:t>
            </w:r>
            <w:r>
              <w:rPr>
                <w:rFonts w:hint="eastAsia"/>
                <w:szCs w:val="21"/>
              </w:rPr>
              <w:t>》（</w:t>
            </w:r>
            <w:r>
              <w:rPr>
                <w:szCs w:val="21"/>
              </w:rPr>
              <w:t xml:space="preserve">HJ/T 399-2007 </w:t>
            </w:r>
            <w:r>
              <w:rPr>
                <w:rFonts w:hint="eastAsia"/>
                <w:szCs w:val="21"/>
              </w:rPr>
              <w:t>）</w:t>
            </w:r>
          </w:p>
        </w:tc>
        <w:tc>
          <w:tcPr>
            <w:tcW w:w="1324" w:type="dxa"/>
            <w:tcBorders>
              <w:top w:val="single" w:sz="4" w:space="0" w:color="auto"/>
              <w:left w:val="single" w:sz="4" w:space="0" w:color="auto"/>
              <w:bottom w:val="single" w:sz="4" w:space="0" w:color="auto"/>
              <w:right w:val="single" w:sz="4" w:space="0" w:color="auto"/>
            </w:tcBorders>
            <w:vAlign w:val="center"/>
            <w:hideMark/>
          </w:tcPr>
          <w:p w:rsidR="000D52EE" w:rsidRDefault="000D52EE">
            <w:pPr>
              <w:jc w:val="center"/>
              <w:rPr>
                <w:szCs w:val="21"/>
              </w:rPr>
            </w:pPr>
            <w:r>
              <w:rPr>
                <w:rFonts w:hint="eastAsia"/>
                <w:kern w:val="0"/>
                <w:szCs w:val="21"/>
              </w:rPr>
              <w:t>分光光度法</w:t>
            </w:r>
          </w:p>
        </w:tc>
        <w:tc>
          <w:tcPr>
            <w:tcW w:w="2507"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rFonts w:hint="eastAsia"/>
                <w:kern w:val="0"/>
                <w:szCs w:val="21"/>
              </w:rPr>
              <w:t>地表水、地下水、生活污水和工业废水</w:t>
            </w:r>
          </w:p>
        </w:tc>
        <w:tc>
          <w:tcPr>
            <w:tcW w:w="132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kern w:val="0"/>
                <w:szCs w:val="21"/>
              </w:rPr>
              <w:t>15mg/L</w:t>
            </w:r>
          </w:p>
        </w:tc>
        <w:tc>
          <w:tcPr>
            <w:tcW w:w="124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kern w:val="0"/>
                <w:szCs w:val="21"/>
              </w:rPr>
              <w:t>1000mg/L</w:t>
            </w:r>
          </w:p>
        </w:tc>
      </w:tr>
      <w:tr w:rsidR="000D52EE" w:rsidTr="000D52EE">
        <w:trPr>
          <w:trHeight w:val="820"/>
          <w:jc w:val="center"/>
        </w:trPr>
        <w:tc>
          <w:tcPr>
            <w:tcW w:w="2895" w:type="dxa"/>
            <w:tcBorders>
              <w:top w:val="single" w:sz="4" w:space="0" w:color="auto"/>
              <w:left w:val="single" w:sz="4" w:space="0" w:color="auto"/>
              <w:bottom w:val="single" w:sz="4" w:space="0" w:color="auto"/>
              <w:right w:val="single" w:sz="4" w:space="0" w:color="auto"/>
            </w:tcBorders>
            <w:vAlign w:val="center"/>
            <w:hideMark/>
          </w:tcPr>
          <w:p w:rsidR="000D52EE" w:rsidRDefault="000D52EE">
            <w:pPr>
              <w:jc w:val="center"/>
              <w:rPr>
                <w:kern w:val="0"/>
                <w:szCs w:val="21"/>
              </w:rPr>
            </w:pPr>
            <w:r>
              <w:rPr>
                <w:rFonts w:hint="eastAsia"/>
                <w:szCs w:val="21"/>
              </w:rPr>
              <w:t>《</w:t>
            </w:r>
            <w:r>
              <w:rPr>
                <w:rFonts w:hint="eastAsia"/>
                <w:kern w:val="0"/>
                <w:szCs w:val="21"/>
              </w:rPr>
              <w:t>化学需氧量的测定</w:t>
            </w:r>
            <w:r>
              <w:rPr>
                <w:kern w:val="0"/>
                <w:szCs w:val="21"/>
              </w:rPr>
              <w:t xml:space="preserve"> </w:t>
            </w:r>
            <w:r>
              <w:rPr>
                <w:rFonts w:hint="eastAsia"/>
                <w:kern w:val="0"/>
                <w:szCs w:val="21"/>
              </w:rPr>
              <w:t>半自动比色法</w:t>
            </w:r>
            <w:r>
              <w:rPr>
                <w:rFonts w:hint="eastAsia"/>
                <w:szCs w:val="21"/>
              </w:rPr>
              <w:t>》（</w:t>
            </w:r>
            <w:r>
              <w:rPr>
                <w:szCs w:val="21"/>
              </w:rPr>
              <w:t>EPA-Method-4104 COD</w:t>
            </w:r>
            <w:r>
              <w:rPr>
                <w:rFonts w:hint="eastAsia"/>
                <w:szCs w:val="21"/>
              </w:rPr>
              <w:t>）</w:t>
            </w:r>
          </w:p>
        </w:tc>
        <w:tc>
          <w:tcPr>
            <w:tcW w:w="1324" w:type="dxa"/>
            <w:tcBorders>
              <w:top w:val="single" w:sz="4" w:space="0" w:color="auto"/>
              <w:left w:val="single" w:sz="4" w:space="0" w:color="auto"/>
              <w:bottom w:val="single" w:sz="4" w:space="0" w:color="auto"/>
              <w:right w:val="single" w:sz="4" w:space="0" w:color="auto"/>
            </w:tcBorders>
            <w:vAlign w:val="center"/>
            <w:hideMark/>
          </w:tcPr>
          <w:p w:rsidR="000D52EE" w:rsidRDefault="000D52EE">
            <w:pPr>
              <w:jc w:val="center"/>
              <w:rPr>
                <w:szCs w:val="21"/>
              </w:rPr>
            </w:pPr>
            <w:r>
              <w:rPr>
                <w:rFonts w:hint="eastAsia"/>
                <w:kern w:val="0"/>
                <w:szCs w:val="21"/>
              </w:rPr>
              <w:t>分光光度法</w:t>
            </w:r>
          </w:p>
        </w:tc>
        <w:tc>
          <w:tcPr>
            <w:tcW w:w="2507"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rFonts w:hint="eastAsia"/>
                <w:kern w:val="0"/>
                <w:szCs w:val="21"/>
              </w:rPr>
              <w:t>地表水、地下水、生活污水和工业废水</w:t>
            </w:r>
          </w:p>
        </w:tc>
        <w:tc>
          <w:tcPr>
            <w:tcW w:w="132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kern w:val="0"/>
                <w:szCs w:val="21"/>
              </w:rPr>
              <w:t>3mg/L</w:t>
            </w:r>
          </w:p>
        </w:tc>
        <w:tc>
          <w:tcPr>
            <w:tcW w:w="124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rPr>
            </w:pPr>
            <w:r>
              <w:rPr>
                <w:kern w:val="0"/>
                <w:szCs w:val="21"/>
              </w:rPr>
              <w:t>900mg/L</w:t>
            </w:r>
          </w:p>
        </w:tc>
      </w:tr>
      <w:tr w:rsidR="000D52EE" w:rsidTr="000D52EE">
        <w:trPr>
          <w:trHeight w:val="905"/>
          <w:jc w:val="center"/>
        </w:trPr>
        <w:tc>
          <w:tcPr>
            <w:tcW w:w="2895" w:type="dxa"/>
            <w:tcBorders>
              <w:top w:val="single" w:sz="4" w:space="0" w:color="auto"/>
              <w:left w:val="single" w:sz="4" w:space="0" w:color="auto"/>
              <w:bottom w:val="single" w:sz="4" w:space="0" w:color="auto"/>
              <w:right w:val="single" w:sz="4" w:space="0" w:color="auto"/>
            </w:tcBorders>
            <w:vAlign w:val="center"/>
            <w:hideMark/>
          </w:tcPr>
          <w:p w:rsidR="000D52EE" w:rsidRDefault="000D52EE">
            <w:pPr>
              <w:rPr>
                <w:kern w:val="0"/>
                <w:szCs w:val="21"/>
                <w:highlight w:val="yellow"/>
              </w:rPr>
            </w:pPr>
            <w:r>
              <w:rPr>
                <w:rFonts w:hint="eastAsia"/>
                <w:kern w:val="0"/>
                <w:szCs w:val="21"/>
              </w:rPr>
              <w:t>《水质</w:t>
            </w:r>
            <w:r>
              <w:rPr>
                <w:kern w:val="0"/>
                <w:szCs w:val="21"/>
              </w:rPr>
              <w:t>.</w:t>
            </w:r>
            <w:r>
              <w:rPr>
                <w:rFonts w:hint="eastAsia"/>
                <w:kern w:val="0"/>
                <w:szCs w:val="21"/>
              </w:rPr>
              <w:t>化学需氧量的测定</w:t>
            </w:r>
            <w:r>
              <w:rPr>
                <w:kern w:val="0"/>
                <w:szCs w:val="21"/>
              </w:rPr>
              <w:t>(ST-COD).</w:t>
            </w:r>
            <w:r>
              <w:rPr>
                <w:rFonts w:hint="eastAsia"/>
                <w:kern w:val="0"/>
                <w:szCs w:val="21"/>
              </w:rPr>
              <w:t>小型密封管法》（</w:t>
            </w:r>
            <w:r>
              <w:rPr>
                <w:kern w:val="0"/>
                <w:szCs w:val="21"/>
              </w:rPr>
              <w:t>ISO 15705-2002</w:t>
            </w:r>
            <w:r>
              <w:rPr>
                <w:rFonts w:hint="eastAsia"/>
                <w:kern w:val="0"/>
                <w:szCs w:val="21"/>
              </w:rPr>
              <w:t>）</w:t>
            </w:r>
          </w:p>
        </w:tc>
        <w:tc>
          <w:tcPr>
            <w:tcW w:w="1324" w:type="dxa"/>
            <w:tcBorders>
              <w:top w:val="single" w:sz="4" w:space="0" w:color="auto"/>
              <w:left w:val="single" w:sz="4" w:space="0" w:color="auto"/>
              <w:bottom w:val="single" w:sz="4" w:space="0" w:color="auto"/>
              <w:right w:val="single" w:sz="4" w:space="0" w:color="auto"/>
            </w:tcBorders>
            <w:vAlign w:val="center"/>
            <w:hideMark/>
          </w:tcPr>
          <w:p w:rsidR="000D52EE" w:rsidRDefault="000D52EE">
            <w:pPr>
              <w:jc w:val="center"/>
              <w:rPr>
                <w:szCs w:val="21"/>
                <w:highlight w:val="yellow"/>
              </w:rPr>
            </w:pPr>
            <w:r>
              <w:rPr>
                <w:rFonts w:hint="eastAsia"/>
                <w:kern w:val="0"/>
                <w:szCs w:val="21"/>
              </w:rPr>
              <w:t>分光光度法</w:t>
            </w:r>
            <w:r>
              <w:rPr>
                <w:kern w:val="0"/>
                <w:szCs w:val="21"/>
              </w:rPr>
              <w:t>/</w:t>
            </w:r>
            <w:r>
              <w:rPr>
                <w:rFonts w:hint="eastAsia"/>
                <w:kern w:val="0"/>
                <w:szCs w:val="21"/>
              </w:rPr>
              <w:t>容量法</w:t>
            </w:r>
          </w:p>
        </w:tc>
        <w:tc>
          <w:tcPr>
            <w:tcW w:w="2507"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highlight w:val="yellow"/>
              </w:rPr>
            </w:pPr>
            <w:r>
              <w:rPr>
                <w:rFonts w:hint="eastAsia"/>
                <w:kern w:val="0"/>
                <w:szCs w:val="21"/>
              </w:rPr>
              <w:t>所有水样，包括污水</w:t>
            </w:r>
          </w:p>
        </w:tc>
        <w:tc>
          <w:tcPr>
            <w:tcW w:w="132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rFonts w:cs="Times New Roman"/>
                <w:kern w:val="0"/>
                <w:szCs w:val="21"/>
              </w:rPr>
            </w:pPr>
            <w:r>
              <w:rPr>
                <w:kern w:val="0"/>
                <w:szCs w:val="21"/>
              </w:rPr>
              <w:t>6mg/L</w:t>
            </w:r>
            <w:r>
              <w:rPr>
                <w:rFonts w:hint="eastAsia"/>
                <w:kern w:val="0"/>
                <w:szCs w:val="21"/>
              </w:rPr>
              <w:t>（分光光度法）</w:t>
            </w:r>
            <w:r>
              <w:rPr>
                <w:kern w:val="0"/>
                <w:szCs w:val="21"/>
              </w:rPr>
              <w:t>/</w:t>
            </w:r>
          </w:p>
          <w:p w:rsidR="000D52EE" w:rsidRDefault="000D52EE">
            <w:pPr>
              <w:spacing w:line="360" w:lineRule="auto"/>
              <w:jc w:val="center"/>
              <w:rPr>
                <w:kern w:val="0"/>
                <w:szCs w:val="21"/>
                <w:highlight w:val="yellow"/>
              </w:rPr>
            </w:pPr>
            <w:r>
              <w:rPr>
                <w:kern w:val="0"/>
                <w:szCs w:val="21"/>
              </w:rPr>
              <w:t>15mg/L</w:t>
            </w:r>
            <w:r>
              <w:rPr>
                <w:rFonts w:hint="eastAsia"/>
                <w:kern w:val="0"/>
                <w:szCs w:val="21"/>
              </w:rPr>
              <w:t>（容量法）</w:t>
            </w:r>
          </w:p>
        </w:tc>
        <w:tc>
          <w:tcPr>
            <w:tcW w:w="1240" w:type="dxa"/>
            <w:tcBorders>
              <w:top w:val="single" w:sz="4" w:space="0" w:color="auto"/>
              <w:left w:val="single" w:sz="4" w:space="0" w:color="auto"/>
              <w:bottom w:val="single" w:sz="4" w:space="0" w:color="auto"/>
              <w:right w:val="single" w:sz="4" w:space="0" w:color="auto"/>
            </w:tcBorders>
            <w:vAlign w:val="center"/>
            <w:hideMark/>
          </w:tcPr>
          <w:p w:rsidR="000D52EE" w:rsidRDefault="000D52EE">
            <w:pPr>
              <w:spacing w:line="360" w:lineRule="auto"/>
              <w:jc w:val="center"/>
              <w:rPr>
                <w:kern w:val="0"/>
                <w:szCs w:val="21"/>
                <w:highlight w:val="yellow"/>
              </w:rPr>
            </w:pPr>
            <w:r>
              <w:rPr>
                <w:kern w:val="0"/>
                <w:szCs w:val="21"/>
              </w:rPr>
              <w:t>1000mg/L</w:t>
            </w:r>
          </w:p>
        </w:tc>
      </w:tr>
    </w:tbl>
    <w:p w:rsidR="007A185B" w:rsidRDefault="007A185B" w:rsidP="000D52EE">
      <w:pPr>
        <w:spacing w:line="360" w:lineRule="auto"/>
        <w:ind w:firstLineChars="200" w:firstLine="560"/>
        <w:rPr>
          <w:sz w:val="28"/>
          <w:szCs w:val="28"/>
        </w:rPr>
      </w:pPr>
    </w:p>
    <w:p w:rsidR="000D52EE" w:rsidRDefault="000D52EE" w:rsidP="000D52EE">
      <w:pPr>
        <w:spacing w:line="360" w:lineRule="auto"/>
        <w:ind w:firstLineChars="200" w:firstLine="560"/>
        <w:rPr>
          <w:rFonts w:cs="Times New Roman"/>
          <w:sz w:val="28"/>
          <w:szCs w:val="28"/>
        </w:rPr>
      </w:pPr>
      <w:r>
        <w:rPr>
          <w:rFonts w:hint="eastAsia"/>
          <w:sz w:val="28"/>
          <w:szCs w:val="28"/>
        </w:rPr>
        <w:t>化学需氧量（铬法）是向水样中加入重铬酸钾，在强酸介质中以银盐作催化剂，经沸腾回流来氧化水样中的还原性物质。对水样的消解液的检测分为传统手工滴定法和分光光度法。</w:t>
      </w:r>
    </w:p>
    <w:p w:rsidR="000D52EE" w:rsidRDefault="000D52EE" w:rsidP="000D52EE">
      <w:pPr>
        <w:spacing w:line="360" w:lineRule="auto"/>
        <w:ind w:firstLineChars="200" w:firstLine="560"/>
        <w:rPr>
          <w:sz w:val="28"/>
          <w:szCs w:val="28"/>
        </w:rPr>
      </w:pPr>
      <w:r>
        <w:rPr>
          <w:rFonts w:hint="eastAsia"/>
          <w:sz w:val="28"/>
          <w:szCs w:val="28"/>
        </w:rPr>
        <w:t>本标准方法的开发制定是在现有的重铬酸钾氧化法测定化学需氧量消解前处理和分光光度法检测的基础上，成功的将连续流动分析技术引入检</w:t>
      </w:r>
      <w:r>
        <w:rPr>
          <w:rFonts w:hint="eastAsia"/>
          <w:sz w:val="28"/>
          <w:szCs w:val="28"/>
        </w:rPr>
        <w:lastRenderedPageBreak/>
        <w:t>测方法中，使水样和试剂的加入、强酸性环境下的氧化消解反应、结果的检测均在密闭的连续流动管路体系中进行。方法的应用成功的实现了水样和试剂用量少、检测体系封闭环境友好、实验自动化程度高、检测分析速度快、分析结果准确稳定等优点。</w:t>
      </w:r>
    </w:p>
    <w:p w:rsidR="000D52EE" w:rsidRPr="000D52EE" w:rsidRDefault="000D52EE" w:rsidP="000D52EE">
      <w:pPr>
        <w:ind w:firstLine="560"/>
        <w:rPr>
          <w:sz w:val="28"/>
          <w:szCs w:val="28"/>
        </w:rPr>
      </w:pPr>
      <w:r>
        <w:rPr>
          <w:rFonts w:hint="eastAsia"/>
          <w:sz w:val="28"/>
          <w:szCs w:val="28"/>
        </w:rPr>
        <w:t>本标准为国内首次</w:t>
      </w:r>
      <w:r w:rsidRPr="00634D16">
        <w:rPr>
          <w:rFonts w:hint="eastAsia"/>
          <w:sz w:val="28"/>
          <w:szCs w:val="28"/>
        </w:rPr>
        <w:t>研制，连续流动分光光度法测定水中化学需氧量在国际上没有相关标准。</w:t>
      </w:r>
    </w:p>
    <w:p w:rsidR="00B50627" w:rsidRDefault="00B50627" w:rsidP="00E14DFB">
      <w:pPr>
        <w:pStyle w:val="1"/>
      </w:pPr>
      <w:bookmarkStart w:id="83" w:name="_Toc73444994"/>
      <w:r>
        <w:rPr>
          <w:rFonts w:hint="eastAsia"/>
        </w:rPr>
        <w:t>五、重大分歧或重难点的处理经过和依据</w:t>
      </w:r>
      <w:bookmarkEnd w:id="83"/>
    </w:p>
    <w:p w:rsidR="000D52EE" w:rsidRPr="000D52EE" w:rsidRDefault="000D52EE" w:rsidP="000D52EE">
      <w:pPr>
        <w:ind w:firstLine="560"/>
        <w:rPr>
          <w:sz w:val="28"/>
          <w:szCs w:val="28"/>
        </w:rPr>
      </w:pPr>
      <w:r>
        <w:rPr>
          <w:rFonts w:hint="eastAsia"/>
          <w:sz w:val="28"/>
          <w:szCs w:val="28"/>
        </w:rPr>
        <w:t>无。</w:t>
      </w:r>
    </w:p>
    <w:p w:rsidR="00B50627" w:rsidRDefault="00B50627" w:rsidP="00E14DFB">
      <w:pPr>
        <w:pStyle w:val="1"/>
      </w:pPr>
      <w:bookmarkStart w:id="84" w:name="_Toc73444995"/>
      <w:r>
        <w:rPr>
          <w:rFonts w:hint="eastAsia"/>
        </w:rPr>
        <w:t>六、预期效益（报批阶段填写）</w:t>
      </w:r>
      <w:bookmarkEnd w:id="84"/>
    </w:p>
    <w:p w:rsidR="007A185B" w:rsidRPr="007A185B" w:rsidRDefault="007A185B" w:rsidP="007A185B">
      <w:pPr>
        <w:ind w:firstLine="560"/>
        <w:rPr>
          <w:sz w:val="28"/>
          <w:szCs w:val="28"/>
        </w:rPr>
      </w:pPr>
      <w:r w:rsidRPr="007A185B">
        <w:rPr>
          <w:rFonts w:hint="eastAsia"/>
          <w:sz w:val="28"/>
          <w:szCs w:val="28"/>
        </w:rPr>
        <w:t>包括预期的经济效益、社会效益和生态环境效益。</w:t>
      </w:r>
    </w:p>
    <w:p w:rsidR="00B50627" w:rsidRDefault="00B50627" w:rsidP="00E14DFB">
      <w:pPr>
        <w:pStyle w:val="1"/>
      </w:pPr>
      <w:bookmarkStart w:id="85" w:name="_Toc73444996"/>
      <w:r>
        <w:rPr>
          <w:rFonts w:hint="eastAsia"/>
        </w:rPr>
        <w:t>七、其他说明事项</w:t>
      </w:r>
      <w:bookmarkEnd w:id="85"/>
    </w:p>
    <w:p w:rsidR="004561BE" w:rsidRPr="00731BD6" w:rsidRDefault="004561BE" w:rsidP="004561BE">
      <w:pPr>
        <w:pStyle w:val="a0"/>
        <w:rPr>
          <w:rFonts w:ascii="Times New Roman" w:hAnsi="Times New Roman"/>
          <w:sz w:val="28"/>
          <w:szCs w:val="28"/>
        </w:rPr>
      </w:pPr>
      <w:r w:rsidRPr="00731BD6">
        <w:rPr>
          <w:rFonts w:ascii="Times New Roman" w:hAnsi="Times New Roman" w:hint="eastAsia"/>
          <w:sz w:val="28"/>
          <w:szCs w:val="28"/>
        </w:rPr>
        <w:t>无。</w:t>
      </w:r>
    </w:p>
    <w:p w:rsidR="00B50627" w:rsidRDefault="00B50627" w:rsidP="00B50627">
      <w:pPr>
        <w:outlineLvl w:val="0"/>
        <w:rPr>
          <w:rFonts w:cs="Times New Roman"/>
          <w:szCs w:val="21"/>
        </w:rPr>
      </w:pPr>
    </w:p>
    <w:p w:rsidR="004358AB" w:rsidRDefault="004358AB" w:rsidP="00D31D50">
      <w:pPr>
        <w:spacing w:line="220" w:lineRule="atLeast"/>
      </w:pPr>
    </w:p>
    <w:p w:rsidR="00F429CB" w:rsidRDefault="00F429CB" w:rsidP="00F429CB">
      <w:pPr>
        <w:pStyle w:val="a0"/>
      </w:pPr>
    </w:p>
    <w:p w:rsidR="00F429CB" w:rsidRDefault="00F429CB" w:rsidP="00F429CB">
      <w:pPr>
        <w:pStyle w:val="a0"/>
      </w:pPr>
    </w:p>
    <w:p w:rsidR="00330282" w:rsidRDefault="00330282" w:rsidP="00F429CB">
      <w:pPr>
        <w:pStyle w:val="a0"/>
      </w:pPr>
    </w:p>
    <w:p w:rsidR="00330282" w:rsidRDefault="00330282" w:rsidP="00F429CB">
      <w:pPr>
        <w:pStyle w:val="a0"/>
      </w:pPr>
    </w:p>
    <w:p w:rsidR="00330282" w:rsidRDefault="00330282" w:rsidP="00F429CB">
      <w:pPr>
        <w:pStyle w:val="a0"/>
      </w:pPr>
    </w:p>
    <w:p w:rsidR="00330282" w:rsidRDefault="00330282" w:rsidP="00F429CB">
      <w:pPr>
        <w:pStyle w:val="a0"/>
      </w:pPr>
    </w:p>
    <w:p w:rsidR="00330282" w:rsidRDefault="00330282" w:rsidP="00F429CB">
      <w:pPr>
        <w:pStyle w:val="a0"/>
      </w:pPr>
    </w:p>
    <w:p w:rsidR="00330282" w:rsidRDefault="00330282" w:rsidP="00F429CB">
      <w:pPr>
        <w:pStyle w:val="a0"/>
      </w:pPr>
    </w:p>
    <w:p w:rsidR="00330282" w:rsidRDefault="00330282" w:rsidP="00F429CB">
      <w:pPr>
        <w:pStyle w:val="a0"/>
      </w:pPr>
    </w:p>
    <w:p w:rsidR="00330282" w:rsidRDefault="00330282" w:rsidP="00F429CB">
      <w:pPr>
        <w:pStyle w:val="a0"/>
      </w:pPr>
    </w:p>
    <w:p w:rsidR="00330282" w:rsidRDefault="00330282" w:rsidP="00F429CB">
      <w:pPr>
        <w:pStyle w:val="a0"/>
      </w:pPr>
    </w:p>
    <w:p w:rsidR="00F429CB" w:rsidRDefault="00F429CB" w:rsidP="00F429CB">
      <w:pPr>
        <w:jc w:val="left"/>
        <w:rPr>
          <w:rStyle w:val="1Char"/>
        </w:rPr>
      </w:pPr>
      <w:bookmarkStart w:id="86" w:name="_Toc60133880"/>
      <w:bookmarkStart w:id="87" w:name="_Toc73444997"/>
      <w:r>
        <w:rPr>
          <w:rStyle w:val="1Char"/>
        </w:rPr>
        <w:lastRenderedPageBreak/>
        <w:t>附件：</w:t>
      </w:r>
      <w:bookmarkEnd w:id="86"/>
      <w:bookmarkEnd w:id="87"/>
    </w:p>
    <w:p w:rsidR="00F429CB" w:rsidRDefault="00F429CB" w:rsidP="00F429CB">
      <w:pPr>
        <w:jc w:val="left"/>
        <w:rPr>
          <w:b/>
          <w:sz w:val="36"/>
          <w:szCs w:val="36"/>
        </w:rPr>
      </w:pPr>
    </w:p>
    <w:p w:rsidR="00F429CB" w:rsidRDefault="00F429CB" w:rsidP="00F429CB">
      <w:pPr>
        <w:jc w:val="center"/>
        <w:rPr>
          <w:b/>
          <w:sz w:val="52"/>
          <w:szCs w:val="52"/>
        </w:rPr>
      </w:pPr>
    </w:p>
    <w:p w:rsidR="00F429CB" w:rsidRDefault="00F429CB" w:rsidP="00F429CB">
      <w:pPr>
        <w:pStyle w:val="a0"/>
        <w:jc w:val="center"/>
        <w:rPr>
          <w:rFonts w:ascii="Times New Roman" w:hAnsi="Times New Roman"/>
          <w:sz w:val="72"/>
          <w:szCs w:val="72"/>
        </w:rPr>
      </w:pPr>
      <w:bookmarkStart w:id="88" w:name="_Toc495390721"/>
      <w:r>
        <w:rPr>
          <w:rFonts w:ascii="Times New Roman" w:hAnsi="Times New Roman"/>
          <w:sz w:val="72"/>
          <w:szCs w:val="72"/>
        </w:rPr>
        <w:t>方法验证汇总报告</w:t>
      </w:r>
      <w:bookmarkEnd w:id="88"/>
    </w:p>
    <w:p w:rsidR="00F429CB" w:rsidRDefault="00F429CB" w:rsidP="00F429CB"/>
    <w:p w:rsidR="00F429CB" w:rsidRDefault="00F429CB" w:rsidP="00F429CB">
      <w:pPr>
        <w:rPr>
          <w:rFonts w:eastAsia="楷体_GB2312"/>
          <w:b/>
          <w:sz w:val="32"/>
          <w:szCs w:val="32"/>
        </w:rPr>
      </w:pPr>
    </w:p>
    <w:p w:rsidR="00F429CB" w:rsidRDefault="00F429CB" w:rsidP="00F429CB">
      <w:pPr>
        <w:ind w:left="1600" w:hangingChars="500" w:hanging="1600"/>
        <w:jc w:val="center"/>
        <w:rPr>
          <w:rStyle w:val="af0"/>
        </w:rPr>
      </w:pPr>
      <w:r>
        <w:rPr>
          <w:rStyle w:val="af0"/>
        </w:rPr>
        <w:t>方法名称</w:t>
      </w:r>
      <w:r>
        <w:rPr>
          <w:sz w:val="32"/>
          <w:szCs w:val="32"/>
        </w:rPr>
        <w:t>：</w:t>
      </w:r>
      <w:r>
        <w:rPr>
          <w:rStyle w:val="af0"/>
        </w:rPr>
        <w:t>水质</w:t>
      </w:r>
      <w:r>
        <w:rPr>
          <w:rStyle w:val="af0"/>
        </w:rPr>
        <w:t xml:space="preserve"> </w:t>
      </w:r>
      <w:r>
        <w:rPr>
          <w:rStyle w:val="af0"/>
        </w:rPr>
        <w:t>化学需氧量的测定</w:t>
      </w:r>
      <w:r>
        <w:rPr>
          <w:rStyle w:val="af0"/>
        </w:rPr>
        <w:t xml:space="preserve"> </w:t>
      </w:r>
      <w:r>
        <w:rPr>
          <w:rStyle w:val="af0"/>
          <w:rFonts w:hint="eastAsia"/>
        </w:rPr>
        <w:t xml:space="preserve"> </w:t>
      </w:r>
    </w:p>
    <w:p w:rsidR="00F429CB" w:rsidRDefault="00F429CB" w:rsidP="00F429CB">
      <w:pPr>
        <w:ind w:firstLineChars="1100" w:firstLine="3520"/>
        <w:rPr>
          <w:sz w:val="32"/>
          <w:szCs w:val="32"/>
        </w:rPr>
      </w:pPr>
      <w:r>
        <w:rPr>
          <w:rStyle w:val="af0"/>
        </w:rPr>
        <w:t xml:space="preserve"> </w:t>
      </w:r>
      <w:r>
        <w:rPr>
          <w:rStyle w:val="af0"/>
          <w:rFonts w:hint="eastAsia"/>
        </w:rPr>
        <w:t xml:space="preserve"> </w:t>
      </w:r>
      <w:r w:rsidR="00FD6B71">
        <w:rPr>
          <w:rStyle w:val="af0"/>
        </w:rPr>
        <w:t>连续流动分析</w:t>
      </w:r>
      <w:r w:rsidR="00FD6B71">
        <w:rPr>
          <w:rStyle w:val="af0"/>
        </w:rPr>
        <w:t>-</w:t>
      </w:r>
      <w:r w:rsidR="00FD6B71">
        <w:rPr>
          <w:rStyle w:val="af0"/>
        </w:rPr>
        <w:t>分光光度法</w:t>
      </w:r>
      <w:r>
        <w:rPr>
          <w:rStyle w:val="af0"/>
          <w:rFonts w:hint="eastAsia"/>
        </w:rPr>
        <w:t xml:space="preserve">   </w:t>
      </w:r>
    </w:p>
    <w:p w:rsidR="00F429CB" w:rsidRDefault="00F429CB" w:rsidP="00F429CB">
      <w:pPr>
        <w:rPr>
          <w:rFonts w:eastAsia="楷体_GB2312"/>
          <w:b/>
          <w:sz w:val="32"/>
          <w:szCs w:val="32"/>
        </w:rPr>
      </w:pPr>
    </w:p>
    <w:p w:rsidR="00F429CB" w:rsidRDefault="00F429CB" w:rsidP="00F429CB">
      <w:pPr>
        <w:spacing w:line="700" w:lineRule="exact"/>
        <w:rPr>
          <w:rFonts w:eastAsia="楷体_GB2312"/>
          <w:b/>
          <w:sz w:val="32"/>
          <w:szCs w:val="32"/>
        </w:rPr>
      </w:pPr>
    </w:p>
    <w:p w:rsidR="00F429CB" w:rsidRDefault="00F429CB" w:rsidP="00F429CB">
      <w:pPr>
        <w:spacing w:line="700" w:lineRule="exact"/>
        <w:rPr>
          <w:rFonts w:eastAsia="楷体_GB2312"/>
          <w:b/>
          <w:sz w:val="32"/>
          <w:szCs w:val="32"/>
        </w:rPr>
      </w:pPr>
    </w:p>
    <w:p w:rsidR="00F429CB" w:rsidRDefault="00F429CB" w:rsidP="00F429CB">
      <w:pPr>
        <w:spacing w:line="700" w:lineRule="exact"/>
        <w:rPr>
          <w:rFonts w:eastAsia="楷体_GB2312"/>
          <w:b/>
          <w:sz w:val="32"/>
          <w:szCs w:val="32"/>
        </w:rPr>
      </w:pPr>
    </w:p>
    <w:p w:rsidR="00F429CB" w:rsidRDefault="00F429CB" w:rsidP="00F429CB">
      <w:pPr>
        <w:ind w:firstLineChars="450" w:firstLine="1440"/>
        <w:rPr>
          <w:sz w:val="32"/>
          <w:szCs w:val="32"/>
          <w:u w:val="single"/>
        </w:rPr>
      </w:pPr>
    </w:p>
    <w:p w:rsidR="00F429CB" w:rsidRDefault="00F429CB" w:rsidP="00F429CB">
      <w:pPr>
        <w:ind w:left="2240" w:hangingChars="800" w:hanging="2240"/>
        <w:rPr>
          <w:rFonts w:eastAsia="仿宋_GB2312"/>
          <w:kern w:val="0"/>
          <w:sz w:val="28"/>
          <w:szCs w:val="28"/>
          <w:u w:val="single"/>
        </w:rPr>
      </w:pPr>
      <w:r>
        <w:rPr>
          <w:sz w:val="28"/>
          <w:szCs w:val="28"/>
        </w:rPr>
        <w:t>项目主编单位：</w:t>
      </w:r>
      <w:r>
        <w:rPr>
          <w:sz w:val="28"/>
          <w:szCs w:val="28"/>
        </w:rPr>
        <w:t xml:space="preserve">  </w:t>
      </w:r>
      <w:r>
        <w:rPr>
          <w:rFonts w:asciiTheme="minorEastAsia" w:eastAsiaTheme="minorEastAsia" w:hAnsiTheme="minorEastAsia"/>
          <w:kern w:val="0"/>
          <w:sz w:val="28"/>
          <w:szCs w:val="28"/>
          <w:u w:val="single"/>
        </w:rPr>
        <w:t>辽宁省河库管理服务中心（辽宁省水文局）</w:t>
      </w:r>
      <w:r>
        <w:rPr>
          <w:rFonts w:asciiTheme="minorEastAsia" w:eastAsiaTheme="minorEastAsia" w:hAnsiTheme="minorEastAsia" w:hint="eastAsia"/>
          <w:kern w:val="0"/>
          <w:sz w:val="28"/>
          <w:szCs w:val="28"/>
          <w:u w:val="single"/>
        </w:rPr>
        <w:t>、中国水利水电科学研究院</w:t>
      </w:r>
    </w:p>
    <w:p w:rsidR="00F429CB" w:rsidRDefault="00F429CB" w:rsidP="00F429CB">
      <w:pPr>
        <w:spacing w:line="700" w:lineRule="exact"/>
        <w:rPr>
          <w:sz w:val="28"/>
          <w:szCs w:val="28"/>
        </w:rPr>
      </w:pPr>
      <w:r>
        <w:rPr>
          <w:sz w:val="28"/>
          <w:szCs w:val="28"/>
        </w:rPr>
        <w:t>项目负责人及职称：</w:t>
      </w:r>
      <w:r>
        <w:rPr>
          <w:sz w:val="28"/>
          <w:szCs w:val="28"/>
          <w:u w:val="single"/>
        </w:rPr>
        <w:t xml:space="preserve"> </w:t>
      </w:r>
      <w:r>
        <w:rPr>
          <w:rFonts w:hint="eastAsia"/>
          <w:sz w:val="28"/>
          <w:szCs w:val="28"/>
          <w:u w:val="single"/>
        </w:rPr>
        <w:t xml:space="preserve">               </w:t>
      </w:r>
      <w:r>
        <w:rPr>
          <w:rFonts w:hint="eastAsia"/>
          <w:sz w:val="28"/>
          <w:szCs w:val="28"/>
          <w:u w:val="single"/>
        </w:rPr>
        <w:t>吕宝阔（高级工程师）</w:t>
      </w:r>
      <w:r>
        <w:rPr>
          <w:sz w:val="28"/>
          <w:szCs w:val="28"/>
          <w:u w:val="single"/>
        </w:rPr>
        <w:t xml:space="preserve"> </w:t>
      </w:r>
      <w:r>
        <w:rPr>
          <w:rFonts w:hint="eastAsia"/>
          <w:sz w:val="28"/>
          <w:szCs w:val="28"/>
          <w:u w:val="single"/>
        </w:rPr>
        <w:t xml:space="preserve">        </w:t>
      </w:r>
    </w:p>
    <w:p w:rsidR="00F429CB" w:rsidRDefault="00F429CB" w:rsidP="00F429CB">
      <w:pPr>
        <w:rPr>
          <w:sz w:val="28"/>
          <w:szCs w:val="28"/>
        </w:rPr>
      </w:pPr>
      <w:r>
        <w:rPr>
          <w:sz w:val="28"/>
          <w:szCs w:val="28"/>
        </w:rPr>
        <w:t>通讯地址：</w:t>
      </w:r>
      <w:r>
        <w:rPr>
          <w:sz w:val="28"/>
          <w:szCs w:val="28"/>
        </w:rPr>
        <w:t xml:space="preserve">     </w:t>
      </w:r>
      <w:r w:rsidRPr="007B6156">
        <w:rPr>
          <w:sz w:val="28"/>
          <w:szCs w:val="28"/>
        </w:rPr>
        <w:t xml:space="preserve">    </w:t>
      </w:r>
      <w:r w:rsidRPr="007B6156">
        <w:rPr>
          <w:rFonts w:hint="eastAsia"/>
          <w:sz w:val="28"/>
          <w:szCs w:val="28"/>
        </w:rPr>
        <w:t xml:space="preserve">     </w:t>
      </w:r>
      <w:r w:rsidRPr="007B6156">
        <w:rPr>
          <w:rFonts w:hint="eastAsia"/>
          <w:sz w:val="28"/>
          <w:szCs w:val="28"/>
          <w:u w:val="single"/>
        </w:rPr>
        <w:t xml:space="preserve">  </w:t>
      </w:r>
      <w:r>
        <w:rPr>
          <w:rFonts w:hint="eastAsia"/>
          <w:sz w:val="28"/>
          <w:szCs w:val="28"/>
          <w:u w:val="single"/>
        </w:rPr>
        <w:t xml:space="preserve">    </w:t>
      </w:r>
      <w:r>
        <w:rPr>
          <w:rFonts w:hint="eastAsia"/>
          <w:sz w:val="28"/>
          <w:szCs w:val="28"/>
          <w:u w:val="single"/>
        </w:rPr>
        <w:t>沈阳市和平区南京南街</w:t>
      </w:r>
      <w:r>
        <w:rPr>
          <w:rFonts w:hint="eastAsia"/>
          <w:sz w:val="28"/>
          <w:szCs w:val="28"/>
          <w:u w:val="single"/>
        </w:rPr>
        <w:t>218</w:t>
      </w:r>
      <w:r>
        <w:rPr>
          <w:rFonts w:hint="eastAsia"/>
          <w:sz w:val="28"/>
          <w:szCs w:val="28"/>
          <w:u w:val="single"/>
        </w:rPr>
        <w:t>号</w:t>
      </w:r>
      <w:r>
        <w:rPr>
          <w:sz w:val="28"/>
          <w:szCs w:val="28"/>
          <w:u w:val="single"/>
        </w:rPr>
        <w:t xml:space="preserve"> </w:t>
      </w:r>
      <w:r>
        <w:rPr>
          <w:rFonts w:hint="eastAsia"/>
          <w:sz w:val="28"/>
          <w:szCs w:val="28"/>
          <w:u w:val="single"/>
        </w:rPr>
        <w:t xml:space="preserve">       </w:t>
      </w:r>
      <w:r>
        <w:rPr>
          <w:sz w:val="28"/>
          <w:szCs w:val="28"/>
          <w:u w:val="single"/>
        </w:rPr>
        <w:t xml:space="preserve"> </w:t>
      </w:r>
    </w:p>
    <w:p w:rsidR="00F429CB" w:rsidRDefault="00F429CB" w:rsidP="00F429CB">
      <w:pPr>
        <w:spacing w:line="700" w:lineRule="exact"/>
        <w:jc w:val="left"/>
        <w:rPr>
          <w:sz w:val="28"/>
          <w:szCs w:val="28"/>
        </w:rPr>
      </w:pPr>
      <w:r>
        <w:rPr>
          <w:sz w:val="28"/>
          <w:szCs w:val="28"/>
        </w:rPr>
        <w:t>电话：</w:t>
      </w:r>
      <w:r>
        <w:rPr>
          <w:sz w:val="28"/>
          <w:szCs w:val="28"/>
        </w:rPr>
        <w:t xml:space="preserve">           </w:t>
      </w:r>
      <w:r w:rsidR="007B6156">
        <w:rPr>
          <w:rFonts w:hint="eastAsia"/>
          <w:sz w:val="28"/>
          <w:szCs w:val="28"/>
        </w:rPr>
        <w:t xml:space="preserve">         </w:t>
      </w:r>
      <w:r>
        <w:rPr>
          <w:sz w:val="28"/>
          <w:szCs w:val="28"/>
        </w:rPr>
        <w:t xml:space="preserve"> </w:t>
      </w:r>
      <w:r>
        <w:rPr>
          <w:sz w:val="32"/>
          <w:szCs w:val="32"/>
          <w:u w:val="single"/>
        </w:rPr>
        <w:t xml:space="preserve"> </w:t>
      </w:r>
      <w:r>
        <w:rPr>
          <w:rFonts w:hint="eastAsia"/>
          <w:sz w:val="32"/>
          <w:szCs w:val="32"/>
          <w:u w:val="single"/>
        </w:rPr>
        <w:t xml:space="preserve">             </w:t>
      </w:r>
      <w:r w:rsidR="007B6156">
        <w:rPr>
          <w:rFonts w:hint="eastAsia"/>
          <w:sz w:val="32"/>
          <w:szCs w:val="32"/>
          <w:u w:val="single"/>
        </w:rPr>
        <w:t xml:space="preserve">            </w:t>
      </w:r>
      <w:r>
        <w:rPr>
          <w:rFonts w:hint="eastAsia"/>
          <w:sz w:val="32"/>
          <w:szCs w:val="32"/>
          <w:u w:val="single"/>
        </w:rPr>
        <w:t xml:space="preserve"> 024-6218189</w:t>
      </w:r>
      <w:r w:rsidR="007B6156">
        <w:rPr>
          <w:rFonts w:hint="eastAsia"/>
          <w:sz w:val="32"/>
          <w:szCs w:val="32"/>
          <w:u w:val="single"/>
        </w:rPr>
        <w:t>3</w:t>
      </w:r>
      <w:r w:rsidR="007B6156" w:rsidRPr="007B6156">
        <w:rPr>
          <w:rFonts w:hint="eastAsia"/>
          <w:sz w:val="32"/>
          <w:szCs w:val="32"/>
          <w:u w:val="single"/>
        </w:rPr>
        <w:t xml:space="preserve">  </w:t>
      </w:r>
      <w:r w:rsidR="007B6156">
        <w:rPr>
          <w:rFonts w:hint="eastAsia"/>
          <w:sz w:val="32"/>
          <w:szCs w:val="32"/>
          <w:u w:val="single"/>
        </w:rPr>
        <w:t xml:space="preserve">         </w:t>
      </w:r>
    </w:p>
    <w:p w:rsidR="00F429CB" w:rsidRDefault="00F429CB" w:rsidP="00D437A1">
      <w:pPr>
        <w:ind w:left="2520" w:hangingChars="900" w:hanging="2520"/>
        <w:rPr>
          <w:sz w:val="28"/>
          <w:szCs w:val="28"/>
        </w:rPr>
      </w:pPr>
      <w:r>
        <w:rPr>
          <w:sz w:val="28"/>
          <w:szCs w:val="28"/>
        </w:rPr>
        <w:t>报告编写人及职称：</w:t>
      </w:r>
      <w:r>
        <w:rPr>
          <w:rFonts w:hint="eastAsia"/>
          <w:sz w:val="28"/>
          <w:szCs w:val="28"/>
          <w:u w:val="single"/>
        </w:rPr>
        <w:t>吕宝阔</w:t>
      </w:r>
      <w:r w:rsidR="00D437A1">
        <w:rPr>
          <w:rFonts w:hint="eastAsia"/>
          <w:sz w:val="28"/>
          <w:szCs w:val="28"/>
          <w:u w:val="single"/>
        </w:rPr>
        <w:t>（高级工程师）</w:t>
      </w:r>
      <w:r>
        <w:rPr>
          <w:rFonts w:hint="eastAsia"/>
          <w:sz w:val="28"/>
          <w:szCs w:val="28"/>
          <w:u w:val="single"/>
        </w:rPr>
        <w:t>、吴迪</w:t>
      </w:r>
      <w:r w:rsidR="00D437A1">
        <w:rPr>
          <w:rFonts w:hint="eastAsia"/>
          <w:sz w:val="28"/>
          <w:szCs w:val="28"/>
          <w:u w:val="single"/>
        </w:rPr>
        <w:t>（工程师）</w:t>
      </w:r>
      <w:r>
        <w:rPr>
          <w:rFonts w:hint="eastAsia"/>
          <w:sz w:val="28"/>
          <w:szCs w:val="28"/>
          <w:u w:val="single"/>
        </w:rPr>
        <w:t>、何雨曦</w:t>
      </w:r>
      <w:r w:rsidR="00D437A1">
        <w:rPr>
          <w:rFonts w:hint="eastAsia"/>
          <w:sz w:val="28"/>
          <w:szCs w:val="28"/>
          <w:u w:val="single"/>
        </w:rPr>
        <w:t>（工程师）</w:t>
      </w:r>
      <w:r w:rsidR="00A463AC">
        <w:rPr>
          <w:rFonts w:hint="eastAsia"/>
          <w:sz w:val="28"/>
          <w:szCs w:val="28"/>
          <w:u w:val="single"/>
        </w:rPr>
        <w:t>、李慧（高级工程师）</w:t>
      </w:r>
      <w:r>
        <w:rPr>
          <w:sz w:val="28"/>
          <w:szCs w:val="28"/>
          <w:u w:val="single"/>
        </w:rPr>
        <w:t xml:space="preserve">   </w:t>
      </w:r>
      <w:r>
        <w:rPr>
          <w:rFonts w:hint="eastAsia"/>
          <w:sz w:val="28"/>
          <w:szCs w:val="28"/>
          <w:u w:val="single"/>
        </w:rPr>
        <w:t xml:space="preserve">     </w:t>
      </w:r>
      <w:r w:rsidR="007B6156">
        <w:rPr>
          <w:sz w:val="28"/>
          <w:szCs w:val="28"/>
          <w:u w:val="single"/>
        </w:rPr>
        <w:t xml:space="preserve">  </w:t>
      </w:r>
    </w:p>
    <w:p w:rsidR="00F429CB" w:rsidRDefault="00F429CB" w:rsidP="00F429CB">
      <w:pPr>
        <w:rPr>
          <w:sz w:val="28"/>
          <w:szCs w:val="28"/>
        </w:rPr>
      </w:pPr>
      <w:r>
        <w:rPr>
          <w:sz w:val="28"/>
          <w:szCs w:val="28"/>
        </w:rPr>
        <w:t>报告日期：</w:t>
      </w:r>
      <w:r>
        <w:rPr>
          <w:sz w:val="28"/>
          <w:szCs w:val="28"/>
        </w:rPr>
        <w:t xml:space="preserve">    </w:t>
      </w:r>
      <w:r>
        <w:rPr>
          <w:rFonts w:hint="eastAsia"/>
          <w:sz w:val="28"/>
          <w:szCs w:val="28"/>
        </w:rPr>
        <w:t xml:space="preserve">   </w:t>
      </w:r>
      <w:r w:rsidR="007B6156">
        <w:rPr>
          <w:rFonts w:hint="eastAsia"/>
          <w:sz w:val="28"/>
          <w:szCs w:val="28"/>
        </w:rPr>
        <w:t xml:space="preserve">                 </w:t>
      </w:r>
      <w:r>
        <w:rPr>
          <w:rFonts w:hint="eastAsia"/>
          <w:sz w:val="28"/>
          <w:szCs w:val="28"/>
        </w:rPr>
        <w:t xml:space="preserve"> </w:t>
      </w:r>
      <w:r>
        <w:rPr>
          <w:sz w:val="32"/>
          <w:szCs w:val="32"/>
          <w:u w:val="single"/>
        </w:rPr>
        <w:t xml:space="preserve"> </w:t>
      </w:r>
      <w:r>
        <w:rPr>
          <w:rFonts w:hint="eastAsia"/>
          <w:sz w:val="32"/>
          <w:szCs w:val="32"/>
          <w:u w:val="single"/>
        </w:rPr>
        <w:t xml:space="preserve"> </w:t>
      </w:r>
      <w:r>
        <w:rPr>
          <w:sz w:val="32"/>
          <w:szCs w:val="32"/>
          <w:u w:val="single"/>
        </w:rPr>
        <w:t>202</w:t>
      </w:r>
      <w:r>
        <w:rPr>
          <w:rFonts w:hint="eastAsia"/>
          <w:sz w:val="32"/>
          <w:szCs w:val="32"/>
          <w:u w:val="single"/>
        </w:rPr>
        <w:t>1</w:t>
      </w:r>
      <w:r>
        <w:rPr>
          <w:sz w:val="32"/>
          <w:szCs w:val="32"/>
          <w:u w:val="single"/>
        </w:rPr>
        <w:t xml:space="preserve">   </w:t>
      </w:r>
      <w:r>
        <w:rPr>
          <w:sz w:val="28"/>
          <w:szCs w:val="28"/>
        </w:rPr>
        <w:t>年</w:t>
      </w:r>
      <w:r>
        <w:rPr>
          <w:sz w:val="32"/>
          <w:szCs w:val="32"/>
          <w:u w:val="single"/>
        </w:rPr>
        <w:t xml:space="preserve"> </w:t>
      </w:r>
      <w:r>
        <w:rPr>
          <w:rFonts w:hint="eastAsia"/>
          <w:sz w:val="32"/>
          <w:szCs w:val="32"/>
          <w:u w:val="single"/>
        </w:rPr>
        <w:t xml:space="preserve">  03 </w:t>
      </w:r>
      <w:r>
        <w:rPr>
          <w:sz w:val="32"/>
          <w:szCs w:val="32"/>
          <w:u w:val="single"/>
        </w:rPr>
        <w:t xml:space="preserve"> </w:t>
      </w:r>
      <w:r>
        <w:rPr>
          <w:sz w:val="28"/>
          <w:szCs w:val="28"/>
        </w:rPr>
        <w:t>月</w:t>
      </w:r>
      <w:r>
        <w:rPr>
          <w:sz w:val="28"/>
          <w:szCs w:val="28"/>
        </w:rPr>
        <w:t xml:space="preserve"> </w:t>
      </w:r>
      <w:r>
        <w:rPr>
          <w:sz w:val="28"/>
          <w:szCs w:val="28"/>
          <w:u w:val="single"/>
        </w:rPr>
        <w:t xml:space="preserve"> </w:t>
      </w:r>
      <w:r>
        <w:rPr>
          <w:rFonts w:hint="eastAsia"/>
          <w:sz w:val="28"/>
          <w:szCs w:val="28"/>
          <w:u w:val="single"/>
        </w:rPr>
        <w:t xml:space="preserve"> 0</w:t>
      </w:r>
      <w:r>
        <w:rPr>
          <w:rFonts w:hint="eastAsia"/>
          <w:sz w:val="32"/>
          <w:szCs w:val="32"/>
          <w:u w:val="single"/>
        </w:rPr>
        <w:t>1</w:t>
      </w:r>
      <w:r>
        <w:rPr>
          <w:sz w:val="32"/>
          <w:szCs w:val="32"/>
          <w:u w:val="single"/>
        </w:rPr>
        <w:t xml:space="preserve">  </w:t>
      </w:r>
      <w:r>
        <w:rPr>
          <w:sz w:val="28"/>
          <w:szCs w:val="28"/>
        </w:rPr>
        <w:t>日</w:t>
      </w:r>
      <w:r w:rsidR="007B6156">
        <w:rPr>
          <w:rFonts w:hint="eastAsia"/>
          <w:sz w:val="28"/>
          <w:szCs w:val="28"/>
        </w:rPr>
        <w:t xml:space="preserve">      </w:t>
      </w:r>
    </w:p>
    <w:p w:rsidR="00F429CB" w:rsidRDefault="00F429CB" w:rsidP="00F429CB">
      <w:pPr>
        <w:pStyle w:val="af1"/>
        <w:ind w:firstLineChars="0" w:firstLine="0"/>
        <w:rPr>
          <w:rFonts w:ascii="Times New Roman" w:hAnsi="Times New Roman"/>
          <w:sz w:val="28"/>
          <w:szCs w:val="28"/>
        </w:rPr>
      </w:pPr>
      <w:bookmarkStart w:id="89" w:name="_Toc247445987"/>
    </w:p>
    <w:p w:rsidR="00F429CB" w:rsidRDefault="00F429CB" w:rsidP="00F429CB">
      <w:pPr>
        <w:pStyle w:val="af1"/>
        <w:numPr>
          <w:ilvl w:val="0"/>
          <w:numId w:val="3"/>
        </w:numPr>
        <w:ind w:firstLineChars="0"/>
        <w:rPr>
          <w:rFonts w:ascii="Times New Roman" w:hAnsi="Times New Roman"/>
          <w:sz w:val="28"/>
          <w:szCs w:val="28"/>
        </w:rPr>
      </w:pPr>
      <w:r>
        <w:rPr>
          <w:rFonts w:ascii="Times New Roman" w:hAnsi="Times New Roman"/>
          <w:sz w:val="28"/>
          <w:szCs w:val="28"/>
        </w:rPr>
        <w:lastRenderedPageBreak/>
        <w:t>原始测试数据</w:t>
      </w:r>
    </w:p>
    <w:bookmarkEnd w:id="89"/>
    <w:p w:rsidR="00F429CB" w:rsidRDefault="00F429CB" w:rsidP="00F429CB">
      <w:pPr>
        <w:rPr>
          <w:sz w:val="28"/>
          <w:szCs w:val="28"/>
        </w:rPr>
      </w:pPr>
      <w:r>
        <w:rPr>
          <w:sz w:val="28"/>
          <w:szCs w:val="28"/>
        </w:rPr>
        <w:t xml:space="preserve">1.1 </w:t>
      </w:r>
      <w:r>
        <w:rPr>
          <w:sz w:val="28"/>
          <w:szCs w:val="28"/>
        </w:rPr>
        <w:t>实验室基本情况</w:t>
      </w:r>
    </w:p>
    <w:p w:rsidR="00330282" w:rsidRPr="00330282" w:rsidRDefault="00330282" w:rsidP="00330282">
      <w:pPr>
        <w:pStyle w:val="a0"/>
      </w:pPr>
    </w:p>
    <w:tbl>
      <w:tblPr>
        <w:tblW w:w="9639" w:type="dxa"/>
        <w:tblInd w:w="108" w:type="dxa"/>
        <w:tblLook w:val="04A0" w:firstRow="1" w:lastRow="0" w:firstColumn="1" w:lastColumn="0" w:noHBand="0" w:noVBand="1"/>
      </w:tblPr>
      <w:tblGrid>
        <w:gridCol w:w="709"/>
        <w:gridCol w:w="992"/>
        <w:gridCol w:w="709"/>
        <w:gridCol w:w="663"/>
        <w:gridCol w:w="1480"/>
        <w:gridCol w:w="1840"/>
        <w:gridCol w:w="837"/>
        <w:gridCol w:w="2409"/>
      </w:tblGrid>
      <w:tr w:rsidR="00F429CB" w:rsidTr="00093501">
        <w:trPr>
          <w:trHeight w:val="285"/>
        </w:trPr>
        <w:tc>
          <w:tcPr>
            <w:tcW w:w="9639" w:type="dxa"/>
            <w:gridSpan w:val="8"/>
            <w:tcBorders>
              <w:top w:val="nil"/>
              <w:left w:val="nil"/>
              <w:bottom w:val="nil"/>
              <w:right w:val="nil"/>
            </w:tcBorders>
            <w:noWrap/>
            <w:vAlign w:val="center"/>
          </w:tcPr>
          <w:p w:rsidR="00F429CB" w:rsidRDefault="00F429CB" w:rsidP="00093501">
            <w:pPr>
              <w:spacing w:line="360" w:lineRule="auto"/>
              <w:ind w:firstLineChars="200" w:firstLine="480"/>
              <w:jc w:val="center"/>
              <w:rPr>
                <w:color w:val="000000"/>
                <w:kern w:val="0"/>
                <w:szCs w:val="21"/>
              </w:rPr>
            </w:pPr>
            <w:bookmarkStart w:id="90" w:name="_Toc495389457"/>
            <w:bookmarkStart w:id="91" w:name="_Toc495389395"/>
            <w:bookmarkStart w:id="92" w:name="_Toc495390722"/>
            <w:bookmarkStart w:id="93" w:name="_Toc247445988"/>
            <w:bookmarkStart w:id="94" w:name="_Toc247445989"/>
            <w:r>
              <w:rPr>
                <w:sz w:val="24"/>
                <w:szCs w:val="24"/>
              </w:rPr>
              <w:t>附表</w:t>
            </w:r>
            <w:r>
              <w:rPr>
                <w:sz w:val="24"/>
                <w:szCs w:val="24"/>
              </w:rPr>
              <w:t>1</w:t>
            </w:r>
            <w:r>
              <w:rPr>
                <w:rFonts w:hint="eastAsia"/>
                <w:sz w:val="24"/>
                <w:szCs w:val="24"/>
              </w:rPr>
              <w:t xml:space="preserve">      </w:t>
            </w:r>
            <w:r>
              <w:rPr>
                <w:sz w:val="24"/>
                <w:szCs w:val="24"/>
              </w:rPr>
              <w:t>参加验证的人员情况登记表</w:t>
            </w:r>
            <w:bookmarkEnd w:id="90"/>
            <w:bookmarkEnd w:id="91"/>
            <w:bookmarkEnd w:id="92"/>
            <w:bookmarkEnd w:id="93"/>
          </w:p>
        </w:tc>
      </w:tr>
      <w:tr w:rsidR="00F429CB" w:rsidTr="00093501">
        <w:trPr>
          <w:trHeight w:val="27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实验室号</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姓名</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性别</w:t>
            </w:r>
          </w:p>
        </w:tc>
        <w:tc>
          <w:tcPr>
            <w:tcW w:w="663"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年龄</w:t>
            </w:r>
          </w:p>
        </w:tc>
        <w:tc>
          <w:tcPr>
            <w:tcW w:w="1480" w:type="dxa"/>
            <w:tcBorders>
              <w:top w:val="single" w:sz="4" w:space="0" w:color="auto"/>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职务或</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所学专业</w:t>
            </w:r>
          </w:p>
        </w:tc>
        <w:tc>
          <w:tcPr>
            <w:tcW w:w="837" w:type="dxa"/>
            <w:tcBorders>
              <w:top w:val="single" w:sz="4" w:space="0" w:color="auto"/>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工作</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验证实验室</w:t>
            </w:r>
          </w:p>
        </w:tc>
      </w:tr>
      <w:tr w:rsidR="00F429CB" w:rsidTr="00093501">
        <w:trPr>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职称</w:t>
            </w:r>
          </w:p>
        </w:tc>
        <w:tc>
          <w:tcPr>
            <w:tcW w:w="1840"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年限</w:t>
            </w:r>
          </w:p>
        </w:tc>
        <w:tc>
          <w:tcPr>
            <w:tcW w:w="2409"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r>
      <w:tr w:rsidR="00F429CB" w:rsidTr="00093501">
        <w:trPr>
          <w:trHeight w:val="270"/>
        </w:trPr>
        <w:tc>
          <w:tcPr>
            <w:tcW w:w="709" w:type="dxa"/>
            <w:vMerge w:val="restart"/>
            <w:tcBorders>
              <w:top w:val="nil"/>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1</w:t>
            </w:r>
          </w:p>
        </w:tc>
        <w:tc>
          <w:tcPr>
            <w:tcW w:w="992"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孙大明</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男</w:t>
            </w:r>
          </w:p>
        </w:tc>
        <w:tc>
          <w:tcPr>
            <w:tcW w:w="663"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34</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工程师</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环境工程</w:t>
            </w: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8</w:t>
            </w:r>
          </w:p>
        </w:tc>
        <w:tc>
          <w:tcPr>
            <w:tcW w:w="2409" w:type="dxa"/>
            <w:vMerge w:val="restart"/>
            <w:tcBorders>
              <w:top w:val="nil"/>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辽宁省水环境监测中心大连分中心</w:t>
            </w:r>
          </w:p>
        </w:tc>
      </w:tr>
      <w:tr w:rsidR="00F429CB" w:rsidTr="00093501">
        <w:trPr>
          <w:trHeight w:val="270"/>
        </w:trPr>
        <w:tc>
          <w:tcPr>
            <w:tcW w:w="7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992"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王主华</w:t>
            </w:r>
          </w:p>
        </w:tc>
        <w:tc>
          <w:tcPr>
            <w:tcW w:w="709"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男</w:t>
            </w:r>
          </w:p>
        </w:tc>
        <w:tc>
          <w:tcPr>
            <w:tcW w:w="663"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30</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工程师</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环境工程</w:t>
            </w:r>
          </w:p>
        </w:tc>
        <w:tc>
          <w:tcPr>
            <w:tcW w:w="837"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4</w:t>
            </w:r>
          </w:p>
        </w:tc>
        <w:tc>
          <w:tcPr>
            <w:tcW w:w="24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r>
      <w:tr w:rsidR="00F429CB" w:rsidTr="00093501">
        <w:trPr>
          <w:trHeight w:val="540"/>
        </w:trPr>
        <w:tc>
          <w:tcPr>
            <w:tcW w:w="709" w:type="dxa"/>
            <w:vMerge w:val="restart"/>
            <w:tcBorders>
              <w:top w:val="nil"/>
              <w:left w:val="single" w:sz="4" w:space="0" w:color="auto"/>
              <w:bottom w:val="single" w:sz="4" w:space="0" w:color="000000"/>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2</w:t>
            </w:r>
          </w:p>
        </w:tc>
        <w:tc>
          <w:tcPr>
            <w:tcW w:w="992"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仇镇武</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男</w:t>
            </w:r>
          </w:p>
        </w:tc>
        <w:tc>
          <w:tcPr>
            <w:tcW w:w="663"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34</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助理研究员</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化学工程与技术（应用化学）</w:t>
            </w: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8</w:t>
            </w:r>
          </w:p>
        </w:tc>
        <w:tc>
          <w:tcPr>
            <w:tcW w:w="2409" w:type="dxa"/>
            <w:vMerge w:val="restart"/>
            <w:tcBorders>
              <w:top w:val="nil"/>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中山市环境监测站</w:t>
            </w:r>
          </w:p>
        </w:tc>
      </w:tr>
      <w:tr w:rsidR="00F429CB" w:rsidTr="00093501">
        <w:trPr>
          <w:trHeight w:val="270"/>
        </w:trPr>
        <w:tc>
          <w:tcPr>
            <w:tcW w:w="7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992"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陈志宏</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男</w:t>
            </w:r>
          </w:p>
        </w:tc>
        <w:tc>
          <w:tcPr>
            <w:tcW w:w="663"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36</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中级工程师</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环境保护与管理</w:t>
            </w: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13</w:t>
            </w:r>
          </w:p>
        </w:tc>
        <w:tc>
          <w:tcPr>
            <w:tcW w:w="24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r>
      <w:tr w:rsidR="00F429CB" w:rsidTr="00093501">
        <w:trPr>
          <w:trHeight w:val="468"/>
        </w:trPr>
        <w:tc>
          <w:tcPr>
            <w:tcW w:w="709" w:type="dxa"/>
            <w:vMerge w:val="restart"/>
            <w:tcBorders>
              <w:top w:val="nil"/>
              <w:left w:val="single" w:sz="4" w:space="0" w:color="auto"/>
              <w:bottom w:val="single" w:sz="4" w:space="0" w:color="000000"/>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3</w:t>
            </w:r>
          </w:p>
        </w:tc>
        <w:tc>
          <w:tcPr>
            <w:tcW w:w="992"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赵祺平</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女</w:t>
            </w:r>
          </w:p>
        </w:tc>
        <w:tc>
          <w:tcPr>
            <w:tcW w:w="663"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31</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工程师</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分析化学</w:t>
            </w: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7</w:t>
            </w:r>
          </w:p>
        </w:tc>
        <w:tc>
          <w:tcPr>
            <w:tcW w:w="2409" w:type="dxa"/>
            <w:vMerge w:val="restart"/>
            <w:tcBorders>
              <w:top w:val="nil"/>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淮河流域水资源保护局淮河流域水环境监测中心</w:t>
            </w:r>
          </w:p>
        </w:tc>
      </w:tr>
      <w:tr w:rsidR="00F429CB" w:rsidTr="00093501">
        <w:trPr>
          <w:trHeight w:val="315"/>
        </w:trPr>
        <w:tc>
          <w:tcPr>
            <w:tcW w:w="7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992"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贾佳</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女</w:t>
            </w:r>
          </w:p>
        </w:tc>
        <w:tc>
          <w:tcPr>
            <w:tcW w:w="663"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34</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工程师</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环境工程</w:t>
            </w: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9</w:t>
            </w:r>
          </w:p>
        </w:tc>
        <w:tc>
          <w:tcPr>
            <w:tcW w:w="24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r>
      <w:tr w:rsidR="00F429CB" w:rsidTr="00093501">
        <w:trPr>
          <w:trHeight w:val="270"/>
        </w:trPr>
        <w:tc>
          <w:tcPr>
            <w:tcW w:w="709" w:type="dxa"/>
            <w:vMerge w:val="restart"/>
            <w:tcBorders>
              <w:top w:val="nil"/>
              <w:left w:val="single" w:sz="4" w:space="0" w:color="auto"/>
              <w:bottom w:val="single" w:sz="4" w:space="0" w:color="000000"/>
              <w:right w:val="single" w:sz="4" w:space="0" w:color="auto"/>
            </w:tcBorders>
            <w:shd w:val="clear" w:color="auto" w:fill="auto"/>
            <w:noWrap/>
            <w:vAlign w:val="center"/>
          </w:tcPr>
          <w:p w:rsidR="00F429CB" w:rsidRDefault="00F429CB" w:rsidP="00093501">
            <w:pPr>
              <w:widowControl/>
              <w:jc w:val="center"/>
              <w:rPr>
                <w:color w:val="000000"/>
                <w:kern w:val="0"/>
                <w:szCs w:val="21"/>
              </w:rPr>
            </w:pPr>
            <w:r>
              <w:rPr>
                <w:color w:val="000000"/>
                <w:kern w:val="0"/>
                <w:szCs w:val="21"/>
              </w:rPr>
              <w:t>4</w:t>
            </w:r>
          </w:p>
        </w:tc>
        <w:tc>
          <w:tcPr>
            <w:tcW w:w="992" w:type="dxa"/>
            <w:tcBorders>
              <w:top w:val="nil"/>
              <w:left w:val="nil"/>
              <w:bottom w:val="single" w:sz="4" w:space="0" w:color="auto"/>
              <w:right w:val="single" w:sz="4" w:space="0" w:color="auto"/>
            </w:tcBorders>
            <w:shd w:val="clear" w:color="auto" w:fill="auto"/>
            <w:vAlign w:val="center"/>
          </w:tcPr>
          <w:p w:rsidR="00F429CB" w:rsidRDefault="00F429CB" w:rsidP="00093501">
            <w:pPr>
              <w:widowControl/>
              <w:jc w:val="center"/>
              <w:rPr>
                <w:color w:val="000000"/>
                <w:kern w:val="0"/>
                <w:szCs w:val="21"/>
              </w:rPr>
            </w:pPr>
            <w:r>
              <w:rPr>
                <w:color w:val="000000"/>
                <w:kern w:val="0"/>
                <w:szCs w:val="21"/>
              </w:rPr>
              <w:t>楚静静</w:t>
            </w:r>
          </w:p>
        </w:tc>
        <w:tc>
          <w:tcPr>
            <w:tcW w:w="709" w:type="dxa"/>
            <w:tcBorders>
              <w:top w:val="nil"/>
              <w:left w:val="nil"/>
              <w:bottom w:val="single" w:sz="4" w:space="0" w:color="auto"/>
              <w:right w:val="single" w:sz="4" w:space="0" w:color="auto"/>
            </w:tcBorders>
            <w:shd w:val="clear" w:color="auto" w:fill="auto"/>
            <w:vAlign w:val="center"/>
          </w:tcPr>
          <w:p w:rsidR="00F429CB" w:rsidRDefault="00F429CB" w:rsidP="00093501">
            <w:pPr>
              <w:widowControl/>
              <w:jc w:val="center"/>
              <w:rPr>
                <w:color w:val="000000"/>
                <w:kern w:val="0"/>
                <w:szCs w:val="21"/>
              </w:rPr>
            </w:pPr>
            <w:r>
              <w:rPr>
                <w:color w:val="000000"/>
                <w:kern w:val="0"/>
                <w:szCs w:val="21"/>
              </w:rPr>
              <w:t>女</w:t>
            </w:r>
          </w:p>
        </w:tc>
        <w:tc>
          <w:tcPr>
            <w:tcW w:w="663" w:type="dxa"/>
            <w:tcBorders>
              <w:top w:val="nil"/>
              <w:left w:val="nil"/>
              <w:bottom w:val="single" w:sz="4" w:space="0" w:color="auto"/>
              <w:right w:val="single" w:sz="4" w:space="0" w:color="auto"/>
            </w:tcBorders>
            <w:shd w:val="clear" w:color="auto" w:fill="auto"/>
            <w:vAlign w:val="center"/>
          </w:tcPr>
          <w:p w:rsidR="00F429CB" w:rsidRDefault="00F429CB" w:rsidP="00093501">
            <w:pPr>
              <w:widowControl/>
              <w:jc w:val="center"/>
              <w:rPr>
                <w:color w:val="000000"/>
                <w:kern w:val="0"/>
                <w:szCs w:val="21"/>
              </w:rPr>
            </w:pPr>
            <w:r>
              <w:rPr>
                <w:color w:val="000000"/>
                <w:kern w:val="0"/>
                <w:szCs w:val="21"/>
              </w:rPr>
              <w:t>27</w:t>
            </w:r>
          </w:p>
        </w:tc>
        <w:tc>
          <w:tcPr>
            <w:tcW w:w="1480" w:type="dxa"/>
            <w:tcBorders>
              <w:top w:val="nil"/>
              <w:left w:val="nil"/>
              <w:bottom w:val="single" w:sz="4" w:space="0" w:color="auto"/>
              <w:right w:val="single" w:sz="4" w:space="0" w:color="auto"/>
            </w:tcBorders>
            <w:shd w:val="clear" w:color="000000" w:fill="FFFFFF"/>
            <w:vAlign w:val="center"/>
          </w:tcPr>
          <w:p w:rsidR="00F429CB" w:rsidRDefault="00F429CB" w:rsidP="00093501">
            <w:pPr>
              <w:widowControl/>
              <w:jc w:val="center"/>
              <w:rPr>
                <w:color w:val="000000"/>
                <w:kern w:val="0"/>
                <w:szCs w:val="21"/>
              </w:rPr>
            </w:pPr>
            <w:r>
              <w:rPr>
                <w:color w:val="000000"/>
                <w:kern w:val="0"/>
                <w:szCs w:val="21"/>
              </w:rPr>
              <w:t xml:space="preserve">　</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化学</w:t>
            </w: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2</w:t>
            </w:r>
          </w:p>
        </w:tc>
        <w:tc>
          <w:tcPr>
            <w:tcW w:w="2409" w:type="dxa"/>
            <w:vMerge w:val="restart"/>
            <w:tcBorders>
              <w:top w:val="nil"/>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安徽省水环境监测中心宿州分中心</w:t>
            </w:r>
          </w:p>
        </w:tc>
      </w:tr>
      <w:tr w:rsidR="00F429CB" w:rsidTr="00093501">
        <w:trPr>
          <w:trHeight w:val="270"/>
        </w:trPr>
        <w:tc>
          <w:tcPr>
            <w:tcW w:w="7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992"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孙迎迎</w:t>
            </w:r>
          </w:p>
        </w:tc>
        <w:tc>
          <w:tcPr>
            <w:tcW w:w="709"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女</w:t>
            </w:r>
          </w:p>
        </w:tc>
        <w:tc>
          <w:tcPr>
            <w:tcW w:w="663"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32</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工程师</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环境化学</w:t>
            </w:r>
          </w:p>
        </w:tc>
        <w:tc>
          <w:tcPr>
            <w:tcW w:w="837"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7</w:t>
            </w:r>
          </w:p>
        </w:tc>
        <w:tc>
          <w:tcPr>
            <w:tcW w:w="24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r>
      <w:tr w:rsidR="00F429CB" w:rsidTr="00093501">
        <w:trPr>
          <w:trHeight w:val="270"/>
        </w:trPr>
        <w:tc>
          <w:tcPr>
            <w:tcW w:w="709" w:type="dxa"/>
            <w:vMerge w:val="restart"/>
            <w:tcBorders>
              <w:top w:val="nil"/>
              <w:left w:val="single" w:sz="4" w:space="0" w:color="auto"/>
              <w:bottom w:val="single" w:sz="4" w:space="0" w:color="000000"/>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5</w:t>
            </w:r>
          </w:p>
        </w:tc>
        <w:tc>
          <w:tcPr>
            <w:tcW w:w="992"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李荧荧</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女</w:t>
            </w:r>
          </w:p>
        </w:tc>
        <w:tc>
          <w:tcPr>
            <w:tcW w:w="663"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35</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工程师</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分析化学</w:t>
            </w: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10</w:t>
            </w:r>
          </w:p>
        </w:tc>
        <w:tc>
          <w:tcPr>
            <w:tcW w:w="2409" w:type="dxa"/>
            <w:vMerge w:val="restart"/>
            <w:tcBorders>
              <w:top w:val="nil"/>
              <w:left w:val="single" w:sz="4" w:space="0" w:color="auto"/>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辽宁省水环境监测中心锦州分中心</w:t>
            </w:r>
          </w:p>
        </w:tc>
      </w:tr>
      <w:tr w:rsidR="00F429CB" w:rsidTr="00093501">
        <w:trPr>
          <w:trHeight w:val="270"/>
        </w:trPr>
        <w:tc>
          <w:tcPr>
            <w:tcW w:w="7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992"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何川</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男</w:t>
            </w:r>
          </w:p>
        </w:tc>
        <w:tc>
          <w:tcPr>
            <w:tcW w:w="663"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32</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助理工程师</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水文与水资源工程</w:t>
            </w: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6</w:t>
            </w:r>
          </w:p>
        </w:tc>
        <w:tc>
          <w:tcPr>
            <w:tcW w:w="2409" w:type="dxa"/>
            <w:vMerge/>
            <w:tcBorders>
              <w:top w:val="nil"/>
              <w:left w:val="single" w:sz="4" w:space="0" w:color="auto"/>
              <w:bottom w:val="nil"/>
              <w:right w:val="single" w:sz="4" w:space="0" w:color="auto"/>
            </w:tcBorders>
            <w:vAlign w:val="center"/>
          </w:tcPr>
          <w:p w:rsidR="00F429CB" w:rsidRDefault="00F429CB" w:rsidP="00093501">
            <w:pPr>
              <w:widowControl/>
              <w:jc w:val="left"/>
              <w:rPr>
                <w:color w:val="000000"/>
                <w:kern w:val="0"/>
                <w:szCs w:val="21"/>
              </w:rPr>
            </w:pPr>
          </w:p>
        </w:tc>
      </w:tr>
      <w:tr w:rsidR="00F429CB" w:rsidTr="00093501">
        <w:trPr>
          <w:trHeight w:val="240"/>
        </w:trPr>
        <w:tc>
          <w:tcPr>
            <w:tcW w:w="709" w:type="dxa"/>
            <w:vMerge w:val="restart"/>
            <w:tcBorders>
              <w:top w:val="nil"/>
              <w:left w:val="single" w:sz="4" w:space="0" w:color="auto"/>
              <w:bottom w:val="single" w:sz="4" w:space="0" w:color="000000"/>
              <w:right w:val="single" w:sz="4" w:space="0" w:color="auto"/>
            </w:tcBorders>
            <w:noWrap/>
            <w:vAlign w:val="center"/>
          </w:tcPr>
          <w:p w:rsidR="00F429CB" w:rsidRDefault="00F429CB" w:rsidP="00093501">
            <w:pPr>
              <w:widowControl/>
              <w:jc w:val="center"/>
              <w:rPr>
                <w:color w:val="000000"/>
                <w:kern w:val="0"/>
                <w:szCs w:val="21"/>
              </w:rPr>
            </w:pPr>
            <w:r>
              <w:rPr>
                <w:color w:val="000000"/>
                <w:kern w:val="0"/>
                <w:szCs w:val="21"/>
              </w:rPr>
              <w:t>6</w:t>
            </w:r>
          </w:p>
        </w:tc>
        <w:tc>
          <w:tcPr>
            <w:tcW w:w="992"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宋云</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女</w:t>
            </w:r>
          </w:p>
        </w:tc>
        <w:tc>
          <w:tcPr>
            <w:tcW w:w="663"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38</w:t>
            </w:r>
          </w:p>
        </w:tc>
        <w:tc>
          <w:tcPr>
            <w:tcW w:w="148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工程师</w:t>
            </w:r>
          </w:p>
        </w:tc>
        <w:tc>
          <w:tcPr>
            <w:tcW w:w="184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化学</w:t>
            </w:r>
          </w:p>
        </w:tc>
        <w:tc>
          <w:tcPr>
            <w:tcW w:w="83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14</w:t>
            </w:r>
          </w:p>
        </w:tc>
        <w:tc>
          <w:tcPr>
            <w:tcW w:w="2409" w:type="dxa"/>
            <w:vMerge w:val="restart"/>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安徽省水环境监测中心蚌埠分中心</w:t>
            </w:r>
          </w:p>
        </w:tc>
      </w:tr>
      <w:tr w:rsidR="00F429CB" w:rsidTr="00093501">
        <w:trPr>
          <w:trHeight w:val="270"/>
        </w:trPr>
        <w:tc>
          <w:tcPr>
            <w:tcW w:w="709"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992" w:type="dxa"/>
            <w:tcBorders>
              <w:top w:val="nil"/>
              <w:left w:val="nil"/>
              <w:bottom w:val="single" w:sz="4" w:space="0" w:color="auto"/>
              <w:right w:val="single" w:sz="4" w:space="0" w:color="auto"/>
            </w:tcBorders>
            <w:noWrap/>
            <w:vAlign w:val="center"/>
          </w:tcPr>
          <w:p w:rsidR="00F429CB" w:rsidRDefault="00F429CB" w:rsidP="00093501">
            <w:pPr>
              <w:widowControl/>
              <w:jc w:val="left"/>
              <w:rPr>
                <w:color w:val="000000"/>
                <w:kern w:val="0"/>
                <w:szCs w:val="21"/>
              </w:rPr>
            </w:pPr>
            <w:r>
              <w:rPr>
                <w:color w:val="000000"/>
                <w:kern w:val="0"/>
                <w:szCs w:val="21"/>
              </w:rPr>
              <w:t xml:space="preserve">　</w:t>
            </w:r>
          </w:p>
        </w:tc>
        <w:tc>
          <w:tcPr>
            <w:tcW w:w="709" w:type="dxa"/>
            <w:tcBorders>
              <w:top w:val="nil"/>
              <w:left w:val="nil"/>
              <w:bottom w:val="single" w:sz="4" w:space="0" w:color="auto"/>
              <w:right w:val="single" w:sz="4" w:space="0" w:color="auto"/>
            </w:tcBorders>
            <w:noWrap/>
            <w:vAlign w:val="center"/>
          </w:tcPr>
          <w:p w:rsidR="00F429CB" w:rsidRDefault="00F429CB" w:rsidP="00093501">
            <w:pPr>
              <w:widowControl/>
              <w:jc w:val="left"/>
              <w:rPr>
                <w:color w:val="000000"/>
                <w:kern w:val="0"/>
                <w:szCs w:val="21"/>
              </w:rPr>
            </w:pPr>
            <w:r>
              <w:rPr>
                <w:color w:val="000000"/>
                <w:kern w:val="0"/>
                <w:szCs w:val="21"/>
              </w:rPr>
              <w:t xml:space="preserve">　</w:t>
            </w:r>
          </w:p>
        </w:tc>
        <w:tc>
          <w:tcPr>
            <w:tcW w:w="663" w:type="dxa"/>
            <w:tcBorders>
              <w:top w:val="nil"/>
              <w:left w:val="nil"/>
              <w:bottom w:val="single" w:sz="4" w:space="0" w:color="auto"/>
              <w:right w:val="single" w:sz="4" w:space="0" w:color="auto"/>
            </w:tcBorders>
            <w:noWrap/>
            <w:vAlign w:val="center"/>
          </w:tcPr>
          <w:p w:rsidR="00F429CB" w:rsidRDefault="00F429CB" w:rsidP="00093501">
            <w:pPr>
              <w:widowControl/>
              <w:jc w:val="left"/>
              <w:rPr>
                <w:color w:val="000000"/>
                <w:kern w:val="0"/>
                <w:szCs w:val="21"/>
              </w:rPr>
            </w:pPr>
            <w:r>
              <w:rPr>
                <w:color w:val="000000"/>
                <w:kern w:val="0"/>
                <w:szCs w:val="21"/>
              </w:rPr>
              <w:t xml:space="preserve">　</w:t>
            </w:r>
          </w:p>
        </w:tc>
        <w:tc>
          <w:tcPr>
            <w:tcW w:w="1480" w:type="dxa"/>
            <w:tcBorders>
              <w:top w:val="nil"/>
              <w:left w:val="nil"/>
              <w:bottom w:val="single" w:sz="4" w:space="0" w:color="auto"/>
              <w:right w:val="single" w:sz="4" w:space="0" w:color="auto"/>
            </w:tcBorders>
            <w:noWrap/>
            <w:vAlign w:val="center"/>
          </w:tcPr>
          <w:p w:rsidR="00F429CB" w:rsidRDefault="00F429CB" w:rsidP="00093501">
            <w:pPr>
              <w:widowControl/>
              <w:jc w:val="left"/>
              <w:rPr>
                <w:color w:val="000000"/>
                <w:kern w:val="0"/>
                <w:szCs w:val="21"/>
              </w:rPr>
            </w:pPr>
            <w:r>
              <w:rPr>
                <w:color w:val="000000"/>
                <w:kern w:val="0"/>
                <w:szCs w:val="21"/>
              </w:rPr>
              <w:t xml:space="preserve">　</w:t>
            </w:r>
          </w:p>
        </w:tc>
        <w:tc>
          <w:tcPr>
            <w:tcW w:w="1840" w:type="dxa"/>
            <w:tcBorders>
              <w:top w:val="nil"/>
              <w:left w:val="nil"/>
              <w:bottom w:val="single" w:sz="4" w:space="0" w:color="auto"/>
              <w:right w:val="single" w:sz="4" w:space="0" w:color="auto"/>
            </w:tcBorders>
            <w:noWrap/>
            <w:vAlign w:val="center"/>
          </w:tcPr>
          <w:p w:rsidR="00F429CB" w:rsidRDefault="00F429CB" w:rsidP="00093501">
            <w:pPr>
              <w:widowControl/>
              <w:jc w:val="left"/>
              <w:rPr>
                <w:color w:val="000000"/>
                <w:kern w:val="0"/>
                <w:szCs w:val="21"/>
              </w:rPr>
            </w:pPr>
            <w:r>
              <w:rPr>
                <w:color w:val="000000"/>
                <w:kern w:val="0"/>
                <w:szCs w:val="21"/>
              </w:rPr>
              <w:t xml:space="preserve">　</w:t>
            </w:r>
          </w:p>
        </w:tc>
        <w:tc>
          <w:tcPr>
            <w:tcW w:w="837" w:type="dxa"/>
            <w:tcBorders>
              <w:top w:val="nil"/>
              <w:left w:val="nil"/>
              <w:bottom w:val="single" w:sz="4" w:space="0" w:color="auto"/>
              <w:right w:val="single" w:sz="4" w:space="0" w:color="auto"/>
            </w:tcBorders>
            <w:noWrap/>
            <w:vAlign w:val="center"/>
          </w:tcPr>
          <w:p w:rsidR="00F429CB" w:rsidRDefault="00F429CB" w:rsidP="00093501">
            <w:pPr>
              <w:widowControl/>
              <w:jc w:val="left"/>
              <w:rPr>
                <w:color w:val="000000"/>
                <w:kern w:val="0"/>
                <w:szCs w:val="21"/>
              </w:rPr>
            </w:pPr>
            <w:r>
              <w:rPr>
                <w:color w:val="000000"/>
                <w:kern w:val="0"/>
                <w:szCs w:val="21"/>
              </w:rPr>
              <w:t xml:space="preserve">　</w:t>
            </w:r>
          </w:p>
        </w:tc>
        <w:tc>
          <w:tcPr>
            <w:tcW w:w="2409" w:type="dxa"/>
            <w:vMerge/>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r>
    </w:tbl>
    <w:p w:rsidR="00F429CB" w:rsidRDefault="00F429CB" w:rsidP="00F429CB"/>
    <w:p w:rsidR="0061688E" w:rsidRDefault="0061688E" w:rsidP="0061688E">
      <w:pPr>
        <w:pStyle w:val="a0"/>
      </w:pPr>
    </w:p>
    <w:p w:rsidR="0061688E" w:rsidRPr="0061688E" w:rsidRDefault="0061688E" w:rsidP="0061688E">
      <w:pPr>
        <w:pStyle w:val="a0"/>
      </w:pPr>
    </w:p>
    <w:tbl>
      <w:tblPr>
        <w:tblW w:w="9639" w:type="dxa"/>
        <w:tblInd w:w="108" w:type="dxa"/>
        <w:tblLook w:val="04A0" w:firstRow="1" w:lastRow="0" w:firstColumn="1" w:lastColumn="0" w:noHBand="0" w:noVBand="1"/>
      </w:tblPr>
      <w:tblGrid>
        <w:gridCol w:w="709"/>
        <w:gridCol w:w="3827"/>
        <w:gridCol w:w="2410"/>
        <w:gridCol w:w="709"/>
        <w:gridCol w:w="1134"/>
        <w:gridCol w:w="850"/>
      </w:tblGrid>
      <w:tr w:rsidR="00F429CB" w:rsidTr="00093501">
        <w:trPr>
          <w:trHeight w:val="285"/>
        </w:trPr>
        <w:tc>
          <w:tcPr>
            <w:tcW w:w="9639" w:type="dxa"/>
            <w:gridSpan w:val="6"/>
            <w:tcBorders>
              <w:top w:val="nil"/>
              <w:left w:val="nil"/>
              <w:bottom w:val="nil"/>
              <w:right w:val="nil"/>
            </w:tcBorders>
            <w:noWrap/>
            <w:vAlign w:val="center"/>
          </w:tcPr>
          <w:p w:rsidR="00F429CB" w:rsidRDefault="00F429CB" w:rsidP="00093501">
            <w:pPr>
              <w:widowControl/>
              <w:jc w:val="center"/>
              <w:rPr>
                <w:color w:val="000000"/>
                <w:kern w:val="0"/>
                <w:sz w:val="24"/>
                <w:szCs w:val="24"/>
              </w:rPr>
            </w:pPr>
            <w:bookmarkStart w:id="95" w:name="_Toc247445990"/>
            <w:bookmarkEnd w:id="94"/>
            <w:r>
              <w:rPr>
                <w:color w:val="000000"/>
                <w:kern w:val="0"/>
                <w:sz w:val="24"/>
                <w:szCs w:val="24"/>
              </w:rPr>
              <w:t>附表</w:t>
            </w:r>
            <w:r>
              <w:rPr>
                <w:color w:val="000000"/>
                <w:kern w:val="0"/>
                <w:sz w:val="24"/>
                <w:szCs w:val="24"/>
              </w:rPr>
              <w:t>2</w:t>
            </w:r>
            <w:r>
              <w:rPr>
                <w:rFonts w:hint="eastAsia"/>
                <w:color w:val="000000"/>
                <w:kern w:val="0"/>
                <w:sz w:val="24"/>
                <w:szCs w:val="24"/>
              </w:rPr>
              <w:t xml:space="preserve">      </w:t>
            </w:r>
            <w:r>
              <w:rPr>
                <w:color w:val="000000"/>
                <w:kern w:val="0"/>
                <w:sz w:val="24"/>
                <w:szCs w:val="24"/>
              </w:rPr>
              <w:t>使用仪器情况登记表</w:t>
            </w:r>
          </w:p>
        </w:tc>
      </w:tr>
      <w:tr w:rsidR="00F429CB" w:rsidTr="00093501">
        <w:trPr>
          <w:trHeight w:val="312"/>
        </w:trPr>
        <w:tc>
          <w:tcPr>
            <w:tcW w:w="709" w:type="dxa"/>
            <w:vMerge w:val="restart"/>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实验室号</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验证实验室</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仪器名称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规格型号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仪器出厂编号</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备注</w:t>
            </w:r>
          </w:p>
        </w:tc>
      </w:tr>
      <w:tr w:rsidR="00F429CB" w:rsidTr="00093501">
        <w:trPr>
          <w:trHeight w:val="312"/>
        </w:trPr>
        <w:tc>
          <w:tcPr>
            <w:tcW w:w="709" w:type="dxa"/>
            <w:vMerge/>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left"/>
              <w:rPr>
                <w:color w:val="000000"/>
                <w:kern w:val="0"/>
                <w:szCs w:val="21"/>
              </w:rPr>
            </w:pPr>
          </w:p>
        </w:tc>
      </w:tr>
      <w:tr w:rsidR="00F429CB" w:rsidTr="00093501">
        <w:trPr>
          <w:trHeight w:val="840"/>
        </w:trPr>
        <w:tc>
          <w:tcPr>
            <w:tcW w:w="709" w:type="dxa"/>
            <w:tcBorders>
              <w:top w:val="nil"/>
              <w:left w:val="single" w:sz="4" w:space="0" w:color="auto"/>
              <w:bottom w:val="single" w:sz="4" w:space="0" w:color="auto"/>
              <w:right w:val="single" w:sz="4" w:space="0" w:color="auto"/>
            </w:tcBorders>
            <w:noWrap/>
            <w:vAlign w:val="center"/>
          </w:tcPr>
          <w:p w:rsidR="00F429CB" w:rsidRDefault="00F429CB" w:rsidP="00093501">
            <w:pPr>
              <w:widowControl/>
              <w:jc w:val="center"/>
              <w:rPr>
                <w:color w:val="000000"/>
                <w:kern w:val="0"/>
              </w:rPr>
            </w:pPr>
            <w:r>
              <w:rPr>
                <w:color w:val="000000"/>
                <w:kern w:val="0"/>
                <w:sz w:val="22"/>
              </w:rPr>
              <w:t>1</w:t>
            </w:r>
          </w:p>
        </w:tc>
        <w:tc>
          <w:tcPr>
            <w:tcW w:w="382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辽宁省水环境监测中心大连分中心</w:t>
            </w:r>
          </w:p>
        </w:tc>
        <w:tc>
          <w:tcPr>
            <w:tcW w:w="241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SEAL</w:t>
            </w:r>
            <w:r>
              <w:rPr>
                <w:color w:val="000000"/>
                <w:kern w:val="0"/>
                <w:szCs w:val="21"/>
              </w:rPr>
              <w:t>连续流动分析仪</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AA3</w:t>
            </w:r>
          </w:p>
        </w:tc>
        <w:tc>
          <w:tcPr>
            <w:tcW w:w="1134"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8025710</w:t>
            </w:r>
          </w:p>
        </w:tc>
        <w:tc>
          <w:tcPr>
            <w:tcW w:w="850"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rPr>
            </w:pPr>
            <w:r>
              <w:rPr>
                <w:color w:val="000000"/>
                <w:kern w:val="0"/>
                <w:sz w:val="22"/>
              </w:rPr>
              <w:t>良好</w:t>
            </w:r>
          </w:p>
        </w:tc>
      </w:tr>
      <w:tr w:rsidR="00F429CB" w:rsidTr="00093501">
        <w:trPr>
          <w:trHeight w:val="540"/>
        </w:trPr>
        <w:tc>
          <w:tcPr>
            <w:tcW w:w="709" w:type="dxa"/>
            <w:tcBorders>
              <w:top w:val="nil"/>
              <w:left w:val="single" w:sz="4" w:space="0" w:color="auto"/>
              <w:bottom w:val="single" w:sz="4" w:space="0" w:color="auto"/>
              <w:right w:val="single" w:sz="4" w:space="0" w:color="auto"/>
            </w:tcBorders>
            <w:noWrap/>
            <w:vAlign w:val="center"/>
          </w:tcPr>
          <w:p w:rsidR="00F429CB" w:rsidRDefault="00F429CB" w:rsidP="00093501">
            <w:pPr>
              <w:widowControl/>
              <w:jc w:val="center"/>
              <w:rPr>
                <w:color w:val="000000"/>
                <w:kern w:val="0"/>
              </w:rPr>
            </w:pPr>
            <w:r>
              <w:rPr>
                <w:color w:val="000000"/>
                <w:kern w:val="0"/>
                <w:sz w:val="22"/>
              </w:rPr>
              <w:t>2</w:t>
            </w:r>
          </w:p>
        </w:tc>
        <w:tc>
          <w:tcPr>
            <w:tcW w:w="382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中山市环境监测站</w:t>
            </w:r>
          </w:p>
        </w:tc>
        <w:tc>
          <w:tcPr>
            <w:tcW w:w="241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COD</w:t>
            </w:r>
            <w:r>
              <w:rPr>
                <w:color w:val="000000"/>
                <w:kern w:val="0"/>
                <w:szCs w:val="21"/>
              </w:rPr>
              <w:t>连续流动分析仪</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AA3</w:t>
            </w:r>
          </w:p>
        </w:tc>
        <w:tc>
          <w:tcPr>
            <w:tcW w:w="1134"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54450634</w:t>
            </w:r>
          </w:p>
        </w:tc>
        <w:tc>
          <w:tcPr>
            <w:tcW w:w="850"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rPr>
            </w:pPr>
            <w:r>
              <w:rPr>
                <w:color w:val="000000"/>
                <w:kern w:val="0"/>
                <w:sz w:val="22"/>
              </w:rPr>
              <w:t>良好</w:t>
            </w:r>
          </w:p>
        </w:tc>
      </w:tr>
      <w:tr w:rsidR="00F429CB" w:rsidTr="00093501">
        <w:trPr>
          <w:trHeight w:val="795"/>
        </w:trPr>
        <w:tc>
          <w:tcPr>
            <w:tcW w:w="709" w:type="dxa"/>
            <w:tcBorders>
              <w:top w:val="nil"/>
              <w:left w:val="single" w:sz="4" w:space="0" w:color="auto"/>
              <w:bottom w:val="single" w:sz="4" w:space="0" w:color="auto"/>
              <w:right w:val="single" w:sz="4" w:space="0" w:color="auto"/>
            </w:tcBorders>
            <w:noWrap/>
            <w:vAlign w:val="center"/>
          </w:tcPr>
          <w:p w:rsidR="00F429CB" w:rsidRDefault="00F429CB" w:rsidP="00093501">
            <w:pPr>
              <w:widowControl/>
              <w:jc w:val="center"/>
              <w:rPr>
                <w:color w:val="000000"/>
                <w:kern w:val="0"/>
              </w:rPr>
            </w:pPr>
            <w:r>
              <w:rPr>
                <w:color w:val="000000"/>
                <w:kern w:val="0"/>
                <w:sz w:val="22"/>
              </w:rPr>
              <w:t>3</w:t>
            </w:r>
          </w:p>
        </w:tc>
        <w:tc>
          <w:tcPr>
            <w:tcW w:w="382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淮河流域水资源保护局淮河流域水环境监测中心</w:t>
            </w:r>
          </w:p>
        </w:tc>
        <w:tc>
          <w:tcPr>
            <w:tcW w:w="241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rPr>
            </w:pPr>
            <w:r>
              <w:rPr>
                <w:color w:val="000000"/>
                <w:kern w:val="0"/>
                <w:sz w:val="22"/>
              </w:rPr>
              <w:t>AA3</w:t>
            </w:r>
            <w:r>
              <w:rPr>
                <w:color w:val="000000"/>
                <w:kern w:val="0"/>
                <w:szCs w:val="21"/>
              </w:rPr>
              <w:t>连续流动分析仪</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rPr>
            </w:pPr>
            <w:r>
              <w:rPr>
                <w:color w:val="000000"/>
                <w:kern w:val="0"/>
                <w:sz w:val="22"/>
              </w:rPr>
              <w:t>AA3</w:t>
            </w:r>
          </w:p>
        </w:tc>
        <w:tc>
          <w:tcPr>
            <w:tcW w:w="1134"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rPr>
            </w:pPr>
            <w:r>
              <w:rPr>
                <w:color w:val="000000"/>
                <w:kern w:val="0"/>
                <w:sz w:val="22"/>
              </w:rPr>
              <w:t>8010199</w:t>
            </w:r>
          </w:p>
        </w:tc>
        <w:tc>
          <w:tcPr>
            <w:tcW w:w="850"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rPr>
            </w:pPr>
            <w:r>
              <w:rPr>
                <w:color w:val="000000"/>
                <w:kern w:val="0"/>
                <w:sz w:val="22"/>
              </w:rPr>
              <w:t>良好</w:t>
            </w:r>
          </w:p>
        </w:tc>
      </w:tr>
      <w:tr w:rsidR="00F429CB" w:rsidTr="00093501">
        <w:trPr>
          <w:trHeight w:val="540"/>
        </w:trPr>
        <w:tc>
          <w:tcPr>
            <w:tcW w:w="709" w:type="dxa"/>
            <w:tcBorders>
              <w:top w:val="nil"/>
              <w:left w:val="single" w:sz="4" w:space="0" w:color="auto"/>
              <w:bottom w:val="single" w:sz="4" w:space="0" w:color="auto"/>
              <w:right w:val="single" w:sz="4" w:space="0" w:color="auto"/>
            </w:tcBorders>
            <w:noWrap/>
            <w:vAlign w:val="center"/>
          </w:tcPr>
          <w:p w:rsidR="00F429CB" w:rsidRDefault="00F429CB" w:rsidP="00093501">
            <w:pPr>
              <w:widowControl/>
              <w:jc w:val="center"/>
              <w:rPr>
                <w:color w:val="000000"/>
                <w:kern w:val="0"/>
              </w:rPr>
            </w:pPr>
            <w:r>
              <w:rPr>
                <w:color w:val="000000"/>
                <w:kern w:val="0"/>
                <w:sz w:val="22"/>
              </w:rPr>
              <w:t>4</w:t>
            </w:r>
          </w:p>
        </w:tc>
        <w:tc>
          <w:tcPr>
            <w:tcW w:w="3827"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安徽省水环境监测中心宿州分中心</w:t>
            </w:r>
          </w:p>
        </w:tc>
        <w:tc>
          <w:tcPr>
            <w:tcW w:w="241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SEAL</w:t>
            </w:r>
            <w:r>
              <w:rPr>
                <w:color w:val="000000"/>
                <w:kern w:val="0"/>
                <w:szCs w:val="21"/>
              </w:rPr>
              <w:t>连续流动分析仪</w:t>
            </w:r>
          </w:p>
        </w:tc>
        <w:tc>
          <w:tcPr>
            <w:tcW w:w="709"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AA3</w:t>
            </w:r>
          </w:p>
        </w:tc>
        <w:tc>
          <w:tcPr>
            <w:tcW w:w="1134" w:type="dxa"/>
            <w:tcBorders>
              <w:top w:val="nil"/>
              <w:left w:val="nil"/>
              <w:bottom w:val="single" w:sz="4" w:space="0" w:color="auto"/>
              <w:right w:val="single" w:sz="4" w:space="0" w:color="auto"/>
            </w:tcBorders>
            <w:noWrap/>
            <w:vAlign w:val="center"/>
          </w:tcPr>
          <w:p w:rsidR="00F429CB" w:rsidRDefault="00F429CB" w:rsidP="00093501">
            <w:pPr>
              <w:widowControl/>
              <w:jc w:val="center"/>
              <w:rPr>
                <w:color w:val="000000"/>
                <w:kern w:val="0"/>
              </w:rPr>
            </w:pPr>
            <w:r>
              <w:rPr>
                <w:color w:val="000000"/>
                <w:kern w:val="0"/>
                <w:sz w:val="22"/>
              </w:rPr>
              <w:t>8034978</w:t>
            </w:r>
          </w:p>
        </w:tc>
        <w:tc>
          <w:tcPr>
            <w:tcW w:w="85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良好</w:t>
            </w:r>
          </w:p>
        </w:tc>
      </w:tr>
      <w:tr w:rsidR="00F429CB" w:rsidTr="00093501">
        <w:trPr>
          <w:trHeight w:val="510"/>
        </w:trPr>
        <w:tc>
          <w:tcPr>
            <w:tcW w:w="709" w:type="dxa"/>
            <w:tcBorders>
              <w:top w:val="nil"/>
              <w:left w:val="single" w:sz="4" w:space="0" w:color="auto"/>
              <w:bottom w:val="nil"/>
              <w:right w:val="single" w:sz="4" w:space="0" w:color="auto"/>
            </w:tcBorders>
            <w:noWrap/>
            <w:vAlign w:val="center"/>
          </w:tcPr>
          <w:p w:rsidR="00F429CB" w:rsidRDefault="00F429CB" w:rsidP="00093501">
            <w:pPr>
              <w:widowControl/>
              <w:jc w:val="center"/>
              <w:rPr>
                <w:color w:val="000000"/>
                <w:kern w:val="0"/>
              </w:rPr>
            </w:pPr>
            <w:r>
              <w:rPr>
                <w:color w:val="000000"/>
                <w:kern w:val="0"/>
                <w:sz w:val="22"/>
              </w:rPr>
              <w:t>5</w:t>
            </w:r>
          </w:p>
        </w:tc>
        <w:tc>
          <w:tcPr>
            <w:tcW w:w="3827" w:type="dxa"/>
            <w:tcBorders>
              <w:top w:val="nil"/>
              <w:left w:val="nil"/>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辽宁省水环境监测中心锦州分中心</w:t>
            </w:r>
          </w:p>
        </w:tc>
        <w:tc>
          <w:tcPr>
            <w:tcW w:w="2410" w:type="dxa"/>
            <w:tcBorders>
              <w:top w:val="nil"/>
              <w:left w:val="nil"/>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SEAL</w:t>
            </w:r>
            <w:r>
              <w:rPr>
                <w:color w:val="000000"/>
                <w:kern w:val="0"/>
                <w:szCs w:val="21"/>
              </w:rPr>
              <w:t>连续流动分析仪</w:t>
            </w:r>
          </w:p>
        </w:tc>
        <w:tc>
          <w:tcPr>
            <w:tcW w:w="709" w:type="dxa"/>
            <w:tcBorders>
              <w:top w:val="nil"/>
              <w:left w:val="nil"/>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AA3</w:t>
            </w:r>
          </w:p>
        </w:tc>
        <w:tc>
          <w:tcPr>
            <w:tcW w:w="1134" w:type="dxa"/>
            <w:tcBorders>
              <w:top w:val="nil"/>
              <w:left w:val="nil"/>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8027857</w:t>
            </w:r>
          </w:p>
        </w:tc>
        <w:tc>
          <w:tcPr>
            <w:tcW w:w="850" w:type="dxa"/>
            <w:tcBorders>
              <w:top w:val="nil"/>
              <w:left w:val="nil"/>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良好</w:t>
            </w:r>
          </w:p>
        </w:tc>
      </w:tr>
      <w:tr w:rsidR="00F429CB" w:rsidTr="00093501">
        <w:trPr>
          <w:trHeight w:val="510"/>
        </w:trPr>
        <w:tc>
          <w:tcPr>
            <w:tcW w:w="709" w:type="dxa"/>
            <w:tcBorders>
              <w:top w:val="single" w:sz="4" w:space="0" w:color="auto"/>
              <w:left w:val="single" w:sz="4" w:space="0" w:color="auto"/>
              <w:bottom w:val="single" w:sz="4" w:space="0" w:color="auto"/>
              <w:right w:val="single" w:sz="4" w:space="0" w:color="auto"/>
            </w:tcBorders>
            <w:noWrap/>
            <w:vAlign w:val="center"/>
          </w:tcPr>
          <w:p w:rsidR="00F429CB" w:rsidRDefault="00F429CB" w:rsidP="00093501">
            <w:pPr>
              <w:widowControl/>
              <w:jc w:val="center"/>
              <w:rPr>
                <w:color w:val="000000"/>
                <w:kern w:val="0"/>
              </w:rPr>
            </w:pPr>
            <w:r>
              <w:rPr>
                <w:color w:val="000000"/>
                <w:kern w:val="0"/>
                <w:sz w:val="22"/>
              </w:rPr>
              <w:t>6</w:t>
            </w:r>
          </w:p>
        </w:tc>
        <w:tc>
          <w:tcPr>
            <w:tcW w:w="3827" w:type="dxa"/>
            <w:tcBorders>
              <w:top w:val="single" w:sz="4" w:space="0" w:color="auto"/>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安徽省水环境监测中心蚌埠分中心</w:t>
            </w:r>
          </w:p>
        </w:tc>
        <w:tc>
          <w:tcPr>
            <w:tcW w:w="2410" w:type="dxa"/>
            <w:tcBorders>
              <w:top w:val="single" w:sz="4" w:space="0" w:color="auto"/>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SEAL</w:t>
            </w:r>
            <w:r>
              <w:rPr>
                <w:color w:val="000000"/>
                <w:kern w:val="0"/>
                <w:szCs w:val="21"/>
              </w:rPr>
              <w:t>连续流动分析仪</w:t>
            </w:r>
          </w:p>
        </w:tc>
        <w:tc>
          <w:tcPr>
            <w:tcW w:w="709" w:type="dxa"/>
            <w:tcBorders>
              <w:top w:val="single" w:sz="4" w:space="0" w:color="auto"/>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AA3</w:t>
            </w:r>
          </w:p>
        </w:tc>
        <w:tc>
          <w:tcPr>
            <w:tcW w:w="1134" w:type="dxa"/>
            <w:tcBorders>
              <w:top w:val="single" w:sz="4" w:space="0" w:color="auto"/>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8034801</w:t>
            </w:r>
          </w:p>
        </w:tc>
        <w:tc>
          <w:tcPr>
            <w:tcW w:w="850" w:type="dxa"/>
            <w:tcBorders>
              <w:top w:val="single" w:sz="4" w:space="0" w:color="auto"/>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良好</w:t>
            </w:r>
          </w:p>
        </w:tc>
      </w:tr>
    </w:tbl>
    <w:p w:rsidR="00F429CB" w:rsidRDefault="00F429CB" w:rsidP="00F429CB"/>
    <w:p w:rsidR="00F429CB" w:rsidRDefault="00F429CB" w:rsidP="00F429CB"/>
    <w:p w:rsidR="00F429CB" w:rsidRDefault="00F429CB" w:rsidP="00F429CB"/>
    <w:bookmarkEnd w:id="95"/>
    <w:p w:rsidR="00F429CB" w:rsidRDefault="00F429CB" w:rsidP="00F429CB"/>
    <w:tbl>
      <w:tblPr>
        <w:tblW w:w="9640" w:type="dxa"/>
        <w:tblInd w:w="108" w:type="dxa"/>
        <w:tblLook w:val="04A0" w:firstRow="1" w:lastRow="0" w:firstColumn="1" w:lastColumn="0" w:noHBand="0" w:noVBand="1"/>
      </w:tblPr>
      <w:tblGrid>
        <w:gridCol w:w="709"/>
        <w:gridCol w:w="775"/>
        <w:gridCol w:w="4045"/>
        <w:gridCol w:w="1721"/>
        <w:gridCol w:w="2390"/>
      </w:tblGrid>
      <w:tr w:rsidR="00F429CB" w:rsidTr="00093501">
        <w:trPr>
          <w:trHeight w:val="285"/>
        </w:trPr>
        <w:tc>
          <w:tcPr>
            <w:tcW w:w="9640" w:type="dxa"/>
            <w:gridSpan w:val="5"/>
            <w:tcBorders>
              <w:top w:val="nil"/>
              <w:left w:val="nil"/>
              <w:bottom w:val="nil"/>
              <w:right w:val="nil"/>
            </w:tcBorders>
            <w:noWrap/>
            <w:vAlign w:val="center"/>
          </w:tcPr>
          <w:p w:rsidR="00F429CB" w:rsidRDefault="00F429CB" w:rsidP="00093501">
            <w:pPr>
              <w:widowControl/>
              <w:jc w:val="center"/>
              <w:rPr>
                <w:color w:val="000000"/>
                <w:kern w:val="0"/>
                <w:sz w:val="24"/>
                <w:szCs w:val="24"/>
              </w:rPr>
            </w:pPr>
            <w:r>
              <w:rPr>
                <w:color w:val="000000"/>
                <w:kern w:val="0"/>
                <w:sz w:val="24"/>
                <w:szCs w:val="24"/>
              </w:rPr>
              <w:lastRenderedPageBreak/>
              <w:t>附表</w:t>
            </w:r>
            <w:r>
              <w:rPr>
                <w:color w:val="000000"/>
                <w:kern w:val="0"/>
                <w:sz w:val="24"/>
                <w:szCs w:val="24"/>
              </w:rPr>
              <w:t>3</w:t>
            </w:r>
            <w:r>
              <w:rPr>
                <w:rFonts w:hint="eastAsia"/>
                <w:color w:val="000000"/>
                <w:kern w:val="0"/>
                <w:sz w:val="24"/>
                <w:szCs w:val="24"/>
              </w:rPr>
              <w:t xml:space="preserve">      </w:t>
            </w:r>
            <w:r>
              <w:rPr>
                <w:color w:val="000000"/>
                <w:kern w:val="0"/>
                <w:sz w:val="24"/>
                <w:szCs w:val="24"/>
              </w:rPr>
              <w:t>使用试剂及溶剂登记表</w:t>
            </w:r>
          </w:p>
        </w:tc>
      </w:tr>
      <w:tr w:rsidR="00F429CB" w:rsidTr="00093501">
        <w:trPr>
          <w:trHeight w:val="270"/>
        </w:trPr>
        <w:tc>
          <w:tcPr>
            <w:tcW w:w="709" w:type="dxa"/>
            <w:tcBorders>
              <w:top w:val="single" w:sz="4" w:space="0" w:color="auto"/>
              <w:left w:val="single" w:sz="4" w:space="0" w:color="auto"/>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实验室号</w:t>
            </w:r>
          </w:p>
        </w:tc>
        <w:tc>
          <w:tcPr>
            <w:tcW w:w="775" w:type="dxa"/>
            <w:tcBorders>
              <w:top w:val="single" w:sz="4" w:space="0" w:color="auto"/>
              <w:left w:val="nil"/>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名称</w:t>
            </w:r>
          </w:p>
        </w:tc>
        <w:tc>
          <w:tcPr>
            <w:tcW w:w="4045" w:type="dxa"/>
            <w:tcBorders>
              <w:top w:val="single" w:sz="4" w:space="0" w:color="auto"/>
              <w:left w:val="nil"/>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生产厂家、规格</w:t>
            </w:r>
          </w:p>
        </w:tc>
        <w:tc>
          <w:tcPr>
            <w:tcW w:w="1721" w:type="dxa"/>
            <w:tcBorders>
              <w:top w:val="single" w:sz="4" w:space="0" w:color="auto"/>
              <w:left w:val="nil"/>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纯化处理方法</w:t>
            </w:r>
          </w:p>
        </w:tc>
        <w:tc>
          <w:tcPr>
            <w:tcW w:w="2390" w:type="dxa"/>
            <w:tcBorders>
              <w:top w:val="single" w:sz="4" w:space="0" w:color="auto"/>
              <w:left w:val="nil"/>
              <w:bottom w:val="nil"/>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验证单位</w:t>
            </w:r>
          </w:p>
        </w:tc>
      </w:tr>
      <w:tr w:rsidR="00F429CB" w:rsidTr="00093501">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1</w:t>
            </w:r>
          </w:p>
        </w:tc>
        <w:tc>
          <w:tcPr>
            <w:tcW w:w="775" w:type="dxa"/>
            <w:vMerge w:val="restart"/>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重铬酸钾</w:t>
            </w:r>
          </w:p>
        </w:tc>
        <w:tc>
          <w:tcPr>
            <w:tcW w:w="4045" w:type="dxa"/>
            <w:tcBorders>
              <w:top w:val="single" w:sz="4" w:space="0" w:color="auto"/>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Cs w:val="21"/>
              </w:rPr>
              <w:t xml:space="preserve"> </w:t>
            </w:r>
            <w:r>
              <w:rPr>
                <w:color w:val="000000"/>
                <w:kern w:val="0"/>
                <w:szCs w:val="21"/>
              </w:rPr>
              <w:t>优级纯</w:t>
            </w:r>
          </w:p>
        </w:tc>
        <w:tc>
          <w:tcPr>
            <w:tcW w:w="1721" w:type="dxa"/>
            <w:tcBorders>
              <w:top w:val="single" w:sz="4" w:space="0" w:color="auto"/>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single" w:sz="4" w:space="0" w:color="auto"/>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辽宁省水环境监测中心大连分中心</w:t>
            </w:r>
          </w:p>
        </w:tc>
      </w:tr>
      <w:tr w:rsidR="00F429CB" w:rsidTr="00093501">
        <w:trPr>
          <w:trHeight w:val="615"/>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2</w:t>
            </w:r>
          </w:p>
        </w:tc>
        <w:tc>
          <w:tcPr>
            <w:tcW w:w="775" w:type="dxa"/>
            <w:vMerge/>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国防科技工业应用化学一级计量站</w:t>
            </w:r>
            <w:r>
              <w:rPr>
                <w:color w:val="000000"/>
                <w:kern w:val="0"/>
                <w:szCs w:val="21"/>
              </w:rPr>
              <w:t xml:space="preserve"> </w:t>
            </w:r>
            <w:r>
              <w:rPr>
                <w:color w:val="000000"/>
                <w:kern w:val="0"/>
                <w:szCs w:val="21"/>
              </w:rPr>
              <w:t>基准物质</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中山市环境监测站</w:t>
            </w:r>
          </w:p>
        </w:tc>
      </w:tr>
      <w:tr w:rsidR="00F429CB" w:rsidTr="00093501">
        <w:trPr>
          <w:trHeight w:val="615"/>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w:t>
            </w:r>
          </w:p>
        </w:tc>
        <w:tc>
          <w:tcPr>
            <w:tcW w:w="775" w:type="dxa"/>
            <w:vMerge/>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 w:val="24"/>
                <w:szCs w:val="24"/>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淮河流域水资源保护局淮河流域水环境监测中心</w:t>
            </w:r>
          </w:p>
        </w:tc>
      </w:tr>
      <w:tr w:rsidR="00F429CB" w:rsidTr="00093501">
        <w:trPr>
          <w:trHeight w:val="615"/>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4</w:t>
            </w:r>
          </w:p>
        </w:tc>
        <w:tc>
          <w:tcPr>
            <w:tcW w:w="775" w:type="dxa"/>
            <w:vMerge/>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天津市化学试剂研究所有限公司</w:t>
            </w:r>
            <w:r>
              <w:rPr>
                <w:color w:val="000000"/>
                <w:kern w:val="0"/>
                <w:szCs w:val="21"/>
              </w:rPr>
              <w:t xml:space="preserve"> </w:t>
            </w:r>
            <w:r>
              <w:rPr>
                <w:color w:val="000000"/>
                <w:kern w:val="0"/>
                <w:szCs w:val="21"/>
              </w:rPr>
              <w:t>基准试剂</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rPr>
            </w:pPr>
            <w:r>
              <w:rPr>
                <w:color w:val="000000"/>
                <w:kern w:val="0"/>
                <w:szCs w:val="21"/>
              </w:rPr>
              <w:t>安徽省水环境监测中心宿州分中心</w:t>
            </w:r>
          </w:p>
        </w:tc>
      </w:tr>
      <w:tr w:rsidR="00F429CB" w:rsidTr="00093501">
        <w:trPr>
          <w:trHeight w:val="615"/>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5</w:t>
            </w:r>
          </w:p>
        </w:tc>
        <w:tc>
          <w:tcPr>
            <w:tcW w:w="775" w:type="dxa"/>
            <w:vMerge/>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Cs w:val="21"/>
              </w:rPr>
              <w:t xml:space="preserve"> </w:t>
            </w:r>
            <w:r>
              <w:rPr>
                <w:color w:val="000000"/>
                <w:kern w:val="0"/>
                <w:szCs w:val="21"/>
              </w:rPr>
              <w:t>优级纯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辽宁省水环境监测中心锦州分中心</w:t>
            </w:r>
          </w:p>
        </w:tc>
      </w:tr>
      <w:tr w:rsidR="00F429CB" w:rsidTr="00093501">
        <w:trPr>
          <w:trHeight w:val="615"/>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6</w:t>
            </w:r>
          </w:p>
        </w:tc>
        <w:tc>
          <w:tcPr>
            <w:tcW w:w="775" w:type="dxa"/>
            <w:vMerge/>
            <w:tcBorders>
              <w:top w:val="single" w:sz="4" w:space="0" w:color="auto"/>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阿拉丁试剂（上海）有限公司</w:t>
            </w:r>
            <w:r>
              <w:rPr>
                <w:color w:val="000000"/>
                <w:kern w:val="0"/>
                <w:szCs w:val="21"/>
              </w:rPr>
              <w:t xml:space="preserve">   </w:t>
            </w:r>
            <w:r>
              <w:rPr>
                <w:color w:val="000000"/>
                <w:kern w:val="0"/>
                <w:szCs w:val="21"/>
              </w:rPr>
              <w:t>优级纯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安徽省水环境监测中心蚌埠分中心</w:t>
            </w:r>
          </w:p>
        </w:tc>
      </w:tr>
      <w:tr w:rsidR="00F429CB" w:rsidTr="00093501">
        <w:trPr>
          <w:trHeight w:val="51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1</w:t>
            </w:r>
          </w:p>
        </w:tc>
        <w:tc>
          <w:tcPr>
            <w:tcW w:w="775" w:type="dxa"/>
            <w:vMerge w:val="restart"/>
            <w:tcBorders>
              <w:top w:val="nil"/>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硫酸汞</w:t>
            </w: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辽宁省水环境监测中心大连分中心</w:t>
            </w:r>
          </w:p>
        </w:tc>
      </w:tr>
      <w:tr w:rsidR="00F429CB" w:rsidTr="00093501">
        <w:trPr>
          <w:trHeight w:val="27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2</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中山市环境监测站</w:t>
            </w:r>
          </w:p>
        </w:tc>
      </w:tr>
      <w:tr w:rsidR="00F429CB" w:rsidTr="00093501">
        <w:trPr>
          <w:trHeight w:val="51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上海试四赫维化工有限公司</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淮河流域水资源保护局淮河流域水环境监测中心</w:t>
            </w:r>
          </w:p>
        </w:tc>
      </w:tr>
      <w:tr w:rsidR="00F429CB" w:rsidTr="00093501">
        <w:trPr>
          <w:trHeight w:val="54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4</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天津市大茂化学试剂厂</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rPr>
            </w:pPr>
            <w:r>
              <w:rPr>
                <w:color w:val="000000"/>
                <w:kern w:val="0"/>
                <w:szCs w:val="21"/>
              </w:rPr>
              <w:t>安徽省水环境监测中心宿州分中心</w:t>
            </w:r>
          </w:p>
        </w:tc>
      </w:tr>
      <w:tr w:rsidR="00F429CB" w:rsidTr="00093501">
        <w:trPr>
          <w:trHeight w:val="51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5</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辽宁省水环境监测中心锦州分中心</w:t>
            </w:r>
          </w:p>
        </w:tc>
      </w:tr>
      <w:tr w:rsidR="00F429CB" w:rsidTr="00093501">
        <w:trPr>
          <w:trHeight w:val="51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6</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安徽省水环境监测中心蚌埠分中心</w:t>
            </w:r>
          </w:p>
        </w:tc>
      </w:tr>
      <w:tr w:rsidR="00F429CB" w:rsidTr="00093501">
        <w:trPr>
          <w:trHeight w:val="51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1</w:t>
            </w:r>
          </w:p>
        </w:tc>
        <w:tc>
          <w:tcPr>
            <w:tcW w:w="775" w:type="dxa"/>
            <w:vMerge w:val="restart"/>
            <w:tcBorders>
              <w:top w:val="nil"/>
              <w:left w:val="single" w:sz="4" w:space="0" w:color="auto"/>
              <w:bottom w:val="single" w:sz="4" w:space="0" w:color="000000"/>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硫酸银</w:t>
            </w: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科密欧化学试剂有限公司</w:t>
            </w:r>
            <w:r>
              <w:rPr>
                <w:color w:val="000000"/>
                <w:kern w:val="0"/>
                <w:szCs w:val="21"/>
              </w:rPr>
              <w:t xml:space="preserve"> </w:t>
            </w:r>
            <w:r>
              <w:rPr>
                <w:color w:val="000000"/>
                <w:kern w:val="0"/>
                <w:szCs w:val="21"/>
              </w:rPr>
              <w:t>优级纯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辽宁省水环境监测中心大连分中心</w:t>
            </w:r>
          </w:p>
        </w:tc>
      </w:tr>
      <w:tr w:rsidR="00F429CB" w:rsidTr="00093501">
        <w:trPr>
          <w:trHeight w:val="27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2</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中山市环境监测站</w:t>
            </w:r>
          </w:p>
        </w:tc>
      </w:tr>
      <w:tr w:rsidR="00F429CB" w:rsidTr="00093501">
        <w:trPr>
          <w:trHeight w:val="51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3</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 w:val="24"/>
                <w:szCs w:val="24"/>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淮河流域水资源保护局淮河流域水环境监测中心</w:t>
            </w:r>
          </w:p>
        </w:tc>
      </w:tr>
      <w:tr w:rsidR="00F429CB" w:rsidTr="00093501">
        <w:trPr>
          <w:trHeight w:val="54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4</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上海森灏精细化工有限公司</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rPr>
            </w:pPr>
            <w:r>
              <w:rPr>
                <w:color w:val="000000"/>
                <w:kern w:val="0"/>
                <w:szCs w:val="21"/>
              </w:rPr>
              <w:t>安徽省水环境监测中心宿州分中心</w:t>
            </w:r>
          </w:p>
        </w:tc>
      </w:tr>
      <w:tr w:rsidR="00F429CB" w:rsidTr="00093501">
        <w:trPr>
          <w:trHeight w:val="51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5</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天津市光复精细化工研究所</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辽宁省水环境监测中心锦州分中心</w:t>
            </w:r>
          </w:p>
        </w:tc>
      </w:tr>
      <w:tr w:rsidR="00F429CB" w:rsidTr="00093501">
        <w:trPr>
          <w:trHeight w:val="510"/>
        </w:trPr>
        <w:tc>
          <w:tcPr>
            <w:tcW w:w="709" w:type="dxa"/>
            <w:tcBorders>
              <w:top w:val="nil"/>
              <w:left w:val="single" w:sz="4" w:space="0" w:color="auto"/>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6</w:t>
            </w:r>
          </w:p>
        </w:tc>
        <w:tc>
          <w:tcPr>
            <w:tcW w:w="775" w:type="dxa"/>
            <w:vMerge/>
            <w:tcBorders>
              <w:top w:val="nil"/>
              <w:left w:val="single" w:sz="4" w:space="0" w:color="auto"/>
              <w:bottom w:val="single" w:sz="4" w:space="0" w:color="000000"/>
              <w:right w:val="single" w:sz="4" w:space="0" w:color="auto"/>
            </w:tcBorders>
            <w:vAlign w:val="center"/>
          </w:tcPr>
          <w:p w:rsidR="00F429CB" w:rsidRDefault="00F429CB" w:rsidP="00093501">
            <w:pPr>
              <w:widowControl/>
              <w:jc w:val="left"/>
              <w:rPr>
                <w:color w:val="000000"/>
                <w:kern w:val="0"/>
                <w:szCs w:val="21"/>
              </w:rPr>
            </w:pPr>
          </w:p>
        </w:tc>
        <w:tc>
          <w:tcPr>
            <w:tcW w:w="4045" w:type="dxa"/>
            <w:tcBorders>
              <w:top w:val="nil"/>
              <w:left w:val="nil"/>
              <w:bottom w:val="single" w:sz="4" w:space="0" w:color="auto"/>
              <w:right w:val="single" w:sz="4" w:space="0" w:color="auto"/>
            </w:tcBorders>
            <w:vAlign w:val="center"/>
          </w:tcPr>
          <w:p w:rsidR="00F429CB" w:rsidRDefault="00F429CB" w:rsidP="00093501">
            <w:pPr>
              <w:widowControl/>
              <w:jc w:val="left"/>
              <w:rPr>
                <w:color w:val="000000"/>
                <w:kern w:val="0"/>
                <w:szCs w:val="21"/>
              </w:rPr>
            </w:pPr>
            <w:r>
              <w:rPr>
                <w:color w:val="000000"/>
                <w:kern w:val="0"/>
                <w:szCs w:val="21"/>
              </w:rPr>
              <w:t>国药集团化学试剂有限公司</w:t>
            </w:r>
            <w:r>
              <w:rPr>
                <w:color w:val="000000"/>
                <w:kern w:val="0"/>
                <w:szCs w:val="21"/>
              </w:rPr>
              <w:t xml:space="preserve"> </w:t>
            </w:r>
            <w:r>
              <w:rPr>
                <w:color w:val="000000"/>
                <w:kern w:val="0"/>
                <w:szCs w:val="21"/>
              </w:rPr>
              <w:t>分析纯</w:t>
            </w:r>
          </w:p>
        </w:tc>
        <w:tc>
          <w:tcPr>
            <w:tcW w:w="1721"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无</w:t>
            </w:r>
          </w:p>
        </w:tc>
        <w:tc>
          <w:tcPr>
            <w:tcW w:w="2390" w:type="dxa"/>
            <w:tcBorders>
              <w:top w:val="nil"/>
              <w:left w:val="nil"/>
              <w:bottom w:val="single" w:sz="4" w:space="0" w:color="auto"/>
              <w:right w:val="single" w:sz="4" w:space="0" w:color="auto"/>
            </w:tcBorders>
            <w:vAlign w:val="center"/>
          </w:tcPr>
          <w:p w:rsidR="00F429CB" w:rsidRDefault="00F429CB" w:rsidP="00093501">
            <w:pPr>
              <w:widowControl/>
              <w:jc w:val="center"/>
              <w:rPr>
                <w:color w:val="000000"/>
                <w:kern w:val="0"/>
                <w:szCs w:val="21"/>
              </w:rPr>
            </w:pPr>
            <w:r>
              <w:rPr>
                <w:color w:val="000000"/>
                <w:kern w:val="0"/>
                <w:szCs w:val="21"/>
              </w:rPr>
              <w:t>安徽省水环境监测中心蚌埠分中心</w:t>
            </w:r>
          </w:p>
        </w:tc>
      </w:tr>
    </w:tbl>
    <w:p w:rsidR="00F429CB" w:rsidRDefault="00F429CB" w:rsidP="00F429CB">
      <w:pPr>
        <w:sectPr w:rsidR="00F429CB" w:rsidSect="007A1331">
          <w:pgSz w:w="11906" w:h="16838"/>
          <w:pgMar w:top="1440" w:right="1418" w:bottom="1440" w:left="1418" w:header="851" w:footer="992" w:gutter="0"/>
          <w:pgNumType w:start="1"/>
          <w:cols w:space="720"/>
          <w:docGrid w:type="lines" w:linePitch="312"/>
        </w:sectPr>
      </w:pPr>
    </w:p>
    <w:p w:rsidR="00F429CB" w:rsidRDefault="00F429CB" w:rsidP="00F429CB">
      <w:pPr>
        <w:rPr>
          <w:sz w:val="28"/>
          <w:szCs w:val="28"/>
        </w:rPr>
      </w:pPr>
      <w:r>
        <w:rPr>
          <w:sz w:val="28"/>
          <w:szCs w:val="28"/>
        </w:rPr>
        <w:lastRenderedPageBreak/>
        <w:t>1.2</w:t>
      </w:r>
      <w:r>
        <w:rPr>
          <w:sz w:val="28"/>
          <w:szCs w:val="28"/>
        </w:rPr>
        <w:t>方法检出限、测定下限测试数据</w:t>
      </w:r>
    </w:p>
    <w:p w:rsidR="00330282" w:rsidRPr="00330282" w:rsidRDefault="00F429CB" w:rsidP="00330282">
      <w:pPr>
        <w:spacing w:line="360" w:lineRule="auto"/>
        <w:ind w:firstLineChars="200" w:firstLine="560"/>
        <w:jc w:val="left"/>
        <w:rPr>
          <w:sz w:val="28"/>
          <w:szCs w:val="28"/>
        </w:rPr>
      </w:pPr>
      <w:r>
        <w:rPr>
          <w:sz w:val="28"/>
          <w:szCs w:val="28"/>
        </w:rPr>
        <w:t>6</w:t>
      </w:r>
      <w:r>
        <w:rPr>
          <w:sz w:val="28"/>
          <w:szCs w:val="28"/>
        </w:rPr>
        <w:t>家验证单位采用</w:t>
      </w:r>
      <w:r>
        <w:rPr>
          <w:rFonts w:hint="eastAsia"/>
          <w:sz w:val="28"/>
          <w:szCs w:val="28"/>
        </w:rPr>
        <w:t>《水质</w:t>
      </w:r>
      <w:r>
        <w:rPr>
          <w:rFonts w:hint="eastAsia"/>
          <w:sz w:val="28"/>
          <w:szCs w:val="28"/>
        </w:rPr>
        <w:t xml:space="preserve"> </w:t>
      </w:r>
      <w:r>
        <w:rPr>
          <w:rFonts w:hint="eastAsia"/>
          <w:sz w:val="28"/>
          <w:szCs w:val="28"/>
        </w:rPr>
        <w:t>化学需氧量的测定</w:t>
      </w:r>
      <w:r>
        <w:rPr>
          <w:rFonts w:hint="eastAsia"/>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w:t>
      </w:r>
      <w:r>
        <w:rPr>
          <w:sz w:val="28"/>
          <w:szCs w:val="28"/>
        </w:rPr>
        <w:t>测定方法检出限，数据汇总分别见附表</w:t>
      </w:r>
      <w:r>
        <w:rPr>
          <w:sz w:val="28"/>
          <w:szCs w:val="28"/>
        </w:rPr>
        <w:t>4</w:t>
      </w:r>
      <w:r>
        <w:rPr>
          <w:sz w:val="28"/>
          <w:szCs w:val="28"/>
        </w:rPr>
        <w:t>。</w:t>
      </w:r>
    </w:p>
    <w:p w:rsidR="00F429CB" w:rsidRDefault="00F429CB" w:rsidP="00F429CB">
      <w:pPr>
        <w:ind w:firstLineChars="200" w:firstLine="480"/>
        <w:jc w:val="center"/>
        <w:rPr>
          <w:sz w:val="24"/>
          <w:szCs w:val="24"/>
        </w:rPr>
      </w:pPr>
      <w:r>
        <w:rPr>
          <w:sz w:val="24"/>
          <w:szCs w:val="24"/>
        </w:rPr>
        <w:t>附表</w:t>
      </w:r>
      <w:r>
        <w:rPr>
          <w:sz w:val="24"/>
          <w:szCs w:val="24"/>
        </w:rPr>
        <w:t>4</w:t>
      </w:r>
      <w:r>
        <w:rPr>
          <w:rFonts w:hint="eastAsia"/>
          <w:sz w:val="24"/>
          <w:szCs w:val="24"/>
        </w:rPr>
        <w:t xml:space="preserve">      </w:t>
      </w:r>
      <w:r>
        <w:rPr>
          <w:sz w:val="24"/>
          <w:szCs w:val="24"/>
        </w:rPr>
        <w:t>方法检出限、测定下限测试数据汇总表</w:t>
      </w:r>
    </w:p>
    <w:p w:rsidR="00F429CB" w:rsidRDefault="00F429CB" w:rsidP="00F429CB">
      <w:pPr>
        <w:ind w:firstLineChars="200" w:firstLine="480"/>
        <w:jc w:val="right"/>
        <w:rPr>
          <w:sz w:val="24"/>
          <w:szCs w:val="24"/>
        </w:rPr>
      </w:pPr>
      <w:r>
        <w:rPr>
          <w:sz w:val="24"/>
          <w:szCs w:val="24"/>
        </w:rPr>
        <w:t>单位：</w:t>
      </w:r>
      <w:r>
        <w:rPr>
          <w:sz w:val="24"/>
          <w:szCs w:val="24"/>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49"/>
        <w:gridCol w:w="549"/>
        <w:gridCol w:w="549"/>
        <w:gridCol w:w="549"/>
        <w:gridCol w:w="549"/>
        <w:gridCol w:w="479"/>
        <w:gridCol w:w="549"/>
        <w:gridCol w:w="549"/>
        <w:gridCol w:w="516"/>
        <w:gridCol w:w="846"/>
        <w:gridCol w:w="1056"/>
      </w:tblGrid>
      <w:tr w:rsidR="00F429CB" w:rsidTr="00093501">
        <w:trPr>
          <w:trHeight w:hRule="exact" w:val="454"/>
          <w:jc w:val="center"/>
        </w:trPr>
        <w:tc>
          <w:tcPr>
            <w:tcW w:w="0" w:type="auto"/>
            <w:vMerge w:val="restart"/>
            <w:vAlign w:val="center"/>
          </w:tcPr>
          <w:p w:rsidR="00F429CB" w:rsidRDefault="00F429CB" w:rsidP="00093501">
            <w:pPr>
              <w:jc w:val="center"/>
            </w:pPr>
            <w:r>
              <w:t>实验</w:t>
            </w:r>
          </w:p>
          <w:p w:rsidR="00F429CB" w:rsidRDefault="00F429CB" w:rsidP="00093501">
            <w:pPr>
              <w:jc w:val="center"/>
            </w:pPr>
            <w:r>
              <w:t>室号</w:t>
            </w:r>
          </w:p>
        </w:tc>
        <w:tc>
          <w:tcPr>
            <w:tcW w:w="0" w:type="auto"/>
            <w:gridSpan w:val="7"/>
            <w:vAlign w:val="center"/>
          </w:tcPr>
          <w:p w:rsidR="00F429CB" w:rsidRDefault="00F429CB" w:rsidP="00093501">
            <w:pPr>
              <w:jc w:val="center"/>
            </w:pPr>
            <w:r>
              <w:t>测定值</w:t>
            </w:r>
          </w:p>
        </w:tc>
        <w:tc>
          <w:tcPr>
            <w:tcW w:w="0" w:type="auto"/>
            <w:vMerge w:val="restart"/>
            <w:vAlign w:val="center"/>
          </w:tcPr>
          <w:p w:rsidR="00F429CB" w:rsidRDefault="00F429CB" w:rsidP="00093501">
            <w:pPr>
              <w:jc w:val="center"/>
              <w:rPr>
                <w:sz w:val="24"/>
                <w:szCs w:val="24"/>
              </w:rPr>
            </w:pPr>
            <w:r w:rsidRPr="00B56E78">
              <w:rPr>
                <w:sz w:val="24"/>
                <w:szCs w:val="24"/>
              </w:rPr>
              <w:object w:dxaOrig="260" w:dyaOrig="340">
                <v:shape id="_x0000_i1154" type="#_x0000_t75" style="width:13.5pt;height:16.5pt" o:ole="">
                  <v:imagedata r:id="rId206" o:title=""/>
                </v:shape>
                <o:OLEObject Type="Embed" ProgID="Equation.3" ShapeID="_x0000_i1154" DrawAspect="Content" ObjectID="_1684060928" r:id="rId207"/>
              </w:object>
            </w:r>
          </w:p>
        </w:tc>
        <w:tc>
          <w:tcPr>
            <w:tcW w:w="0" w:type="auto"/>
            <w:vMerge w:val="restart"/>
            <w:vAlign w:val="center"/>
          </w:tcPr>
          <w:p w:rsidR="00F429CB" w:rsidRDefault="00F429CB" w:rsidP="00093501">
            <w:pPr>
              <w:jc w:val="center"/>
              <w:rPr>
                <w:sz w:val="24"/>
                <w:szCs w:val="24"/>
              </w:rPr>
            </w:pPr>
            <w:r w:rsidRPr="00B56E78">
              <w:rPr>
                <w:sz w:val="24"/>
                <w:szCs w:val="24"/>
              </w:rPr>
              <w:object w:dxaOrig="280" w:dyaOrig="360">
                <v:shape id="_x0000_i1155" type="#_x0000_t75" style="width:15pt;height:19.5pt" o:ole="">
                  <v:imagedata r:id="rId208" o:title=""/>
                </v:shape>
                <o:OLEObject Type="Embed" ProgID="Equation.3" ShapeID="_x0000_i1155" DrawAspect="Content" ObjectID="_1684060929" r:id="rId209"/>
              </w:object>
            </w:r>
          </w:p>
        </w:tc>
        <w:tc>
          <w:tcPr>
            <w:tcW w:w="0" w:type="auto"/>
            <w:vMerge w:val="restart"/>
            <w:vAlign w:val="center"/>
          </w:tcPr>
          <w:p w:rsidR="00F429CB" w:rsidRDefault="00F429CB" w:rsidP="00093501">
            <w:pPr>
              <w:jc w:val="center"/>
            </w:pPr>
            <w:r>
              <w:t>检出限</w:t>
            </w:r>
          </w:p>
        </w:tc>
        <w:tc>
          <w:tcPr>
            <w:tcW w:w="0" w:type="auto"/>
            <w:vMerge w:val="restart"/>
            <w:vAlign w:val="center"/>
          </w:tcPr>
          <w:p w:rsidR="00F429CB" w:rsidRDefault="00F429CB" w:rsidP="00093501">
            <w:pPr>
              <w:jc w:val="center"/>
            </w:pPr>
            <w:r>
              <w:t>测定下限</w:t>
            </w:r>
          </w:p>
        </w:tc>
      </w:tr>
      <w:tr w:rsidR="00F429CB" w:rsidTr="00093501">
        <w:trPr>
          <w:trHeight w:hRule="exact" w:val="454"/>
          <w:jc w:val="center"/>
        </w:trPr>
        <w:tc>
          <w:tcPr>
            <w:tcW w:w="0" w:type="auto"/>
            <w:vMerge/>
            <w:vAlign w:val="center"/>
          </w:tcPr>
          <w:p w:rsidR="00F429CB" w:rsidRDefault="00F429CB" w:rsidP="00093501">
            <w:pPr>
              <w:jc w:val="center"/>
            </w:pPr>
          </w:p>
        </w:tc>
        <w:tc>
          <w:tcPr>
            <w:tcW w:w="0" w:type="auto"/>
            <w:vAlign w:val="center"/>
          </w:tcPr>
          <w:p w:rsidR="00F429CB" w:rsidRDefault="00F429CB" w:rsidP="00093501">
            <w:pPr>
              <w:jc w:val="center"/>
            </w:pPr>
            <w:r>
              <w:t>1</w:t>
            </w:r>
          </w:p>
        </w:tc>
        <w:tc>
          <w:tcPr>
            <w:tcW w:w="0" w:type="auto"/>
            <w:vAlign w:val="center"/>
          </w:tcPr>
          <w:p w:rsidR="00F429CB" w:rsidRDefault="00F429CB" w:rsidP="00093501">
            <w:pPr>
              <w:jc w:val="center"/>
            </w:pPr>
            <w:r>
              <w:t>2</w:t>
            </w:r>
          </w:p>
        </w:tc>
        <w:tc>
          <w:tcPr>
            <w:tcW w:w="0" w:type="auto"/>
            <w:vAlign w:val="center"/>
          </w:tcPr>
          <w:p w:rsidR="00F429CB" w:rsidRDefault="00F429CB" w:rsidP="00093501">
            <w:pPr>
              <w:jc w:val="center"/>
            </w:pPr>
            <w:r>
              <w:t>3</w:t>
            </w:r>
          </w:p>
        </w:tc>
        <w:tc>
          <w:tcPr>
            <w:tcW w:w="0" w:type="auto"/>
            <w:vAlign w:val="center"/>
          </w:tcPr>
          <w:p w:rsidR="00F429CB" w:rsidRDefault="00F429CB" w:rsidP="00093501">
            <w:pPr>
              <w:jc w:val="center"/>
            </w:pPr>
            <w:r>
              <w:t>4</w:t>
            </w:r>
          </w:p>
        </w:tc>
        <w:tc>
          <w:tcPr>
            <w:tcW w:w="0" w:type="auto"/>
            <w:vAlign w:val="center"/>
          </w:tcPr>
          <w:p w:rsidR="00F429CB" w:rsidRDefault="00F429CB" w:rsidP="00093501">
            <w:pPr>
              <w:jc w:val="center"/>
            </w:pPr>
            <w:r>
              <w:t>5</w:t>
            </w:r>
          </w:p>
        </w:tc>
        <w:tc>
          <w:tcPr>
            <w:tcW w:w="0" w:type="auto"/>
            <w:vAlign w:val="center"/>
          </w:tcPr>
          <w:p w:rsidR="00F429CB" w:rsidRDefault="00F429CB" w:rsidP="00093501">
            <w:pPr>
              <w:jc w:val="center"/>
            </w:pPr>
            <w:r>
              <w:t>6</w:t>
            </w:r>
          </w:p>
        </w:tc>
        <w:tc>
          <w:tcPr>
            <w:tcW w:w="0" w:type="auto"/>
            <w:vAlign w:val="center"/>
          </w:tcPr>
          <w:p w:rsidR="00F429CB" w:rsidRDefault="00F429CB" w:rsidP="00093501">
            <w:pPr>
              <w:jc w:val="center"/>
            </w:pPr>
            <w:r>
              <w:t>7</w:t>
            </w:r>
          </w:p>
        </w:tc>
        <w:tc>
          <w:tcPr>
            <w:tcW w:w="0" w:type="auto"/>
            <w:vMerge/>
            <w:vAlign w:val="center"/>
          </w:tcPr>
          <w:p w:rsidR="00F429CB" w:rsidRDefault="00F429CB" w:rsidP="00093501">
            <w:pPr>
              <w:jc w:val="center"/>
            </w:pPr>
          </w:p>
        </w:tc>
        <w:tc>
          <w:tcPr>
            <w:tcW w:w="0" w:type="auto"/>
            <w:vMerge/>
            <w:vAlign w:val="center"/>
          </w:tcPr>
          <w:p w:rsidR="00F429CB" w:rsidRDefault="00F429CB" w:rsidP="00093501">
            <w:pPr>
              <w:jc w:val="center"/>
            </w:pPr>
          </w:p>
        </w:tc>
        <w:tc>
          <w:tcPr>
            <w:tcW w:w="0" w:type="auto"/>
            <w:vMerge/>
            <w:vAlign w:val="center"/>
          </w:tcPr>
          <w:p w:rsidR="00F429CB" w:rsidRDefault="00F429CB" w:rsidP="00093501">
            <w:pPr>
              <w:jc w:val="center"/>
            </w:pPr>
          </w:p>
        </w:tc>
        <w:tc>
          <w:tcPr>
            <w:tcW w:w="0" w:type="auto"/>
            <w:vMerge/>
            <w:vAlign w:val="center"/>
          </w:tcPr>
          <w:p w:rsidR="00F429CB" w:rsidRDefault="00F429CB" w:rsidP="00093501">
            <w:pPr>
              <w:jc w:val="center"/>
            </w:pPr>
          </w:p>
        </w:tc>
      </w:tr>
      <w:tr w:rsidR="00F429CB" w:rsidTr="00093501">
        <w:trPr>
          <w:trHeight w:hRule="exact" w:val="454"/>
          <w:jc w:val="center"/>
        </w:trPr>
        <w:tc>
          <w:tcPr>
            <w:tcW w:w="0" w:type="auto"/>
            <w:vAlign w:val="center"/>
          </w:tcPr>
          <w:p w:rsidR="00F429CB" w:rsidRDefault="00F429CB" w:rsidP="00093501">
            <w:pPr>
              <w:jc w:val="center"/>
            </w:pPr>
            <w:r>
              <w:t>1</w:t>
            </w:r>
          </w:p>
        </w:tc>
        <w:tc>
          <w:tcPr>
            <w:tcW w:w="0" w:type="auto"/>
            <w:vAlign w:val="center"/>
          </w:tcPr>
          <w:p w:rsidR="00F429CB" w:rsidRDefault="00F429CB" w:rsidP="00093501">
            <w:pPr>
              <w:jc w:val="center"/>
            </w:pPr>
            <w:r>
              <w:t>-0.5</w:t>
            </w:r>
          </w:p>
        </w:tc>
        <w:tc>
          <w:tcPr>
            <w:tcW w:w="0" w:type="auto"/>
            <w:vAlign w:val="center"/>
          </w:tcPr>
          <w:p w:rsidR="00F429CB" w:rsidRDefault="00F429CB" w:rsidP="00093501">
            <w:pPr>
              <w:jc w:val="center"/>
            </w:pPr>
            <w:r>
              <w:t>-0.4</w:t>
            </w:r>
          </w:p>
        </w:tc>
        <w:tc>
          <w:tcPr>
            <w:tcW w:w="0" w:type="auto"/>
            <w:vAlign w:val="center"/>
          </w:tcPr>
          <w:p w:rsidR="00F429CB" w:rsidRDefault="00F429CB" w:rsidP="00093501">
            <w:pPr>
              <w:jc w:val="center"/>
            </w:pPr>
            <w:r>
              <w:t>-0.7</w:t>
            </w:r>
          </w:p>
        </w:tc>
        <w:tc>
          <w:tcPr>
            <w:tcW w:w="0" w:type="auto"/>
            <w:vAlign w:val="center"/>
          </w:tcPr>
          <w:p w:rsidR="00F429CB" w:rsidRDefault="00F429CB" w:rsidP="00093501">
            <w:pPr>
              <w:jc w:val="center"/>
            </w:pPr>
            <w:r>
              <w:t>-0.7</w:t>
            </w:r>
          </w:p>
        </w:tc>
        <w:tc>
          <w:tcPr>
            <w:tcW w:w="0" w:type="auto"/>
            <w:vAlign w:val="center"/>
          </w:tcPr>
          <w:p w:rsidR="00F429CB" w:rsidRDefault="00F429CB" w:rsidP="00093501">
            <w:pPr>
              <w:jc w:val="center"/>
            </w:pPr>
            <w:r>
              <w:t>-0.4</w:t>
            </w:r>
          </w:p>
        </w:tc>
        <w:tc>
          <w:tcPr>
            <w:tcW w:w="0" w:type="auto"/>
            <w:vAlign w:val="center"/>
          </w:tcPr>
          <w:p w:rsidR="00F429CB" w:rsidRDefault="00F429CB" w:rsidP="00093501">
            <w:pPr>
              <w:jc w:val="center"/>
            </w:pPr>
            <w:r>
              <w:t>0.3</w:t>
            </w:r>
          </w:p>
        </w:tc>
        <w:tc>
          <w:tcPr>
            <w:tcW w:w="0" w:type="auto"/>
            <w:vAlign w:val="center"/>
          </w:tcPr>
          <w:p w:rsidR="00F429CB" w:rsidRDefault="00F429CB" w:rsidP="00093501">
            <w:pPr>
              <w:jc w:val="center"/>
            </w:pPr>
            <w:r>
              <w:t>-0.5</w:t>
            </w:r>
          </w:p>
        </w:tc>
        <w:tc>
          <w:tcPr>
            <w:tcW w:w="0" w:type="auto"/>
            <w:vAlign w:val="center"/>
          </w:tcPr>
          <w:p w:rsidR="00F429CB" w:rsidRDefault="00F429CB" w:rsidP="00093501">
            <w:pPr>
              <w:jc w:val="center"/>
            </w:pPr>
            <w:r>
              <w:t>-0.4</w:t>
            </w:r>
          </w:p>
        </w:tc>
        <w:tc>
          <w:tcPr>
            <w:tcW w:w="0" w:type="auto"/>
            <w:vAlign w:val="center"/>
          </w:tcPr>
          <w:p w:rsidR="00F429CB" w:rsidRDefault="00F429CB" w:rsidP="00093501">
            <w:pPr>
              <w:jc w:val="center"/>
            </w:pPr>
            <w:r>
              <w:t>0.3</w:t>
            </w:r>
          </w:p>
        </w:tc>
        <w:tc>
          <w:tcPr>
            <w:tcW w:w="0" w:type="auto"/>
            <w:vAlign w:val="center"/>
          </w:tcPr>
          <w:p w:rsidR="00F429CB" w:rsidRDefault="00F429CB" w:rsidP="00093501">
            <w:pPr>
              <w:jc w:val="center"/>
            </w:pPr>
            <w:r>
              <w:t>0.9</w:t>
            </w:r>
          </w:p>
        </w:tc>
        <w:tc>
          <w:tcPr>
            <w:tcW w:w="0" w:type="auto"/>
            <w:vAlign w:val="center"/>
          </w:tcPr>
          <w:p w:rsidR="00F429CB" w:rsidRDefault="00F429CB" w:rsidP="00093501">
            <w:pPr>
              <w:jc w:val="center"/>
            </w:pPr>
            <w:r>
              <w:t>3.6</w:t>
            </w:r>
          </w:p>
        </w:tc>
      </w:tr>
      <w:tr w:rsidR="00F429CB" w:rsidTr="00093501">
        <w:trPr>
          <w:trHeight w:hRule="exact" w:val="454"/>
          <w:jc w:val="center"/>
        </w:trPr>
        <w:tc>
          <w:tcPr>
            <w:tcW w:w="0" w:type="auto"/>
            <w:vAlign w:val="center"/>
          </w:tcPr>
          <w:p w:rsidR="00F429CB" w:rsidRDefault="00F429CB" w:rsidP="00093501">
            <w:pPr>
              <w:jc w:val="center"/>
            </w:pPr>
            <w:r>
              <w:t>2</w:t>
            </w:r>
          </w:p>
        </w:tc>
        <w:tc>
          <w:tcPr>
            <w:tcW w:w="0" w:type="auto"/>
            <w:vAlign w:val="center"/>
          </w:tcPr>
          <w:p w:rsidR="00F429CB" w:rsidRDefault="00F429CB" w:rsidP="00093501">
            <w:pPr>
              <w:jc w:val="center"/>
            </w:pPr>
            <w:r>
              <w:t>0.3</w:t>
            </w:r>
          </w:p>
        </w:tc>
        <w:tc>
          <w:tcPr>
            <w:tcW w:w="0" w:type="auto"/>
            <w:vAlign w:val="center"/>
          </w:tcPr>
          <w:p w:rsidR="00F429CB" w:rsidRDefault="00F429CB" w:rsidP="00093501">
            <w:pPr>
              <w:jc w:val="center"/>
            </w:pPr>
            <w:r>
              <w:t>0.3</w:t>
            </w:r>
          </w:p>
        </w:tc>
        <w:tc>
          <w:tcPr>
            <w:tcW w:w="0" w:type="auto"/>
            <w:vAlign w:val="center"/>
          </w:tcPr>
          <w:p w:rsidR="00F429CB" w:rsidRDefault="00F429CB" w:rsidP="00093501">
            <w:pPr>
              <w:jc w:val="center"/>
            </w:pPr>
            <w:r>
              <w:t>0.2</w:t>
            </w:r>
          </w:p>
        </w:tc>
        <w:tc>
          <w:tcPr>
            <w:tcW w:w="0" w:type="auto"/>
            <w:vAlign w:val="center"/>
          </w:tcPr>
          <w:p w:rsidR="00F429CB" w:rsidRDefault="00F429CB" w:rsidP="00093501">
            <w:pPr>
              <w:jc w:val="center"/>
            </w:pPr>
            <w:r>
              <w:t>0.3</w:t>
            </w:r>
          </w:p>
        </w:tc>
        <w:tc>
          <w:tcPr>
            <w:tcW w:w="0" w:type="auto"/>
            <w:vAlign w:val="center"/>
          </w:tcPr>
          <w:p w:rsidR="00F429CB" w:rsidRDefault="00F429CB" w:rsidP="00093501">
            <w:pPr>
              <w:jc w:val="center"/>
            </w:pPr>
            <w:r>
              <w:t>0.1</w:t>
            </w:r>
          </w:p>
        </w:tc>
        <w:tc>
          <w:tcPr>
            <w:tcW w:w="0" w:type="auto"/>
            <w:vAlign w:val="center"/>
          </w:tcPr>
          <w:p w:rsidR="00F429CB" w:rsidRDefault="00F429CB" w:rsidP="00093501">
            <w:pPr>
              <w:jc w:val="center"/>
            </w:pPr>
            <w:r>
              <w:t>0.2</w:t>
            </w:r>
          </w:p>
        </w:tc>
        <w:tc>
          <w:tcPr>
            <w:tcW w:w="0" w:type="auto"/>
            <w:vAlign w:val="center"/>
          </w:tcPr>
          <w:p w:rsidR="00F429CB" w:rsidRDefault="00F429CB" w:rsidP="00093501">
            <w:pPr>
              <w:jc w:val="center"/>
            </w:pPr>
            <w:r>
              <w:t>0.2</w:t>
            </w:r>
          </w:p>
        </w:tc>
        <w:tc>
          <w:tcPr>
            <w:tcW w:w="0" w:type="auto"/>
            <w:vAlign w:val="center"/>
          </w:tcPr>
          <w:p w:rsidR="00F429CB" w:rsidRDefault="00F429CB" w:rsidP="00093501">
            <w:pPr>
              <w:jc w:val="center"/>
            </w:pPr>
            <w:r>
              <w:t>0.2</w:t>
            </w:r>
          </w:p>
        </w:tc>
        <w:tc>
          <w:tcPr>
            <w:tcW w:w="0" w:type="auto"/>
            <w:vAlign w:val="center"/>
          </w:tcPr>
          <w:p w:rsidR="00F429CB" w:rsidRDefault="00F429CB" w:rsidP="00093501">
            <w:pPr>
              <w:jc w:val="center"/>
            </w:pPr>
            <w:r>
              <w:t>0.1</w:t>
            </w:r>
          </w:p>
        </w:tc>
        <w:tc>
          <w:tcPr>
            <w:tcW w:w="0" w:type="auto"/>
            <w:vAlign w:val="center"/>
          </w:tcPr>
          <w:p w:rsidR="00F429CB" w:rsidRDefault="00F429CB" w:rsidP="00093501">
            <w:pPr>
              <w:jc w:val="center"/>
            </w:pPr>
            <w:r>
              <w:t>0.3</w:t>
            </w:r>
          </w:p>
        </w:tc>
        <w:tc>
          <w:tcPr>
            <w:tcW w:w="0" w:type="auto"/>
            <w:vAlign w:val="center"/>
          </w:tcPr>
          <w:p w:rsidR="00F429CB" w:rsidRDefault="00F429CB" w:rsidP="00093501">
            <w:pPr>
              <w:jc w:val="center"/>
            </w:pPr>
            <w:r>
              <w:t>1.2</w:t>
            </w:r>
          </w:p>
        </w:tc>
      </w:tr>
      <w:tr w:rsidR="00F429CB" w:rsidTr="00093501">
        <w:trPr>
          <w:trHeight w:hRule="exact" w:val="454"/>
          <w:jc w:val="center"/>
        </w:trPr>
        <w:tc>
          <w:tcPr>
            <w:tcW w:w="0" w:type="auto"/>
            <w:vAlign w:val="center"/>
          </w:tcPr>
          <w:p w:rsidR="00F429CB" w:rsidRDefault="00F429CB" w:rsidP="00093501">
            <w:pPr>
              <w:jc w:val="center"/>
            </w:pPr>
            <w:r>
              <w:t>3</w:t>
            </w:r>
          </w:p>
        </w:tc>
        <w:tc>
          <w:tcPr>
            <w:tcW w:w="0" w:type="auto"/>
            <w:vAlign w:val="center"/>
          </w:tcPr>
          <w:p w:rsidR="00F429CB" w:rsidRDefault="00F429CB" w:rsidP="00093501">
            <w:pPr>
              <w:jc w:val="center"/>
            </w:pPr>
            <w:r>
              <w:t>2.0</w:t>
            </w:r>
          </w:p>
        </w:tc>
        <w:tc>
          <w:tcPr>
            <w:tcW w:w="0" w:type="auto"/>
            <w:vAlign w:val="center"/>
          </w:tcPr>
          <w:p w:rsidR="00F429CB" w:rsidRDefault="00F429CB" w:rsidP="00093501">
            <w:pPr>
              <w:jc w:val="center"/>
            </w:pPr>
            <w:r>
              <w:t>2.2</w:t>
            </w:r>
          </w:p>
        </w:tc>
        <w:tc>
          <w:tcPr>
            <w:tcW w:w="0" w:type="auto"/>
            <w:vAlign w:val="center"/>
          </w:tcPr>
          <w:p w:rsidR="00F429CB" w:rsidRDefault="00F429CB" w:rsidP="00093501">
            <w:pPr>
              <w:jc w:val="center"/>
            </w:pPr>
            <w:r>
              <w:t>2.0</w:t>
            </w:r>
          </w:p>
        </w:tc>
        <w:tc>
          <w:tcPr>
            <w:tcW w:w="0" w:type="auto"/>
            <w:vAlign w:val="center"/>
          </w:tcPr>
          <w:p w:rsidR="00F429CB" w:rsidRDefault="00F429CB" w:rsidP="00093501">
            <w:pPr>
              <w:jc w:val="center"/>
            </w:pPr>
            <w:r>
              <w:t>1.8</w:t>
            </w:r>
          </w:p>
        </w:tc>
        <w:tc>
          <w:tcPr>
            <w:tcW w:w="0" w:type="auto"/>
            <w:vAlign w:val="center"/>
          </w:tcPr>
          <w:p w:rsidR="00F429CB" w:rsidRDefault="00F429CB" w:rsidP="00093501">
            <w:pPr>
              <w:jc w:val="center"/>
            </w:pPr>
            <w:r>
              <w:t>1.6</w:t>
            </w:r>
          </w:p>
        </w:tc>
        <w:tc>
          <w:tcPr>
            <w:tcW w:w="0" w:type="auto"/>
            <w:vAlign w:val="center"/>
          </w:tcPr>
          <w:p w:rsidR="00F429CB" w:rsidRDefault="00F429CB" w:rsidP="00093501">
            <w:pPr>
              <w:jc w:val="center"/>
            </w:pPr>
            <w:r>
              <w:t>1.6</w:t>
            </w:r>
          </w:p>
        </w:tc>
        <w:tc>
          <w:tcPr>
            <w:tcW w:w="0" w:type="auto"/>
            <w:vAlign w:val="center"/>
          </w:tcPr>
          <w:p w:rsidR="00F429CB" w:rsidRDefault="00F429CB" w:rsidP="00093501">
            <w:pPr>
              <w:jc w:val="center"/>
            </w:pPr>
            <w:r>
              <w:t>1.7</w:t>
            </w:r>
          </w:p>
        </w:tc>
        <w:tc>
          <w:tcPr>
            <w:tcW w:w="0" w:type="auto"/>
            <w:vAlign w:val="center"/>
          </w:tcPr>
          <w:p w:rsidR="00F429CB" w:rsidRDefault="00F429CB" w:rsidP="00093501">
            <w:pPr>
              <w:jc w:val="center"/>
            </w:pPr>
            <w:r>
              <w:t>1.8</w:t>
            </w:r>
          </w:p>
        </w:tc>
        <w:tc>
          <w:tcPr>
            <w:tcW w:w="0" w:type="auto"/>
            <w:vAlign w:val="center"/>
          </w:tcPr>
          <w:p w:rsidR="00F429CB" w:rsidRDefault="00F429CB" w:rsidP="00093501">
            <w:pPr>
              <w:jc w:val="center"/>
            </w:pPr>
            <w:r>
              <w:t>0.2</w:t>
            </w:r>
          </w:p>
        </w:tc>
        <w:tc>
          <w:tcPr>
            <w:tcW w:w="0" w:type="auto"/>
            <w:vAlign w:val="center"/>
          </w:tcPr>
          <w:p w:rsidR="00F429CB" w:rsidRDefault="00F429CB" w:rsidP="00093501">
            <w:pPr>
              <w:jc w:val="center"/>
            </w:pPr>
            <w:r>
              <w:t>0.6</w:t>
            </w:r>
          </w:p>
        </w:tc>
        <w:tc>
          <w:tcPr>
            <w:tcW w:w="0" w:type="auto"/>
            <w:vAlign w:val="center"/>
          </w:tcPr>
          <w:p w:rsidR="00F429CB" w:rsidRDefault="00F429CB" w:rsidP="00093501">
            <w:pPr>
              <w:jc w:val="center"/>
            </w:pPr>
            <w:r>
              <w:t>2.4</w:t>
            </w:r>
          </w:p>
        </w:tc>
      </w:tr>
      <w:tr w:rsidR="00F429CB" w:rsidTr="00093501">
        <w:trPr>
          <w:trHeight w:hRule="exact" w:val="454"/>
          <w:jc w:val="center"/>
        </w:trPr>
        <w:tc>
          <w:tcPr>
            <w:tcW w:w="0" w:type="auto"/>
            <w:vAlign w:val="center"/>
          </w:tcPr>
          <w:p w:rsidR="00F429CB" w:rsidRDefault="00F429CB" w:rsidP="00093501">
            <w:pPr>
              <w:jc w:val="center"/>
            </w:pPr>
            <w:r>
              <w:t>4</w:t>
            </w:r>
          </w:p>
        </w:tc>
        <w:tc>
          <w:tcPr>
            <w:tcW w:w="0" w:type="auto"/>
            <w:vAlign w:val="center"/>
          </w:tcPr>
          <w:p w:rsidR="00F429CB" w:rsidRDefault="00F429CB" w:rsidP="00093501">
            <w:pPr>
              <w:jc w:val="center"/>
            </w:pPr>
            <w:r>
              <w:t>0.1</w:t>
            </w:r>
          </w:p>
        </w:tc>
        <w:tc>
          <w:tcPr>
            <w:tcW w:w="0" w:type="auto"/>
            <w:vAlign w:val="center"/>
          </w:tcPr>
          <w:p w:rsidR="00F429CB" w:rsidRDefault="00F429CB" w:rsidP="00093501">
            <w:pPr>
              <w:jc w:val="center"/>
            </w:pPr>
            <w:r>
              <w:t>0.1</w:t>
            </w:r>
          </w:p>
        </w:tc>
        <w:tc>
          <w:tcPr>
            <w:tcW w:w="0" w:type="auto"/>
            <w:vAlign w:val="center"/>
          </w:tcPr>
          <w:p w:rsidR="00F429CB" w:rsidRDefault="00F429CB" w:rsidP="00093501">
            <w:pPr>
              <w:jc w:val="center"/>
            </w:pPr>
            <w:r>
              <w:t>0.3</w:t>
            </w:r>
          </w:p>
        </w:tc>
        <w:tc>
          <w:tcPr>
            <w:tcW w:w="0" w:type="auto"/>
            <w:vAlign w:val="center"/>
          </w:tcPr>
          <w:p w:rsidR="00F429CB" w:rsidRDefault="00F429CB" w:rsidP="00093501">
            <w:pPr>
              <w:jc w:val="center"/>
            </w:pPr>
            <w:r>
              <w:t>0.8</w:t>
            </w:r>
          </w:p>
        </w:tc>
        <w:tc>
          <w:tcPr>
            <w:tcW w:w="0" w:type="auto"/>
            <w:vAlign w:val="center"/>
          </w:tcPr>
          <w:p w:rsidR="00F429CB" w:rsidRDefault="00F429CB" w:rsidP="00093501">
            <w:pPr>
              <w:jc w:val="center"/>
            </w:pPr>
            <w:r>
              <w:t>0.9</w:t>
            </w:r>
          </w:p>
        </w:tc>
        <w:tc>
          <w:tcPr>
            <w:tcW w:w="0" w:type="auto"/>
            <w:vAlign w:val="center"/>
          </w:tcPr>
          <w:p w:rsidR="00F429CB" w:rsidRDefault="00F429CB" w:rsidP="00093501">
            <w:pPr>
              <w:jc w:val="center"/>
            </w:pPr>
            <w:r>
              <w:t>1.0</w:t>
            </w:r>
          </w:p>
        </w:tc>
        <w:tc>
          <w:tcPr>
            <w:tcW w:w="0" w:type="auto"/>
            <w:vAlign w:val="center"/>
          </w:tcPr>
          <w:p w:rsidR="00F429CB" w:rsidRDefault="00F429CB" w:rsidP="00093501">
            <w:pPr>
              <w:jc w:val="center"/>
            </w:pPr>
            <w:r>
              <w:t>0.9</w:t>
            </w:r>
          </w:p>
        </w:tc>
        <w:tc>
          <w:tcPr>
            <w:tcW w:w="0" w:type="auto"/>
            <w:vAlign w:val="center"/>
          </w:tcPr>
          <w:p w:rsidR="00F429CB" w:rsidRDefault="00F429CB" w:rsidP="00093501">
            <w:pPr>
              <w:jc w:val="center"/>
            </w:pPr>
            <w:r>
              <w:t>0.6</w:t>
            </w:r>
          </w:p>
        </w:tc>
        <w:tc>
          <w:tcPr>
            <w:tcW w:w="0" w:type="auto"/>
            <w:vAlign w:val="center"/>
          </w:tcPr>
          <w:p w:rsidR="00F429CB" w:rsidRDefault="00F429CB" w:rsidP="00093501">
            <w:pPr>
              <w:jc w:val="center"/>
            </w:pPr>
            <w:r>
              <w:t>0.4</w:t>
            </w:r>
          </w:p>
        </w:tc>
        <w:tc>
          <w:tcPr>
            <w:tcW w:w="0" w:type="auto"/>
            <w:vAlign w:val="center"/>
          </w:tcPr>
          <w:p w:rsidR="00F429CB" w:rsidRDefault="00F429CB" w:rsidP="00093501">
            <w:pPr>
              <w:jc w:val="center"/>
            </w:pPr>
            <w:r>
              <w:t>1.3</w:t>
            </w:r>
          </w:p>
        </w:tc>
        <w:tc>
          <w:tcPr>
            <w:tcW w:w="0" w:type="auto"/>
            <w:vAlign w:val="center"/>
          </w:tcPr>
          <w:p w:rsidR="00F429CB" w:rsidRDefault="00F429CB" w:rsidP="00093501">
            <w:pPr>
              <w:jc w:val="center"/>
            </w:pPr>
            <w:r>
              <w:t>5.2</w:t>
            </w:r>
          </w:p>
        </w:tc>
      </w:tr>
      <w:tr w:rsidR="00F429CB" w:rsidTr="00093501">
        <w:trPr>
          <w:trHeight w:hRule="exact" w:val="454"/>
          <w:jc w:val="center"/>
        </w:trPr>
        <w:tc>
          <w:tcPr>
            <w:tcW w:w="0" w:type="auto"/>
            <w:vAlign w:val="center"/>
          </w:tcPr>
          <w:p w:rsidR="00F429CB" w:rsidRDefault="00F429CB" w:rsidP="00093501">
            <w:pPr>
              <w:jc w:val="center"/>
            </w:pPr>
            <w:r>
              <w:t>5</w:t>
            </w:r>
          </w:p>
        </w:tc>
        <w:tc>
          <w:tcPr>
            <w:tcW w:w="0" w:type="auto"/>
            <w:vAlign w:val="center"/>
          </w:tcPr>
          <w:p w:rsidR="00F429CB" w:rsidRDefault="00F429CB" w:rsidP="00093501">
            <w:pPr>
              <w:jc w:val="center"/>
            </w:pPr>
            <w:r>
              <w:t>1.8</w:t>
            </w:r>
          </w:p>
        </w:tc>
        <w:tc>
          <w:tcPr>
            <w:tcW w:w="0" w:type="auto"/>
            <w:vAlign w:val="center"/>
          </w:tcPr>
          <w:p w:rsidR="00F429CB" w:rsidRDefault="00F429CB" w:rsidP="00093501">
            <w:pPr>
              <w:jc w:val="center"/>
            </w:pPr>
            <w:r>
              <w:t>1.8</w:t>
            </w:r>
          </w:p>
        </w:tc>
        <w:tc>
          <w:tcPr>
            <w:tcW w:w="0" w:type="auto"/>
            <w:vAlign w:val="center"/>
          </w:tcPr>
          <w:p w:rsidR="00F429CB" w:rsidRDefault="00F429CB" w:rsidP="00093501">
            <w:pPr>
              <w:jc w:val="center"/>
            </w:pPr>
            <w:r>
              <w:t>1.8</w:t>
            </w:r>
          </w:p>
        </w:tc>
        <w:tc>
          <w:tcPr>
            <w:tcW w:w="0" w:type="auto"/>
            <w:vAlign w:val="center"/>
          </w:tcPr>
          <w:p w:rsidR="00F429CB" w:rsidRDefault="00F429CB" w:rsidP="00093501">
            <w:pPr>
              <w:jc w:val="center"/>
            </w:pPr>
            <w:r>
              <w:t>1.7</w:t>
            </w:r>
          </w:p>
        </w:tc>
        <w:tc>
          <w:tcPr>
            <w:tcW w:w="0" w:type="auto"/>
            <w:vAlign w:val="center"/>
          </w:tcPr>
          <w:p w:rsidR="00F429CB" w:rsidRDefault="00F429CB" w:rsidP="00093501">
            <w:pPr>
              <w:jc w:val="center"/>
            </w:pPr>
            <w:r>
              <w:t>1.6</w:t>
            </w:r>
          </w:p>
        </w:tc>
        <w:tc>
          <w:tcPr>
            <w:tcW w:w="0" w:type="auto"/>
            <w:vAlign w:val="center"/>
          </w:tcPr>
          <w:p w:rsidR="00F429CB" w:rsidRDefault="00F429CB" w:rsidP="00093501">
            <w:pPr>
              <w:jc w:val="center"/>
            </w:pPr>
            <w:r>
              <w:t>1.8</w:t>
            </w:r>
          </w:p>
        </w:tc>
        <w:tc>
          <w:tcPr>
            <w:tcW w:w="0" w:type="auto"/>
            <w:vAlign w:val="center"/>
          </w:tcPr>
          <w:p w:rsidR="00F429CB" w:rsidRDefault="00F429CB" w:rsidP="00093501">
            <w:pPr>
              <w:jc w:val="center"/>
            </w:pPr>
            <w:r>
              <w:t>1.7</w:t>
            </w:r>
          </w:p>
        </w:tc>
        <w:tc>
          <w:tcPr>
            <w:tcW w:w="0" w:type="auto"/>
            <w:vAlign w:val="center"/>
          </w:tcPr>
          <w:p w:rsidR="00F429CB" w:rsidRDefault="00F429CB" w:rsidP="00093501">
            <w:pPr>
              <w:jc w:val="center"/>
            </w:pPr>
            <w:r>
              <w:t>1.7</w:t>
            </w:r>
          </w:p>
        </w:tc>
        <w:tc>
          <w:tcPr>
            <w:tcW w:w="0" w:type="auto"/>
            <w:vAlign w:val="center"/>
          </w:tcPr>
          <w:p w:rsidR="00F429CB" w:rsidRDefault="00F429CB" w:rsidP="00093501">
            <w:pPr>
              <w:jc w:val="center"/>
            </w:pPr>
            <w:r>
              <w:t>0.1</w:t>
            </w:r>
          </w:p>
        </w:tc>
        <w:tc>
          <w:tcPr>
            <w:tcW w:w="0" w:type="auto"/>
            <w:vAlign w:val="center"/>
          </w:tcPr>
          <w:p w:rsidR="00F429CB" w:rsidRDefault="00F429CB" w:rsidP="00093501">
            <w:pPr>
              <w:jc w:val="center"/>
            </w:pPr>
            <w:r>
              <w:t>0.3</w:t>
            </w:r>
          </w:p>
        </w:tc>
        <w:tc>
          <w:tcPr>
            <w:tcW w:w="0" w:type="auto"/>
            <w:vAlign w:val="center"/>
          </w:tcPr>
          <w:p w:rsidR="00F429CB" w:rsidRDefault="00F429CB" w:rsidP="00093501">
            <w:pPr>
              <w:jc w:val="center"/>
            </w:pPr>
            <w:r>
              <w:t>1.2</w:t>
            </w:r>
          </w:p>
        </w:tc>
      </w:tr>
      <w:tr w:rsidR="00F429CB" w:rsidTr="00093501">
        <w:trPr>
          <w:trHeight w:hRule="exact" w:val="454"/>
          <w:jc w:val="center"/>
        </w:trPr>
        <w:tc>
          <w:tcPr>
            <w:tcW w:w="0" w:type="auto"/>
            <w:vAlign w:val="center"/>
          </w:tcPr>
          <w:p w:rsidR="00F429CB" w:rsidRDefault="00F429CB" w:rsidP="00093501">
            <w:pPr>
              <w:jc w:val="center"/>
            </w:pPr>
            <w:r>
              <w:t>6</w:t>
            </w:r>
          </w:p>
        </w:tc>
        <w:tc>
          <w:tcPr>
            <w:tcW w:w="0" w:type="auto"/>
            <w:vAlign w:val="center"/>
          </w:tcPr>
          <w:p w:rsidR="00F429CB" w:rsidRDefault="00F429CB" w:rsidP="00093501">
            <w:pPr>
              <w:jc w:val="center"/>
            </w:pPr>
            <w:r>
              <w:t>0.4</w:t>
            </w:r>
          </w:p>
        </w:tc>
        <w:tc>
          <w:tcPr>
            <w:tcW w:w="0" w:type="auto"/>
            <w:vAlign w:val="center"/>
          </w:tcPr>
          <w:p w:rsidR="00F429CB" w:rsidRDefault="00F429CB" w:rsidP="00093501">
            <w:pPr>
              <w:jc w:val="center"/>
            </w:pPr>
            <w:r>
              <w:t>0.6</w:t>
            </w:r>
          </w:p>
        </w:tc>
        <w:tc>
          <w:tcPr>
            <w:tcW w:w="0" w:type="auto"/>
            <w:vAlign w:val="center"/>
          </w:tcPr>
          <w:p w:rsidR="00F429CB" w:rsidRDefault="00F429CB" w:rsidP="00093501">
            <w:pPr>
              <w:jc w:val="center"/>
            </w:pPr>
            <w:r>
              <w:t>0.5</w:t>
            </w:r>
          </w:p>
        </w:tc>
        <w:tc>
          <w:tcPr>
            <w:tcW w:w="0" w:type="auto"/>
            <w:vAlign w:val="center"/>
          </w:tcPr>
          <w:p w:rsidR="00F429CB" w:rsidRDefault="00F429CB" w:rsidP="00093501">
            <w:pPr>
              <w:jc w:val="center"/>
            </w:pPr>
            <w:r>
              <w:t>0.1</w:t>
            </w:r>
          </w:p>
        </w:tc>
        <w:tc>
          <w:tcPr>
            <w:tcW w:w="0" w:type="auto"/>
            <w:vAlign w:val="center"/>
          </w:tcPr>
          <w:p w:rsidR="00F429CB" w:rsidRDefault="00F429CB" w:rsidP="00093501">
            <w:pPr>
              <w:jc w:val="center"/>
            </w:pPr>
            <w:r>
              <w:t>1.0</w:t>
            </w:r>
          </w:p>
        </w:tc>
        <w:tc>
          <w:tcPr>
            <w:tcW w:w="0" w:type="auto"/>
            <w:vAlign w:val="center"/>
          </w:tcPr>
          <w:p w:rsidR="00F429CB" w:rsidRDefault="00F429CB" w:rsidP="00093501">
            <w:pPr>
              <w:jc w:val="center"/>
            </w:pPr>
            <w:r>
              <w:t>1.0</w:t>
            </w:r>
          </w:p>
        </w:tc>
        <w:tc>
          <w:tcPr>
            <w:tcW w:w="0" w:type="auto"/>
            <w:vAlign w:val="center"/>
          </w:tcPr>
          <w:p w:rsidR="00F429CB" w:rsidRDefault="00F429CB" w:rsidP="00093501">
            <w:pPr>
              <w:jc w:val="center"/>
            </w:pPr>
            <w:r>
              <w:t>0.6</w:t>
            </w:r>
          </w:p>
        </w:tc>
        <w:tc>
          <w:tcPr>
            <w:tcW w:w="0" w:type="auto"/>
            <w:vAlign w:val="center"/>
          </w:tcPr>
          <w:p w:rsidR="00F429CB" w:rsidRDefault="00F429CB" w:rsidP="00093501">
            <w:pPr>
              <w:jc w:val="center"/>
            </w:pPr>
            <w:r>
              <w:t>0.6</w:t>
            </w:r>
          </w:p>
        </w:tc>
        <w:tc>
          <w:tcPr>
            <w:tcW w:w="0" w:type="auto"/>
            <w:vAlign w:val="center"/>
          </w:tcPr>
          <w:p w:rsidR="00F429CB" w:rsidRDefault="00F429CB" w:rsidP="00093501">
            <w:pPr>
              <w:jc w:val="center"/>
            </w:pPr>
            <w:r>
              <w:t>0.3</w:t>
            </w:r>
          </w:p>
        </w:tc>
        <w:tc>
          <w:tcPr>
            <w:tcW w:w="0" w:type="auto"/>
            <w:vAlign w:val="center"/>
          </w:tcPr>
          <w:p w:rsidR="00F429CB" w:rsidRDefault="00F429CB" w:rsidP="00093501">
            <w:pPr>
              <w:jc w:val="center"/>
            </w:pPr>
            <w:r>
              <w:t>0.9</w:t>
            </w:r>
          </w:p>
        </w:tc>
        <w:tc>
          <w:tcPr>
            <w:tcW w:w="0" w:type="auto"/>
            <w:vAlign w:val="center"/>
          </w:tcPr>
          <w:p w:rsidR="00F429CB" w:rsidRDefault="00F429CB" w:rsidP="00093501">
            <w:pPr>
              <w:jc w:val="center"/>
            </w:pPr>
            <w:r>
              <w:t>3.6</w:t>
            </w:r>
          </w:p>
        </w:tc>
      </w:tr>
    </w:tbl>
    <w:p w:rsidR="00F429CB" w:rsidRDefault="00F429CB" w:rsidP="00330282">
      <w:pPr>
        <w:rPr>
          <w:sz w:val="28"/>
          <w:szCs w:val="28"/>
        </w:rPr>
      </w:pPr>
      <w:r>
        <w:rPr>
          <w:sz w:val="28"/>
          <w:szCs w:val="28"/>
        </w:rPr>
        <w:t xml:space="preserve">1.3 </w:t>
      </w:r>
      <w:r>
        <w:rPr>
          <w:sz w:val="28"/>
          <w:szCs w:val="28"/>
        </w:rPr>
        <w:t>方法精密度测试数据</w:t>
      </w:r>
    </w:p>
    <w:p w:rsidR="00F429CB" w:rsidRDefault="00F429CB" w:rsidP="00F429CB">
      <w:pPr>
        <w:ind w:firstLineChars="200" w:firstLine="560"/>
        <w:rPr>
          <w:sz w:val="28"/>
          <w:szCs w:val="28"/>
        </w:rPr>
      </w:pPr>
      <w:r>
        <w:rPr>
          <w:sz w:val="28"/>
          <w:szCs w:val="28"/>
        </w:rPr>
        <w:t>6</w:t>
      </w:r>
      <w:r>
        <w:rPr>
          <w:sz w:val="28"/>
          <w:szCs w:val="28"/>
        </w:rPr>
        <w:t>家验证单位对不同浓度标准</w:t>
      </w:r>
      <w:r>
        <w:rPr>
          <w:rFonts w:hint="eastAsia"/>
          <w:sz w:val="28"/>
          <w:szCs w:val="28"/>
        </w:rPr>
        <w:t>样品</w:t>
      </w:r>
      <w:r>
        <w:rPr>
          <w:sz w:val="28"/>
          <w:szCs w:val="28"/>
        </w:rPr>
        <w:t>进行测定，精密度数据分别见附表</w:t>
      </w:r>
      <w:r>
        <w:rPr>
          <w:sz w:val="28"/>
          <w:szCs w:val="28"/>
        </w:rPr>
        <w:t>5</w:t>
      </w:r>
      <w:r>
        <w:rPr>
          <w:sz w:val="28"/>
          <w:szCs w:val="28"/>
        </w:rPr>
        <w:t>、附表</w:t>
      </w:r>
      <w:r>
        <w:rPr>
          <w:sz w:val="28"/>
          <w:szCs w:val="28"/>
        </w:rPr>
        <w:t>6</w:t>
      </w:r>
      <w:r>
        <w:rPr>
          <w:sz w:val="28"/>
          <w:szCs w:val="28"/>
        </w:rPr>
        <w:t>和附表</w:t>
      </w:r>
      <w:r>
        <w:rPr>
          <w:sz w:val="28"/>
          <w:szCs w:val="28"/>
        </w:rPr>
        <w:t>7</w:t>
      </w:r>
      <w:r>
        <w:rPr>
          <w:sz w:val="28"/>
          <w:szCs w:val="28"/>
        </w:rPr>
        <w:t>。对不同浓度地表水实际样品进行测定，得到精密度数据见附表</w:t>
      </w:r>
      <w:r>
        <w:rPr>
          <w:sz w:val="28"/>
          <w:szCs w:val="28"/>
        </w:rPr>
        <w:t>8</w:t>
      </w:r>
      <w:r>
        <w:rPr>
          <w:sz w:val="28"/>
          <w:szCs w:val="28"/>
        </w:rPr>
        <w:t>。</w:t>
      </w:r>
      <w:r>
        <w:rPr>
          <w:sz w:val="28"/>
          <w:szCs w:val="28"/>
        </w:rPr>
        <w:t xml:space="preserve"> </w:t>
      </w:r>
    </w:p>
    <w:p w:rsidR="00F429CB" w:rsidRDefault="00F429CB" w:rsidP="00F429CB">
      <w:pPr>
        <w:ind w:firstLineChars="200" w:firstLine="480"/>
        <w:jc w:val="center"/>
        <w:rPr>
          <w:sz w:val="24"/>
          <w:szCs w:val="24"/>
        </w:rPr>
      </w:pPr>
      <w:r>
        <w:rPr>
          <w:sz w:val="24"/>
          <w:szCs w:val="24"/>
        </w:rPr>
        <w:t>附表</w:t>
      </w:r>
      <w:r>
        <w:rPr>
          <w:sz w:val="24"/>
          <w:szCs w:val="24"/>
        </w:rPr>
        <w:t xml:space="preserve">5    </w:t>
      </w:r>
      <w:r>
        <w:rPr>
          <w:sz w:val="24"/>
          <w:szCs w:val="24"/>
        </w:rPr>
        <w:t>精密度测试数据汇总表（</w:t>
      </w:r>
      <w:r>
        <w:rPr>
          <w:sz w:val="24"/>
          <w:szCs w:val="24"/>
        </w:rPr>
        <w:t>18.9 mg/L</w:t>
      </w:r>
      <w:r>
        <w:rPr>
          <w:sz w:val="24"/>
          <w:szCs w:val="24"/>
        </w:rPr>
        <w:t>）</w:t>
      </w:r>
    </w:p>
    <w:p w:rsidR="00F429CB" w:rsidRDefault="00F429CB" w:rsidP="00F429CB">
      <w:pPr>
        <w:ind w:firstLineChars="200" w:firstLine="480"/>
        <w:jc w:val="right"/>
        <w:rPr>
          <w:sz w:val="24"/>
          <w:szCs w:val="24"/>
        </w:rPr>
      </w:pPr>
      <w:r>
        <w:rPr>
          <w:sz w:val="24"/>
          <w:szCs w:val="24"/>
        </w:rPr>
        <w:t>单位：</w:t>
      </w:r>
      <w:r>
        <w:rPr>
          <w:sz w:val="24"/>
          <w:szCs w:val="24"/>
        </w:rPr>
        <w:t>mg/L</w:t>
      </w:r>
    </w:p>
    <w:tbl>
      <w:tblPr>
        <w:tblW w:w="9036"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26"/>
        <w:gridCol w:w="926"/>
        <w:gridCol w:w="926"/>
        <w:gridCol w:w="927"/>
        <w:gridCol w:w="927"/>
        <w:gridCol w:w="927"/>
        <w:gridCol w:w="927"/>
        <w:gridCol w:w="941"/>
        <w:gridCol w:w="941"/>
      </w:tblGrid>
      <w:tr w:rsidR="00F429CB" w:rsidTr="00093501">
        <w:trPr>
          <w:trHeight w:hRule="exact" w:val="454"/>
        </w:trPr>
        <w:tc>
          <w:tcPr>
            <w:tcW w:w="668" w:type="dxa"/>
            <w:vMerge w:val="restart"/>
            <w:vAlign w:val="center"/>
          </w:tcPr>
          <w:p w:rsidR="00F429CB" w:rsidRDefault="00F429CB" w:rsidP="00093501">
            <w:pPr>
              <w:jc w:val="center"/>
            </w:pPr>
            <w:r>
              <w:t>实验室号</w:t>
            </w:r>
          </w:p>
        </w:tc>
        <w:tc>
          <w:tcPr>
            <w:tcW w:w="8368" w:type="dxa"/>
            <w:gridSpan w:val="9"/>
            <w:vAlign w:val="center"/>
          </w:tcPr>
          <w:p w:rsidR="00F429CB" w:rsidRDefault="00F429CB" w:rsidP="00093501">
            <w:pPr>
              <w:jc w:val="center"/>
            </w:pPr>
            <w:r>
              <w:t>测定值</w:t>
            </w:r>
          </w:p>
        </w:tc>
      </w:tr>
      <w:tr w:rsidR="00F429CB" w:rsidTr="00093501">
        <w:trPr>
          <w:trHeight w:hRule="exact" w:val="567"/>
        </w:trPr>
        <w:tc>
          <w:tcPr>
            <w:tcW w:w="668" w:type="dxa"/>
            <w:vMerge/>
            <w:vAlign w:val="center"/>
          </w:tcPr>
          <w:p w:rsidR="00F429CB" w:rsidRDefault="00F429CB" w:rsidP="00093501">
            <w:pPr>
              <w:jc w:val="center"/>
            </w:pPr>
          </w:p>
        </w:tc>
        <w:tc>
          <w:tcPr>
            <w:tcW w:w="926" w:type="dxa"/>
            <w:vAlign w:val="center"/>
          </w:tcPr>
          <w:p w:rsidR="00F429CB" w:rsidRDefault="00F429CB" w:rsidP="00093501">
            <w:pPr>
              <w:jc w:val="center"/>
              <w:rPr>
                <w:sz w:val="24"/>
                <w:szCs w:val="24"/>
              </w:rPr>
            </w:pPr>
            <w:r w:rsidRPr="00B56E78">
              <w:rPr>
                <w:sz w:val="24"/>
                <w:szCs w:val="24"/>
              </w:rPr>
              <w:object w:dxaOrig="280" w:dyaOrig="360">
                <v:shape id="_x0000_i1156" type="#_x0000_t75" style="width:15pt;height:19.5pt" o:ole="">
                  <v:imagedata r:id="rId210" o:title=""/>
                </v:shape>
                <o:OLEObject Type="Embed" ProgID="Equation.3" ShapeID="_x0000_i1156" DrawAspect="Content" ObjectID="_1684060930" r:id="rId211"/>
              </w:object>
            </w:r>
          </w:p>
        </w:tc>
        <w:tc>
          <w:tcPr>
            <w:tcW w:w="926" w:type="dxa"/>
            <w:vAlign w:val="center"/>
          </w:tcPr>
          <w:p w:rsidR="00F429CB" w:rsidRDefault="00F429CB" w:rsidP="00093501">
            <w:pPr>
              <w:jc w:val="center"/>
              <w:rPr>
                <w:sz w:val="24"/>
                <w:szCs w:val="24"/>
              </w:rPr>
            </w:pPr>
            <w:r w:rsidRPr="00B56E78">
              <w:rPr>
                <w:sz w:val="24"/>
                <w:szCs w:val="24"/>
              </w:rPr>
              <w:object w:dxaOrig="280" w:dyaOrig="360">
                <v:shape id="_x0000_i1157" type="#_x0000_t75" style="width:15pt;height:19.5pt" o:ole="">
                  <v:imagedata r:id="rId212" o:title=""/>
                </v:shape>
                <o:OLEObject Type="Embed" ProgID="Equation.3" ShapeID="_x0000_i1157" DrawAspect="Content" ObjectID="_1684060931" r:id="rId213"/>
              </w:object>
            </w:r>
          </w:p>
        </w:tc>
        <w:tc>
          <w:tcPr>
            <w:tcW w:w="926" w:type="dxa"/>
            <w:vAlign w:val="center"/>
          </w:tcPr>
          <w:p w:rsidR="00F429CB" w:rsidRDefault="00F429CB" w:rsidP="00093501">
            <w:pPr>
              <w:jc w:val="center"/>
              <w:rPr>
                <w:sz w:val="24"/>
                <w:szCs w:val="24"/>
              </w:rPr>
            </w:pPr>
            <w:r w:rsidRPr="00B56E78">
              <w:rPr>
                <w:sz w:val="24"/>
                <w:szCs w:val="24"/>
              </w:rPr>
              <w:object w:dxaOrig="280" w:dyaOrig="360">
                <v:shape id="_x0000_i1158" type="#_x0000_t75" style="width:15pt;height:19.5pt" o:ole="">
                  <v:imagedata r:id="rId214" o:title=""/>
                </v:shape>
                <o:OLEObject Type="Embed" ProgID="Equation.3" ShapeID="_x0000_i1158" DrawAspect="Content" ObjectID="_1684060932" r:id="rId215"/>
              </w:object>
            </w:r>
          </w:p>
        </w:tc>
        <w:tc>
          <w:tcPr>
            <w:tcW w:w="927" w:type="dxa"/>
            <w:vAlign w:val="center"/>
          </w:tcPr>
          <w:p w:rsidR="00F429CB" w:rsidRDefault="00F429CB" w:rsidP="00093501">
            <w:pPr>
              <w:jc w:val="center"/>
              <w:rPr>
                <w:sz w:val="24"/>
                <w:szCs w:val="24"/>
              </w:rPr>
            </w:pPr>
            <w:r w:rsidRPr="00B56E78">
              <w:rPr>
                <w:sz w:val="24"/>
                <w:szCs w:val="24"/>
              </w:rPr>
              <w:object w:dxaOrig="280" w:dyaOrig="360">
                <v:shape id="_x0000_i1159" type="#_x0000_t75" style="width:15pt;height:19.5pt" o:ole="">
                  <v:imagedata r:id="rId216" o:title=""/>
                </v:shape>
                <o:OLEObject Type="Embed" ProgID="Equation.3" ShapeID="_x0000_i1159" DrawAspect="Content" ObjectID="_1684060933" r:id="rId217"/>
              </w:object>
            </w:r>
          </w:p>
        </w:tc>
        <w:tc>
          <w:tcPr>
            <w:tcW w:w="927" w:type="dxa"/>
            <w:vAlign w:val="center"/>
          </w:tcPr>
          <w:p w:rsidR="00F429CB" w:rsidRDefault="00F429CB" w:rsidP="00093501">
            <w:pPr>
              <w:jc w:val="center"/>
              <w:rPr>
                <w:sz w:val="24"/>
                <w:szCs w:val="24"/>
              </w:rPr>
            </w:pPr>
            <w:r w:rsidRPr="00B56E78">
              <w:rPr>
                <w:sz w:val="24"/>
                <w:szCs w:val="24"/>
              </w:rPr>
              <w:object w:dxaOrig="280" w:dyaOrig="360">
                <v:shape id="_x0000_i1160" type="#_x0000_t75" style="width:15pt;height:19.5pt" o:ole="">
                  <v:imagedata r:id="rId218" o:title=""/>
                </v:shape>
                <o:OLEObject Type="Embed" ProgID="Equation.3" ShapeID="_x0000_i1160" DrawAspect="Content" ObjectID="_1684060934" r:id="rId219"/>
              </w:object>
            </w:r>
          </w:p>
        </w:tc>
        <w:tc>
          <w:tcPr>
            <w:tcW w:w="927" w:type="dxa"/>
            <w:vAlign w:val="center"/>
          </w:tcPr>
          <w:p w:rsidR="00F429CB" w:rsidRDefault="00F429CB" w:rsidP="00093501">
            <w:pPr>
              <w:jc w:val="center"/>
              <w:rPr>
                <w:sz w:val="24"/>
                <w:szCs w:val="24"/>
              </w:rPr>
            </w:pPr>
            <w:r w:rsidRPr="00B56E78">
              <w:rPr>
                <w:sz w:val="24"/>
                <w:szCs w:val="24"/>
              </w:rPr>
              <w:object w:dxaOrig="280" w:dyaOrig="360">
                <v:shape id="_x0000_i1161" type="#_x0000_t75" style="width:15pt;height:19.5pt" o:ole="">
                  <v:imagedata r:id="rId220" o:title=""/>
                </v:shape>
                <o:OLEObject Type="Embed" ProgID="Equation.3" ShapeID="_x0000_i1161" DrawAspect="Content" ObjectID="_1684060935" r:id="rId221"/>
              </w:object>
            </w:r>
          </w:p>
        </w:tc>
        <w:tc>
          <w:tcPr>
            <w:tcW w:w="927" w:type="dxa"/>
            <w:vAlign w:val="center"/>
          </w:tcPr>
          <w:p w:rsidR="00F429CB" w:rsidRDefault="00F429CB" w:rsidP="00093501">
            <w:pPr>
              <w:jc w:val="center"/>
              <w:rPr>
                <w:sz w:val="24"/>
                <w:szCs w:val="24"/>
              </w:rPr>
            </w:pPr>
            <w:r w:rsidRPr="00B56E78">
              <w:rPr>
                <w:sz w:val="24"/>
                <w:szCs w:val="24"/>
              </w:rPr>
              <w:object w:dxaOrig="260" w:dyaOrig="340">
                <v:shape id="_x0000_i1162" type="#_x0000_t75" style="width:13.5pt;height:16.5pt" o:ole="">
                  <v:imagedata r:id="rId206" o:title=""/>
                </v:shape>
                <o:OLEObject Type="Embed" ProgID="Equation.3" ShapeID="_x0000_i1162" DrawAspect="Content" ObjectID="_1684060936" r:id="rId222"/>
              </w:object>
            </w:r>
          </w:p>
        </w:tc>
        <w:tc>
          <w:tcPr>
            <w:tcW w:w="941" w:type="dxa"/>
            <w:vAlign w:val="center"/>
          </w:tcPr>
          <w:p w:rsidR="00F429CB" w:rsidRDefault="00F429CB" w:rsidP="00093501">
            <w:pPr>
              <w:jc w:val="center"/>
              <w:rPr>
                <w:sz w:val="24"/>
                <w:szCs w:val="24"/>
              </w:rPr>
            </w:pPr>
            <w:r w:rsidRPr="00B56E78">
              <w:rPr>
                <w:sz w:val="24"/>
                <w:szCs w:val="24"/>
              </w:rPr>
              <w:object w:dxaOrig="280" w:dyaOrig="360">
                <v:shape id="_x0000_i1163" type="#_x0000_t75" style="width:15pt;height:19.5pt" o:ole="">
                  <v:imagedata r:id="rId208" o:title=""/>
                </v:shape>
                <o:OLEObject Type="Embed" ProgID="Equation.3" ShapeID="_x0000_i1163" DrawAspect="Content" ObjectID="_1684060937" r:id="rId223"/>
              </w:object>
            </w:r>
          </w:p>
        </w:tc>
        <w:tc>
          <w:tcPr>
            <w:tcW w:w="941" w:type="dxa"/>
            <w:vAlign w:val="center"/>
          </w:tcPr>
          <w:p w:rsidR="00F429CB" w:rsidRDefault="00F429CB" w:rsidP="00093501">
            <w:pPr>
              <w:jc w:val="center"/>
            </w:pPr>
            <w:r>
              <w:rPr>
                <w:i/>
                <w:sz w:val="24"/>
                <w:szCs w:val="24"/>
              </w:rPr>
              <w:t>RSD</w:t>
            </w:r>
            <w:r>
              <w:rPr>
                <w:i/>
                <w:sz w:val="24"/>
                <w:szCs w:val="24"/>
                <w:vertAlign w:val="subscript"/>
              </w:rPr>
              <w:t>i</w:t>
            </w:r>
            <w:r>
              <w:t>(%)</w:t>
            </w:r>
          </w:p>
        </w:tc>
      </w:tr>
      <w:tr w:rsidR="00F429CB" w:rsidTr="00093501">
        <w:trPr>
          <w:trHeight w:hRule="exact" w:val="454"/>
        </w:trPr>
        <w:tc>
          <w:tcPr>
            <w:tcW w:w="668" w:type="dxa"/>
            <w:vAlign w:val="center"/>
          </w:tcPr>
          <w:p w:rsidR="00F429CB" w:rsidRDefault="00F429CB" w:rsidP="00093501">
            <w:pPr>
              <w:jc w:val="center"/>
            </w:pPr>
            <w:r>
              <w:t>1</w:t>
            </w:r>
          </w:p>
        </w:tc>
        <w:tc>
          <w:tcPr>
            <w:tcW w:w="926" w:type="dxa"/>
            <w:vAlign w:val="center"/>
          </w:tcPr>
          <w:p w:rsidR="00F429CB" w:rsidRDefault="00F429CB" w:rsidP="00093501">
            <w:pPr>
              <w:jc w:val="center"/>
            </w:pPr>
            <w:r>
              <w:t>18.5</w:t>
            </w:r>
          </w:p>
        </w:tc>
        <w:tc>
          <w:tcPr>
            <w:tcW w:w="926" w:type="dxa"/>
            <w:vAlign w:val="center"/>
          </w:tcPr>
          <w:p w:rsidR="00F429CB" w:rsidRDefault="00F429CB" w:rsidP="00093501">
            <w:pPr>
              <w:jc w:val="center"/>
            </w:pPr>
            <w:r>
              <w:t>18.2</w:t>
            </w:r>
          </w:p>
        </w:tc>
        <w:tc>
          <w:tcPr>
            <w:tcW w:w="926" w:type="dxa"/>
            <w:vAlign w:val="center"/>
          </w:tcPr>
          <w:p w:rsidR="00F429CB" w:rsidRDefault="00F429CB" w:rsidP="00093501">
            <w:pPr>
              <w:jc w:val="center"/>
            </w:pPr>
            <w:r>
              <w:t>18.1</w:t>
            </w:r>
          </w:p>
        </w:tc>
        <w:tc>
          <w:tcPr>
            <w:tcW w:w="927" w:type="dxa"/>
            <w:vAlign w:val="center"/>
          </w:tcPr>
          <w:p w:rsidR="00F429CB" w:rsidRDefault="00F429CB" w:rsidP="00093501">
            <w:pPr>
              <w:jc w:val="center"/>
            </w:pPr>
            <w:r>
              <w:t>18.6</w:t>
            </w:r>
          </w:p>
        </w:tc>
        <w:tc>
          <w:tcPr>
            <w:tcW w:w="927" w:type="dxa"/>
            <w:vAlign w:val="center"/>
          </w:tcPr>
          <w:p w:rsidR="00F429CB" w:rsidRDefault="00F429CB" w:rsidP="00093501">
            <w:pPr>
              <w:jc w:val="center"/>
            </w:pPr>
            <w:r>
              <w:t>18.3</w:t>
            </w:r>
          </w:p>
        </w:tc>
        <w:tc>
          <w:tcPr>
            <w:tcW w:w="927" w:type="dxa"/>
            <w:vAlign w:val="center"/>
          </w:tcPr>
          <w:p w:rsidR="00F429CB" w:rsidRDefault="00F429CB" w:rsidP="00093501">
            <w:pPr>
              <w:jc w:val="center"/>
            </w:pPr>
            <w:r>
              <w:t>18.5</w:t>
            </w:r>
          </w:p>
        </w:tc>
        <w:tc>
          <w:tcPr>
            <w:tcW w:w="927" w:type="dxa"/>
            <w:vAlign w:val="center"/>
          </w:tcPr>
          <w:p w:rsidR="00F429CB" w:rsidRDefault="00F429CB" w:rsidP="00093501">
            <w:pPr>
              <w:jc w:val="center"/>
            </w:pPr>
            <w:r>
              <w:t>18.4</w:t>
            </w:r>
          </w:p>
        </w:tc>
        <w:tc>
          <w:tcPr>
            <w:tcW w:w="941" w:type="dxa"/>
            <w:vAlign w:val="center"/>
          </w:tcPr>
          <w:p w:rsidR="00F429CB" w:rsidRDefault="00F429CB" w:rsidP="00093501">
            <w:pPr>
              <w:jc w:val="center"/>
            </w:pPr>
            <w:r>
              <w:t>0.2</w:t>
            </w:r>
          </w:p>
        </w:tc>
        <w:tc>
          <w:tcPr>
            <w:tcW w:w="941" w:type="dxa"/>
            <w:vAlign w:val="center"/>
          </w:tcPr>
          <w:p w:rsidR="00F429CB" w:rsidRDefault="00F429CB" w:rsidP="00093501">
            <w:pPr>
              <w:jc w:val="center"/>
            </w:pPr>
            <w:r>
              <w:t>1.1</w:t>
            </w:r>
          </w:p>
        </w:tc>
      </w:tr>
      <w:tr w:rsidR="00F429CB" w:rsidTr="00093501">
        <w:trPr>
          <w:trHeight w:hRule="exact" w:val="454"/>
        </w:trPr>
        <w:tc>
          <w:tcPr>
            <w:tcW w:w="668" w:type="dxa"/>
            <w:vAlign w:val="center"/>
          </w:tcPr>
          <w:p w:rsidR="00F429CB" w:rsidRDefault="00F429CB" w:rsidP="00093501">
            <w:pPr>
              <w:jc w:val="center"/>
            </w:pPr>
            <w:r>
              <w:t>2</w:t>
            </w:r>
          </w:p>
        </w:tc>
        <w:tc>
          <w:tcPr>
            <w:tcW w:w="926" w:type="dxa"/>
            <w:vAlign w:val="center"/>
          </w:tcPr>
          <w:p w:rsidR="00F429CB" w:rsidRDefault="00F429CB" w:rsidP="00093501">
            <w:pPr>
              <w:jc w:val="center"/>
            </w:pPr>
            <w:r>
              <w:t>19.1</w:t>
            </w:r>
          </w:p>
        </w:tc>
        <w:tc>
          <w:tcPr>
            <w:tcW w:w="926" w:type="dxa"/>
            <w:vAlign w:val="center"/>
          </w:tcPr>
          <w:p w:rsidR="00F429CB" w:rsidRDefault="00F429CB" w:rsidP="00093501">
            <w:pPr>
              <w:jc w:val="center"/>
            </w:pPr>
            <w:r>
              <w:t>19.0</w:t>
            </w:r>
          </w:p>
        </w:tc>
        <w:tc>
          <w:tcPr>
            <w:tcW w:w="926" w:type="dxa"/>
            <w:vAlign w:val="center"/>
          </w:tcPr>
          <w:p w:rsidR="00F429CB" w:rsidRDefault="00F429CB" w:rsidP="00093501">
            <w:pPr>
              <w:jc w:val="center"/>
            </w:pPr>
            <w:r>
              <w:t>19.1</w:t>
            </w:r>
          </w:p>
        </w:tc>
        <w:tc>
          <w:tcPr>
            <w:tcW w:w="927" w:type="dxa"/>
            <w:vAlign w:val="center"/>
          </w:tcPr>
          <w:p w:rsidR="00F429CB" w:rsidRDefault="00F429CB" w:rsidP="00093501">
            <w:pPr>
              <w:jc w:val="center"/>
            </w:pPr>
            <w:r>
              <w:t>19.0</w:t>
            </w:r>
          </w:p>
        </w:tc>
        <w:tc>
          <w:tcPr>
            <w:tcW w:w="927" w:type="dxa"/>
            <w:vAlign w:val="center"/>
          </w:tcPr>
          <w:p w:rsidR="00F429CB" w:rsidRDefault="00F429CB" w:rsidP="00093501">
            <w:pPr>
              <w:jc w:val="center"/>
            </w:pPr>
            <w:r>
              <w:t>18.9</w:t>
            </w:r>
          </w:p>
        </w:tc>
        <w:tc>
          <w:tcPr>
            <w:tcW w:w="927" w:type="dxa"/>
            <w:vAlign w:val="center"/>
          </w:tcPr>
          <w:p w:rsidR="00F429CB" w:rsidRDefault="00F429CB" w:rsidP="00093501">
            <w:pPr>
              <w:jc w:val="center"/>
            </w:pPr>
            <w:r>
              <w:t>18.9</w:t>
            </w:r>
          </w:p>
        </w:tc>
        <w:tc>
          <w:tcPr>
            <w:tcW w:w="927" w:type="dxa"/>
            <w:vAlign w:val="center"/>
          </w:tcPr>
          <w:p w:rsidR="00F429CB" w:rsidRDefault="00F429CB" w:rsidP="00093501">
            <w:pPr>
              <w:jc w:val="center"/>
            </w:pPr>
            <w:r>
              <w:t>19.0</w:t>
            </w:r>
          </w:p>
        </w:tc>
        <w:tc>
          <w:tcPr>
            <w:tcW w:w="941" w:type="dxa"/>
            <w:vAlign w:val="center"/>
          </w:tcPr>
          <w:p w:rsidR="00F429CB" w:rsidRDefault="00F429CB" w:rsidP="00093501">
            <w:pPr>
              <w:jc w:val="center"/>
            </w:pPr>
            <w:r>
              <w:t>0.1</w:t>
            </w:r>
          </w:p>
        </w:tc>
        <w:tc>
          <w:tcPr>
            <w:tcW w:w="941" w:type="dxa"/>
            <w:vAlign w:val="center"/>
          </w:tcPr>
          <w:p w:rsidR="00F429CB" w:rsidRDefault="00F429CB" w:rsidP="00093501">
            <w:pPr>
              <w:jc w:val="center"/>
            </w:pPr>
            <w:r>
              <w:t>0.5</w:t>
            </w:r>
          </w:p>
        </w:tc>
      </w:tr>
      <w:tr w:rsidR="00F429CB" w:rsidTr="00093501">
        <w:trPr>
          <w:trHeight w:hRule="exact" w:val="454"/>
        </w:trPr>
        <w:tc>
          <w:tcPr>
            <w:tcW w:w="668" w:type="dxa"/>
            <w:vAlign w:val="center"/>
          </w:tcPr>
          <w:p w:rsidR="00F429CB" w:rsidRDefault="00F429CB" w:rsidP="00093501">
            <w:pPr>
              <w:jc w:val="center"/>
            </w:pPr>
            <w:r>
              <w:t>3</w:t>
            </w:r>
          </w:p>
        </w:tc>
        <w:tc>
          <w:tcPr>
            <w:tcW w:w="926" w:type="dxa"/>
            <w:vAlign w:val="center"/>
          </w:tcPr>
          <w:p w:rsidR="00F429CB" w:rsidRDefault="00F429CB" w:rsidP="00093501">
            <w:pPr>
              <w:jc w:val="center"/>
            </w:pPr>
            <w:r>
              <w:t>19.4</w:t>
            </w:r>
          </w:p>
        </w:tc>
        <w:tc>
          <w:tcPr>
            <w:tcW w:w="926" w:type="dxa"/>
            <w:vAlign w:val="center"/>
          </w:tcPr>
          <w:p w:rsidR="00F429CB" w:rsidRDefault="00F429CB" w:rsidP="00093501">
            <w:pPr>
              <w:jc w:val="center"/>
            </w:pPr>
            <w:r>
              <w:t>19.3</w:t>
            </w:r>
          </w:p>
        </w:tc>
        <w:tc>
          <w:tcPr>
            <w:tcW w:w="926" w:type="dxa"/>
            <w:vAlign w:val="center"/>
          </w:tcPr>
          <w:p w:rsidR="00F429CB" w:rsidRDefault="00F429CB" w:rsidP="00093501">
            <w:pPr>
              <w:jc w:val="center"/>
            </w:pPr>
            <w:r>
              <w:t>19.1</w:t>
            </w:r>
          </w:p>
        </w:tc>
        <w:tc>
          <w:tcPr>
            <w:tcW w:w="927" w:type="dxa"/>
            <w:vAlign w:val="center"/>
          </w:tcPr>
          <w:p w:rsidR="00F429CB" w:rsidRDefault="00F429CB" w:rsidP="00093501">
            <w:pPr>
              <w:jc w:val="center"/>
            </w:pPr>
            <w:r>
              <w:t>19.4</w:t>
            </w:r>
          </w:p>
        </w:tc>
        <w:tc>
          <w:tcPr>
            <w:tcW w:w="927" w:type="dxa"/>
            <w:vAlign w:val="center"/>
          </w:tcPr>
          <w:p w:rsidR="00F429CB" w:rsidRDefault="00F429CB" w:rsidP="00093501">
            <w:pPr>
              <w:jc w:val="center"/>
            </w:pPr>
            <w:r>
              <w:t>19.3</w:t>
            </w:r>
          </w:p>
        </w:tc>
        <w:tc>
          <w:tcPr>
            <w:tcW w:w="927" w:type="dxa"/>
            <w:vAlign w:val="center"/>
          </w:tcPr>
          <w:p w:rsidR="00F429CB" w:rsidRDefault="00F429CB" w:rsidP="00093501">
            <w:pPr>
              <w:jc w:val="center"/>
            </w:pPr>
            <w:r>
              <w:t>19.0</w:t>
            </w:r>
          </w:p>
        </w:tc>
        <w:tc>
          <w:tcPr>
            <w:tcW w:w="927" w:type="dxa"/>
            <w:vAlign w:val="center"/>
          </w:tcPr>
          <w:p w:rsidR="00F429CB" w:rsidRDefault="00F429CB" w:rsidP="00093501">
            <w:pPr>
              <w:jc w:val="center"/>
            </w:pPr>
            <w:r>
              <w:t>19.2</w:t>
            </w:r>
          </w:p>
        </w:tc>
        <w:tc>
          <w:tcPr>
            <w:tcW w:w="941" w:type="dxa"/>
            <w:vAlign w:val="center"/>
          </w:tcPr>
          <w:p w:rsidR="00F429CB" w:rsidRDefault="00F429CB" w:rsidP="00093501">
            <w:pPr>
              <w:jc w:val="center"/>
            </w:pPr>
            <w:r>
              <w:t>0.2</w:t>
            </w:r>
          </w:p>
        </w:tc>
        <w:tc>
          <w:tcPr>
            <w:tcW w:w="941" w:type="dxa"/>
            <w:vAlign w:val="center"/>
          </w:tcPr>
          <w:p w:rsidR="00F429CB" w:rsidRDefault="00F429CB" w:rsidP="00093501">
            <w:pPr>
              <w:jc w:val="center"/>
            </w:pPr>
            <w:r>
              <w:t>0.9</w:t>
            </w:r>
          </w:p>
        </w:tc>
      </w:tr>
      <w:tr w:rsidR="00F429CB" w:rsidTr="00093501">
        <w:trPr>
          <w:trHeight w:hRule="exact" w:val="454"/>
        </w:trPr>
        <w:tc>
          <w:tcPr>
            <w:tcW w:w="668" w:type="dxa"/>
            <w:vAlign w:val="center"/>
          </w:tcPr>
          <w:p w:rsidR="00F429CB" w:rsidRDefault="00F429CB" w:rsidP="00093501">
            <w:pPr>
              <w:jc w:val="center"/>
            </w:pPr>
            <w:r>
              <w:t>4</w:t>
            </w:r>
          </w:p>
        </w:tc>
        <w:tc>
          <w:tcPr>
            <w:tcW w:w="926" w:type="dxa"/>
            <w:vAlign w:val="center"/>
          </w:tcPr>
          <w:p w:rsidR="00F429CB" w:rsidRDefault="00F429CB" w:rsidP="00093501">
            <w:pPr>
              <w:jc w:val="center"/>
            </w:pPr>
            <w:r>
              <w:t>19.0</w:t>
            </w:r>
          </w:p>
        </w:tc>
        <w:tc>
          <w:tcPr>
            <w:tcW w:w="926" w:type="dxa"/>
            <w:vAlign w:val="center"/>
          </w:tcPr>
          <w:p w:rsidR="00F429CB" w:rsidRDefault="00F429CB" w:rsidP="00093501">
            <w:pPr>
              <w:jc w:val="center"/>
            </w:pPr>
            <w:r>
              <w:t>19.2</w:t>
            </w:r>
          </w:p>
        </w:tc>
        <w:tc>
          <w:tcPr>
            <w:tcW w:w="926" w:type="dxa"/>
            <w:vAlign w:val="center"/>
          </w:tcPr>
          <w:p w:rsidR="00F429CB" w:rsidRDefault="00F429CB" w:rsidP="00093501">
            <w:pPr>
              <w:jc w:val="center"/>
            </w:pPr>
            <w:r>
              <w:t>18.9</w:t>
            </w:r>
          </w:p>
        </w:tc>
        <w:tc>
          <w:tcPr>
            <w:tcW w:w="927" w:type="dxa"/>
            <w:vAlign w:val="center"/>
          </w:tcPr>
          <w:p w:rsidR="00F429CB" w:rsidRDefault="00F429CB" w:rsidP="00093501">
            <w:pPr>
              <w:jc w:val="center"/>
            </w:pPr>
            <w:r>
              <w:t>19.2</w:t>
            </w:r>
          </w:p>
        </w:tc>
        <w:tc>
          <w:tcPr>
            <w:tcW w:w="927" w:type="dxa"/>
            <w:vAlign w:val="center"/>
          </w:tcPr>
          <w:p w:rsidR="00F429CB" w:rsidRDefault="00F429CB" w:rsidP="00093501">
            <w:pPr>
              <w:jc w:val="center"/>
            </w:pPr>
            <w:r>
              <w:t>19.1</w:t>
            </w:r>
          </w:p>
        </w:tc>
        <w:tc>
          <w:tcPr>
            <w:tcW w:w="927" w:type="dxa"/>
            <w:vAlign w:val="center"/>
          </w:tcPr>
          <w:p w:rsidR="00F429CB" w:rsidRDefault="00F429CB" w:rsidP="00093501">
            <w:pPr>
              <w:jc w:val="center"/>
            </w:pPr>
            <w:r>
              <w:t>19.1</w:t>
            </w:r>
          </w:p>
        </w:tc>
        <w:tc>
          <w:tcPr>
            <w:tcW w:w="927" w:type="dxa"/>
            <w:vAlign w:val="center"/>
          </w:tcPr>
          <w:p w:rsidR="00F429CB" w:rsidRDefault="00F429CB" w:rsidP="00093501">
            <w:pPr>
              <w:jc w:val="center"/>
            </w:pPr>
            <w:r>
              <w:t>19.1</w:t>
            </w:r>
          </w:p>
        </w:tc>
        <w:tc>
          <w:tcPr>
            <w:tcW w:w="941" w:type="dxa"/>
            <w:vAlign w:val="center"/>
          </w:tcPr>
          <w:p w:rsidR="00F429CB" w:rsidRDefault="00F429CB" w:rsidP="00093501">
            <w:pPr>
              <w:jc w:val="center"/>
            </w:pPr>
            <w:r>
              <w:t>0.1</w:t>
            </w:r>
          </w:p>
        </w:tc>
        <w:tc>
          <w:tcPr>
            <w:tcW w:w="941" w:type="dxa"/>
            <w:vAlign w:val="center"/>
          </w:tcPr>
          <w:p w:rsidR="00F429CB" w:rsidRDefault="00F429CB" w:rsidP="00093501">
            <w:pPr>
              <w:jc w:val="center"/>
            </w:pPr>
            <w:r>
              <w:t>0.6</w:t>
            </w:r>
          </w:p>
        </w:tc>
      </w:tr>
      <w:tr w:rsidR="00F429CB" w:rsidTr="00093501">
        <w:trPr>
          <w:trHeight w:hRule="exact" w:val="454"/>
        </w:trPr>
        <w:tc>
          <w:tcPr>
            <w:tcW w:w="668" w:type="dxa"/>
            <w:vAlign w:val="center"/>
          </w:tcPr>
          <w:p w:rsidR="00F429CB" w:rsidRDefault="00F429CB" w:rsidP="00093501">
            <w:pPr>
              <w:jc w:val="center"/>
            </w:pPr>
            <w:r>
              <w:t>5</w:t>
            </w:r>
          </w:p>
        </w:tc>
        <w:tc>
          <w:tcPr>
            <w:tcW w:w="926" w:type="dxa"/>
            <w:vAlign w:val="center"/>
          </w:tcPr>
          <w:p w:rsidR="00F429CB" w:rsidRDefault="00F429CB" w:rsidP="00093501">
            <w:pPr>
              <w:jc w:val="center"/>
            </w:pPr>
            <w:r>
              <w:t>19.1</w:t>
            </w:r>
          </w:p>
        </w:tc>
        <w:tc>
          <w:tcPr>
            <w:tcW w:w="926" w:type="dxa"/>
            <w:vAlign w:val="center"/>
          </w:tcPr>
          <w:p w:rsidR="00F429CB" w:rsidRDefault="00F429CB" w:rsidP="00093501">
            <w:pPr>
              <w:jc w:val="center"/>
            </w:pPr>
            <w:r>
              <w:t>19.4</w:t>
            </w:r>
          </w:p>
        </w:tc>
        <w:tc>
          <w:tcPr>
            <w:tcW w:w="926" w:type="dxa"/>
            <w:vAlign w:val="center"/>
          </w:tcPr>
          <w:p w:rsidR="00F429CB" w:rsidRDefault="00F429CB" w:rsidP="00093501">
            <w:pPr>
              <w:jc w:val="center"/>
            </w:pPr>
            <w:r>
              <w:t>18.7</w:t>
            </w:r>
          </w:p>
        </w:tc>
        <w:tc>
          <w:tcPr>
            <w:tcW w:w="927" w:type="dxa"/>
            <w:vAlign w:val="center"/>
          </w:tcPr>
          <w:p w:rsidR="00F429CB" w:rsidRDefault="00F429CB" w:rsidP="00093501">
            <w:pPr>
              <w:jc w:val="center"/>
            </w:pPr>
            <w:r>
              <w:t>19.4</w:t>
            </w:r>
          </w:p>
        </w:tc>
        <w:tc>
          <w:tcPr>
            <w:tcW w:w="927" w:type="dxa"/>
            <w:vAlign w:val="center"/>
          </w:tcPr>
          <w:p w:rsidR="00F429CB" w:rsidRDefault="00F429CB" w:rsidP="00093501">
            <w:pPr>
              <w:jc w:val="center"/>
            </w:pPr>
            <w:r>
              <w:t>19.3</w:t>
            </w:r>
          </w:p>
        </w:tc>
        <w:tc>
          <w:tcPr>
            <w:tcW w:w="927" w:type="dxa"/>
            <w:vAlign w:val="center"/>
          </w:tcPr>
          <w:p w:rsidR="00F429CB" w:rsidRDefault="00F429CB" w:rsidP="00093501">
            <w:pPr>
              <w:jc w:val="center"/>
            </w:pPr>
            <w:r>
              <w:t>19.3</w:t>
            </w:r>
          </w:p>
        </w:tc>
        <w:tc>
          <w:tcPr>
            <w:tcW w:w="927" w:type="dxa"/>
            <w:vAlign w:val="center"/>
          </w:tcPr>
          <w:p w:rsidR="00F429CB" w:rsidRDefault="00F429CB" w:rsidP="00093501">
            <w:pPr>
              <w:jc w:val="center"/>
            </w:pPr>
            <w:r>
              <w:t>19.2</w:t>
            </w:r>
          </w:p>
        </w:tc>
        <w:tc>
          <w:tcPr>
            <w:tcW w:w="941" w:type="dxa"/>
            <w:vAlign w:val="center"/>
          </w:tcPr>
          <w:p w:rsidR="00F429CB" w:rsidRDefault="00F429CB" w:rsidP="00093501">
            <w:pPr>
              <w:jc w:val="center"/>
            </w:pPr>
            <w:r>
              <w:t>0.3</w:t>
            </w:r>
          </w:p>
        </w:tc>
        <w:tc>
          <w:tcPr>
            <w:tcW w:w="941" w:type="dxa"/>
            <w:vAlign w:val="center"/>
          </w:tcPr>
          <w:p w:rsidR="00F429CB" w:rsidRDefault="00F429CB" w:rsidP="00093501">
            <w:pPr>
              <w:jc w:val="center"/>
            </w:pPr>
            <w:r>
              <w:t>1.4</w:t>
            </w:r>
          </w:p>
        </w:tc>
      </w:tr>
      <w:tr w:rsidR="00F429CB" w:rsidTr="00093501">
        <w:trPr>
          <w:trHeight w:hRule="exact" w:val="454"/>
        </w:trPr>
        <w:tc>
          <w:tcPr>
            <w:tcW w:w="668" w:type="dxa"/>
            <w:vAlign w:val="center"/>
          </w:tcPr>
          <w:p w:rsidR="00F429CB" w:rsidRDefault="00F429CB" w:rsidP="00093501">
            <w:pPr>
              <w:jc w:val="center"/>
            </w:pPr>
            <w:r>
              <w:t>6</w:t>
            </w:r>
          </w:p>
        </w:tc>
        <w:tc>
          <w:tcPr>
            <w:tcW w:w="926" w:type="dxa"/>
            <w:vAlign w:val="center"/>
          </w:tcPr>
          <w:p w:rsidR="00F429CB" w:rsidRDefault="00F429CB" w:rsidP="00093501">
            <w:pPr>
              <w:jc w:val="center"/>
            </w:pPr>
            <w:r>
              <w:t>19.2</w:t>
            </w:r>
          </w:p>
        </w:tc>
        <w:tc>
          <w:tcPr>
            <w:tcW w:w="926" w:type="dxa"/>
            <w:vAlign w:val="center"/>
          </w:tcPr>
          <w:p w:rsidR="00F429CB" w:rsidRDefault="00F429CB" w:rsidP="00093501">
            <w:pPr>
              <w:jc w:val="center"/>
            </w:pPr>
            <w:r>
              <w:t>19.7</w:t>
            </w:r>
          </w:p>
        </w:tc>
        <w:tc>
          <w:tcPr>
            <w:tcW w:w="926" w:type="dxa"/>
            <w:vAlign w:val="center"/>
          </w:tcPr>
          <w:p w:rsidR="00F429CB" w:rsidRDefault="00F429CB" w:rsidP="00093501">
            <w:pPr>
              <w:jc w:val="center"/>
            </w:pPr>
            <w:r>
              <w:t>19.4</w:t>
            </w:r>
          </w:p>
        </w:tc>
        <w:tc>
          <w:tcPr>
            <w:tcW w:w="927" w:type="dxa"/>
            <w:vAlign w:val="center"/>
          </w:tcPr>
          <w:p w:rsidR="00F429CB" w:rsidRDefault="00F429CB" w:rsidP="00093501">
            <w:pPr>
              <w:jc w:val="center"/>
            </w:pPr>
            <w:r>
              <w:t>19.4</w:t>
            </w:r>
          </w:p>
        </w:tc>
        <w:tc>
          <w:tcPr>
            <w:tcW w:w="927" w:type="dxa"/>
            <w:vAlign w:val="center"/>
          </w:tcPr>
          <w:p w:rsidR="00F429CB" w:rsidRDefault="00F429CB" w:rsidP="00093501">
            <w:pPr>
              <w:jc w:val="center"/>
            </w:pPr>
            <w:r>
              <w:t>19.6</w:t>
            </w:r>
          </w:p>
        </w:tc>
        <w:tc>
          <w:tcPr>
            <w:tcW w:w="927" w:type="dxa"/>
            <w:vAlign w:val="center"/>
          </w:tcPr>
          <w:p w:rsidR="00F429CB" w:rsidRDefault="00F429CB" w:rsidP="00093501">
            <w:pPr>
              <w:jc w:val="center"/>
            </w:pPr>
            <w:r>
              <w:t>19.5</w:t>
            </w:r>
          </w:p>
        </w:tc>
        <w:tc>
          <w:tcPr>
            <w:tcW w:w="927" w:type="dxa"/>
            <w:vAlign w:val="center"/>
          </w:tcPr>
          <w:p w:rsidR="00F429CB" w:rsidRDefault="00F429CB" w:rsidP="00093501">
            <w:pPr>
              <w:jc w:val="center"/>
            </w:pPr>
            <w:r>
              <w:t>19.5</w:t>
            </w:r>
          </w:p>
        </w:tc>
        <w:tc>
          <w:tcPr>
            <w:tcW w:w="941" w:type="dxa"/>
            <w:vAlign w:val="center"/>
          </w:tcPr>
          <w:p w:rsidR="00F429CB" w:rsidRDefault="00F429CB" w:rsidP="00093501">
            <w:pPr>
              <w:jc w:val="center"/>
            </w:pPr>
            <w:r>
              <w:t>0.2</w:t>
            </w:r>
          </w:p>
        </w:tc>
        <w:tc>
          <w:tcPr>
            <w:tcW w:w="941" w:type="dxa"/>
            <w:vAlign w:val="center"/>
          </w:tcPr>
          <w:p w:rsidR="00F429CB" w:rsidRDefault="00F429CB" w:rsidP="00093501">
            <w:pPr>
              <w:jc w:val="center"/>
            </w:pPr>
            <w:r>
              <w:t>0.9</w:t>
            </w:r>
          </w:p>
        </w:tc>
      </w:tr>
    </w:tbl>
    <w:p w:rsidR="00D56759" w:rsidRDefault="00D56759" w:rsidP="00F429CB">
      <w:pPr>
        <w:ind w:firstLineChars="200" w:firstLine="480"/>
        <w:jc w:val="center"/>
        <w:rPr>
          <w:sz w:val="24"/>
          <w:szCs w:val="24"/>
        </w:rPr>
      </w:pPr>
    </w:p>
    <w:p w:rsidR="00F429CB" w:rsidRDefault="00F429CB" w:rsidP="00F429CB">
      <w:pPr>
        <w:ind w:firstLineChars="200" w:firstLine="480"/>
        <w:jc w:val="center"/>
        <w:rPr>
          <w:sz w:val="24"/>
          <w:szCs w:val="24"/>
        </w:rPr>
      </w:pPr>
      <w:r>
        <w:rPr>
          <w:sz w:val="24"/>
          <w:szCs w:val="24"/>
        </w:rPr>
        <w:t>附表</w:t>
      </w:r>
      <w:r>
        <w:rPr>
          <w:sz w:val="24"/>
          <w:szCs w:val="24"/>
        </w:rPr>
        <w:t xml:space="preserve">6    </w:t>
      </w:r>
      <w:r>
        <w:rPr>
          <w:sz w:val="24"/>
          <w:szCs w:val="24"/>
        </w:rPr>
        <w:t>精密度测试数据汇总表（</w:t>
      </w:r>
      <w:r>
        <w:rPr>
          <w:sz w:val="24"/>
          <w:szCs w:val="24"/>
        </w:rPr>
        <w:t>113mg/L</w:t>
      </w:r>
      <w:r>
        <w:rPr>
          <w:sz w:val="24"/>
          <w:szCs w:val="24"/>
        </w:rPr>
        <w:t>）</w:t>
      </w:r>
    </w:p>
    <w:p w:rsidR="00F429CB" w:rsidRDefault="00F429CB" w:rsidP="00F429CB">
      <w:pPr>
        <w:ind w:firstLineChars="200" w:firstLine="480"/>
        <w:jc w:val="right"/>
        <w:rPr>
          <w:sz w:val="24"/>
          <w:szCs w:val="24"/>
        </w:rPr>
      </w:pPr>
      <w:r>
        <w:rPr>
          <w:sz w:val="24"/>
          <w:szCs w:val="24"/>
        </w:rPr>
        <w:t>单位：</w:t>
      </w:r>
      <w:r>
        <w:rPr>
          <w:sz w:val="24"/>
          <w:szCs w:val="24"/>
        </w:rPr>
        <w:t>mg/L</w:t>
      </w:r>
    </w:p>
    <w:tbl>
      <w:tblPr>
        <w:tblW w:w="9036"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26"/>
        <w:gridCol w:w="926"/>
        <w:gridCol w:w="926"/>
        <w:gridCol w:w="927"/>
        <w:gridCol w:w="927"/>
        <w:gridCol w:w="927"/>
        <w:gridCol w:w="927"/>
        <w:gridCol w:w="941"/>
        <w:gridCol w:w="941"/>
      </w:tblGrid>
      <w:tr w:rsidR="00F429CB" w:rsidTr="00093501">
        <w:trPr>
          <w:trHeight w:hRule="exact" w:val="454"/>
        </w:trPr>
        <w:tc>
          <w:tcPr>
            <w:tcW w:w="668" w:type="dxa"/>
            <w:vMerge w:val="restart"/>
            <w:vAlign w:val="center"/>
          </w:tcPr>
          <w:p w:rsidR="00F429CB" w:rsidRDefault="00F429CB" w:rsidP="00093501">
            <w:pPr>
              <w:jc w:val="center"/>
            </w:pPr>
            <w:r>
              <w:t>实验室号</w:t>
            </w:r>
          </w:p>
        </w:tc>
        <w:tc>
          <w:tcPr>
            <w:tcW w:w="8368" w:type="dxa"/>
            <w:gridSpan w:val="9"/>
            <w:vAlign w:val="center"/>
          </w:tcPr>
          <w:p w:rsidR="00F429CB" w:rsidRDefault="00F429CB" w:rsidP="00093501">
            <w:pPr>
              <w:jc w:val="center"/>
            </w:pPr>
            <w:r>
              <w:t>测定值</w:t>
            </w:r>
          </w:p>
        </w:tc>
      </w:tr>
      <w:tr w:rsidR="00F429CB" w:rsidTr="00093501">
        <w:trPr>
          <w:trHeight w:hRule="exact" w:val="567"/>
        </w:trPr>
        <w:tc>
          <w:tcPr>
            <w:tcW w:w="668" w:type="dxa"/>
            <w:vMerge/>
            <w:vAlign w:val="center"/>
          </w:tcPr>
          <w:p w:rsidR="00F429CB" w:rsidRDefault="00F429CB" w:rsidP="00093501">
            <w:pPr>
              <w:jc w:val="center"/>
            </w:pPr>
          </w:p>
        </w:tc>
        <w:tc>
          <w:tcPr>
            <w:tcW w:w="926" w:type="dxa"/>
            <w:vAlign w:val="center"/>
          </w:tcPr>
          <w:p w:rsidR="00F429CB" w:rsidRDefault="00F429CB" w:rsidP="00093501">
            <w:pPr>
              <w:jc w:val="center"/>
              <w:rPr>
                <w:sz w:val="24"/>
                <w:szCs w:val="24"/>
              </w:rPr>
            </w:pPr>
            <w:r w:rsidRPr="00B56E78">
              <w:rPr>
                <w:sz w:val="24"/>
                <w:szCs w:val="24"/>
              </w:rPr>
              <w:object w:dxaOrig="280" w:dyaOrig="360">
                <v:shape id="_x0000_i1164" type="#_x0000_t75" style="width:15pt;height:19.5pt" o:ole="">
                  <v:imagedata r:id="rId210" o:title=""/>
                </v:shape>
                <o:OLEObject Type="Embed" ProgID="Equation.3" ShapeID="_x0000_i1164" DrawAspect="Content" ObjectID="_1684060938" r:id="rId224"/>
              </w:object>
            </w:r>
          </w:p>
        </w:tc>
        <w:tc>
          <w:tcPr>
            <w:tcW w:w="926" w:type="dxa"/>
            <w:vAlign w:val="center"/>
          </w:tcPr>
          <w:p w:rsidR="00F429CB" w:rsidRDefault="00F429CB" w:rsidP="00093501">
            <w:pPr>
              <w:jc w:val="center"/>
              <w:rPr>
                <w:sz w:val="24"/>
                <w:szCs w:val="24"/>
              </w:rPr>
            </w:pPr>
            <w:r w:rsidRPr="00B56E78">
              <w:rPr>
                <w:sz w:val="24"/>
                <w:szCs w:val="24"/>
              </w:rPr>
              <w:object w:dxaOrig="280" w:dyaOrig="360">
                <v:shape id="_x0000_i1165" type="#_x0000_t75" style="width:15pt;height:19.5pt" o:ole="">
                  <v:imagedata r:id="rId212" o:title=""/>
                </v:shape>
                <o:OLEObject Type="Embed" ProgID="Equation.3" ShapeID="_x0000_i1165" DrawAspect="Content" ObjectID="_1684060939" r:id="rId225"/>
              </w:object>
            </w:r>
          </w:p>
        </w:tc>
        <w:tc>
          <w:tcPr>
            <w:tcW w:w="926" w:type="dxa"/>
            <w:vAlign w:val="center"/>
          </w:tcPr>
          <w:p w:rsidR="00F429CB" w:rsidRDefault="00F429CB" w:rsidP="00093501">
            <w:pPr>
              <w:jc w:val="center"/>
              <w:rPr>
                <w:sz w:val="24"/>
                <w:szCs w:val="24"/>
              </w:rPr>
            </w:pPr>
            <w:r w:rsidRPr="00B56E78">
              <w:rPr>
                <w:sz w:val="24"/>
                <w:szCs w:val="24"/>
              </w:rPr>
              <w:object w:dxaOrig="280" w:dyaOrig="360">
                <v:shape id="_x0000_i1166" type="#_x0000_t75" style="width:15pt;height:19.5pt" o:ole="">
                  <v:imagedata r:id="rId214" o:title=""/>
                </v:shape>
                <o:OLEObject Type="Embed" ProgID="Equation.3" ShapeID="_x0000_i1166" DrawAspect="Content" ObjectID="_1684060940" r:id="rId226"/>
              </w:object>
            </w:r>
          </w:p>
        </w:tc>
        <w:tc>
          <w:tcPr>
            <w:tcW w:w="927" w:type="dxa"/>
            <w:vAlign w:val="center"/>
          </w:tcPr>
          <w:p w:rsidR="00F429CB" w:rsidRDefault="00F429CB" w:rsidP="00093501">
            <w:pPr>
              <w:jc w:val="center"/>
              <w:rPr>
                <w:sz w:val="24"/>
                <w:szCs w:val="24"/>
              </w:rPr>
            </w:pPr>
            <w:r w:rsidRPr="00B56E78">
              <w:rPr>
                <w:sz w:val="24"/>
                <w:szCs w:val="24"/>
              </w:rPr>
              <w:object w:dxaOrig="280" w:dyaOrig="360">
                <v:shape id="_x0000_i1167" type="#_x0000_t75" style="width:15pt;height:19.5pt" o:ole="">
                  <v:imagedata r:id="rId216" o:title=""/>
                </v:shape>
                <o:OLEObject Type="Embed" ProgID="Equation.3" ShapeID="_x0000_i1167" DrawAspect="Content" ObjectID="_1684060941" r:id="rId227"/>
              </w:object>
            </w:r>
          </w:p>
        </w:tc>
        <w:tc>
          <w:tcPr>
            <w:tcW w:w="927" w:type="dxa"/>
            <w:vAlign w:val="center"/>
          </w:tcPr>
          <w:p w:rsidR="00F429CB" w:rsidRDefault="00F429CB" w:rsidP="00093501">
            <w:pPr>
              <w:jc w:val="center"/>
              <w:rPr>
                <w:sz w:val="24"/>
                <w:szCs w:val="24"/>
              </w:rPr>
            </w:pPr>
            <w:r w:rsidRPr="00B56E78">
              <w:rPr>
                <w:sz w:val="24"/>
                <w:szCs w:val="24"/>
              </w:rPr>
              <w:object w:dxaOrig="280" w:dyaOrig="360">
                <v:shape id="_x0000_i1168" type="#_x0000_t75" style="width:15pt;height:19.5pt" o:ole="">
                  <v:imagedata r:id="rId218" o:title=""/>
                </v:shape>
                <o:OLEObject Type="Embed" ProgID="Equation.3" ShapeID="_x0000_i1168" DrawAspect="Content" ObjectID="_1684060942" r:id="rId228"/>
              </w:object>
            </w:r>
          </w:p>
        </w:tc>
        <w:tc>
          <w:tcPr>
            <w:tcW w:w="927" w:type="dxa"/>
            <w:vAlign w:val="center"/>
          </w:tcPr>
          <w:p w:rsidR="00F429CB" w:rsidRDefault="00F429CB" w:rsidP="00093501">
            <w:pPr>
              <w:jc w:val="center"/>
              <w:rPr>
                <w:sz w:val="24"/>
                <w:szCs w:val="24"/>
              </w:rPr>
            </w:pPr>
            <w:r w:rsidRPr="00B56E78">
              <w:rPr>
                <w:sz w:val="24"/>
                <w:szCs w:val="24"/>
              </w:rPr>
              <w:object w:dxaOrig="280" w:dyaOrig="360">
                <v:shape id="_x0000_i1169" type="#_x0000_t75" style="width:15pt;height:19.5pt" o:ole="">
                  <v:imagedata r:id="rId220" o:title=""/>
                </v:shape>
                <o:OLEObject Type="Embed" ProgID="Equation.3" ShapeID="_x0000_i1169" DrawAspect="Content" ObjectID="_1684060943" r:id="rId229"/>
              </w:object>
            </w:r>
          </w:p>
        </w:tc>
        <w:tc>
          <w:tcPr>
            <w:tcW w:w="927" w:type="dxa"/>
            <w:vAlign w:val="center"/>
          </w:tcPr>
          <w:p w:rsidR="00F429CB" w:rsidRDefault="00F429CB" w:rsidP="00093501">
            <w:pPr>
              <w:jc w:val="center"/>
              <w:rPr>
                <w:sz w:val="24"/>
                <w:szCs w:val="24"/>
              </w:rPr>
            </w:pPr>
            <w:r w:rsidRPr="00B56E78">
              <w:rPr>
                <w:sz w:val="24"/>
                <w:szCs w:val="24"/>
              </w:rPr>
              <w:object w:dxaOrig="260" w:dyaOrig="340">
                <v:shape id="_x0000_i1170" type="#_x0000_t75" style="width:13.5pt;height:16.5pt" o:ole="">
                  <v:imagedata r:id="rId206" o:title=""/>
                </v:shape>
                <o:OLEObject Type="Embed" ProgID="Equation.3" ShapeID="_x0000_i1170" DrawAspect="Content" ObjectID="_1684060944" r:id="rId230"/>
              </w:object>
            </w:r>
          </w:p>
        </w:tc>
        <w:tc>
          <w:tcPr>
            <w:tcW w:w="941" w:type="dxa"/>
            <w:vAlign w:val="center"/>
          </w:tcPr>
          <w:p w:rsidR="00F429CB" w:rsidRDefault="00F429CB" w:rsidP="00093501">
            <w:pPr>
              <w:jc w:val="center"/>
              <w:rPr>
                <w:sz w:val="24"/>
                <w:szCs w:val="24"/>
              </w:rPr>
            </w:pPr>
            <w:r w:rsidRPr="00B56E78">
              <w:rPr>
                <w:sz w:val="24"/>
                <w:szCs w:val="24"/>
              </w:rPr>
              <w:object w:dxaOrig="280" w:dyaOrig="360">
                <v:shape id="_x0000_i1171" type="#_x0000_t75" style="width:15pt;height:19.5pt" o:ole="">
                  <v:imagedata r:id="rId208" o:title=""/>
                </v:shape>
                <o:OLEObject Type="Embed" ProgID="Equation.3" ShapeID="_x0000_i1171" DrawAspect="Content" ObjectID="_1684060945" r:id="rId231"/>
              </w:object>
            </w:r>
          </w:p>
        </w:tc>
        <w:tc>
          <w:tcPr>
            <w:tcW w:w="941" w:type="dxa"/>
            <w:vAlign w:val="center"/>
          </w:tcPr>
          <w:p w:rsidR="00F429CB" w:rsidRDefault="00F429CB" w:rsidP="00093501">
            <w:pPr>
              <w:jc w:val="center"/>
            </w:pPr>
            <w:r>
              <w:rPr>
                <w:i/>
                <w:sz w:val="24"/>
                <w:szCs w:val="24"/>
              </w:rPr>
              <w:t>RSD</w:t>
            </w:r>
            <w:r>
              <w:rPr>
                <w:i/>
                <w:sz w:val="24"/>
                <w:szCs w:val="24"/>
                <w:vertAlign w:val="subscript"/>
              </w:rPr>
              <w:t>i</w:t>
            </w:r>
            <w:r>
              <w:t>(%)</w:t>
            </w:r>
          </w:p>
        </w:tc>
      </w:tr>
      <w:tr w:rsidR="00F429CB" w:rsidTr="00093501">
        <w:trPr>
          <w:trHeight w:hRule="exact" w:val="454"/>
        </w:trPr>
        <w:tc>
          <w:tcPr>
            <w:tcW w:w="668" w:type="dxa"/>
            <w:vAlign w:val="center"/>
          </w:tcPr>
          <w:p w:rsidR="00F429CB" w:rsidRDefault="00F429CB" w:rsidP="00093501">
            <w:pPr>
              <w:jc w:val="center"/>
            </w:pPr>
            <w:r>
              <w:t>1</w:t>
            </w:r>
          </w:p>
        </w:tc>
        <w:tc>
          <w:tcPr>
            <w:tcW w:w="926" w:type="dxa"/>
            <w:vAlign w:val="center"/>
          </w:tcPr>
          <w:p w:rsidR="00F429CB" w:rsidRDefault="00F429CB" w:rsidP="00093501">
            <w:pPr>
              <w:jc w:val="center"/>
            </w:pPr>
            <w:r>
              <w:t>113</w:t>
            </w:r>
          </w:p>
        </w:tc>
        <w:tc>
          <w:tcPr>
            <w:tcW w:w="926" w:type="dxa"/>
            <w:vAlign w:val="center"/>
          </w:tcPr>
          <w:p w:rsidR="00F429CB" w:rsidRDefault="00F429CB" w:rsidP="00093501">
            <w:pPr>
              <w:jc w:val="center"/>
            </w:pPr>
            <w:r>
              <w:t>113</w:t>
            </w:r>
          </w:p>
        </w:tc>
        <w:tc>
          <w:tcPr>
            <w:tcW w:w="926" w:type="dxa"/>
            <w:vAlign w:val="center"/>
          </w:tcPr>
          <w:p w:rsidR="00F429CB" w:rsidRDefault="00F429CB" w:rsidP="00093501">
            <w:pPr>
              <w:jc w:val="center"/>
            </w:pPr>
            <w:r>
              <w:t>115</w:t>
            </w:r>
          </w:p>
        </w:tc>
        <w:tc>
          <w:tcPr>
            <w:tcW w:w="927" w:type="dxa"/>
            <w:vAlign w:val="center"/>
          </w:tcPr>
          <w:p w:rsidR="00F429CB" w:rsidRDefault="00F429CB" w:rsidP="00093501">
            <w:pPr>
              <w:jc w:val="center"/>
            </w:pPr>
            <w:r>
              <w:t>114</w:t>
            </w:r>
          </w:p>
        </w:tc>
        <w:tc>
          <w:tcPr>
            <w:tcW w:w="927" w:type="dxa"/>
            <w:vAlign w:val="center"/>
          </w:tcPr>
          <w:p w:rsidR="00F429CB" w:rsidRDefault="00F429CB" w:rsidP="00093501">
            <w:pPr>
              <w:jc w:val="center"/>
            </w:pPr>
            <w:r>
              <w:t>113</w:t>
            </w:r>
          </w:p>
        </w:tc>
        <w:tc>
          <w:tcPr>
            <w:tcW w:w="927" w:type="dxa"/>
            <w:vAlign w:val="center"/>
          </w:tcPr>
          <w:p w:rsidR="00F429CB" w:rsidRDefault="00F429CB" w:rsidP="00093501">
            <w:pPr>
              <w:jc w:val="center"/>
            </w:pPr>
            <w:r>
              <w:t>113</w:t>
            </w:r>
          </w:p>
        </w:tc>
        <w:tc>
          <w:tcPr>
            <w:tcW w:w="927" w:type="dxa"/>
            <w:vAlign w:val="center"/>
          </w:tcPr>
          <w:p w:rsidR="00F429CB" w:rsidRDefault="00F429CB" w:rsidP="00093501">
            <w:pPr>
              <w:jc w:val="center"/>
            </w:pPr>
            <w:r>
              <w:t>114</w:t>
            </w:r>
          </w:p>
        </w:tc>
        <w:tc>
          <w:tcPr>
            <w:tcW w:w="941" w:type="dxa"/>
            <w:vAlign w:val="center"/>
          </w:tcPr>
          <w:p w:rsidR="00F429CB" w:rsidRDefault="00F429CB" w:rsidP="00093501">
            <w:pPr>
              <w:jc w:val="center"/>
            </w:pPr>
            <w:r>
              <w:t>0.8</w:t>
            </w:r>
          </w:p>
        </w:tc>
        <w:tc>
          <w:tcPr>
            <w:tcW w:w="941" w:type="dxa"/>
            <w:vAlign w:val="center"/>
          </w:tcPr>
          <w:p w:rsidR="00F429CB" w:rsidRDefault="00F429CB" w:rsidP="00093501">
            <w:pPr>
              <w:jc w:val="center"/>
            </w:pPr>
            <w:r>
              <w:t>0.7</w:t>
            </w:r>
          </w:p>
        </w:tc>
      </w:tr>
      <w:tr w:rsidR="00F429CB" w:rsidTr="00093501">
        <w:trPr>
          <w:trHeight w:hRule="exact" w:val="454"/>
        </w:trPr>
        <w:tc>
          <w:tcPr>
            <w:tcW w:w="668" w:type="dxa"/>
            <w:vAlign w:val="center"/>
          </w:tcPr>
          <w:p w:rsidR="00F429CB" w:rsidRDefault="00F429CB" w:rsidP="00093501">
            <w:pPr>
              <w:jc w:val="center"/>
            </w:pPr>
            <w:r>
              <w:t>2</w:t>
            </w:r>
          </w:p>
        </w:tc>
        <w:tc>
          <w:tcPr>
            <w:tcW w:w="926" w:type="dxa"/>
            <w:vAlign w:val="center"/>
          </w:tcPr>
          <w:p w:rsidR="00F429CB" w:rsidRDefault="00F429CB" w:rsidP="00093501">
            <w:pPr>
              <w:jc w:val="center"/>
            </w:pPr>
            <w:r>
              <w:t>113</w:t>
            </w:r>
          </w:p>
        </w:tc>
        <w:tc>
          <w:tcPr>
            <w:tcW w:w="926" w:type="dxa"/>
            <w:vAlign w:val="center"/>
          </w:tcPr>
          <w:p w:rsidR="00F429CB" w:rsidRDefault="00F429CB" w:rsidP="00093501">
            <w:pPr>
              <w:jc w:val="center"/>
            </w:pPr>
            <w:r>
              <w:t>114</w:t>
            </w:r>
          </w:p>
        </w:tc>
        <w:tc>
          <w:tcPr>
            <w:tcW w:w="926" w:type="dxa"/>
            <w:vAlign w:val="center"/>
          </w:tcPr>
          <w:p w:rsidR="00F429CB" w:rsidRDefault="00F429CB" w:rsidP="00093501">
            <w:pPr>
              <w:jc w:val="center"/>
            </w:pPr>
            <w:r>
              <w:t>113</w:t>
            </w:r>
          </w:p>
        </w:tc>
        <w:tc>
          <w:tcPr>
            <w:tcW w:w="927" w:type="dxa"/>
            <w:vAlign w:val="center"/>
          </w:tcPr>
          <w:p w:rsidR="00F429CB" w:rsidRDefault="00F429CB" w:rsidP="00093501">
            <w:pPr>
              <w:jc w:val="center"/>
            </w:pPr>
            <w:r>
              <w:t>113</w:t>
            </w:r>
          </w:p>
        </w:tc>
        <w:tc>
          <w:tcPr>
            <w:tcW w:w="927" w:type="dxa"/>
            <w:vAlign w:val="center"/>
          </w:tcPr>
          <w:p w:rsidR="00F429CB" w:rsidRDefault="00F429CB" w:rsidP="00093501">
            <w:pPr>
              <w:jc w:val="center"/>
            </w:pPr>
            <w:r>
              <w:t>114</w:t>
            </w:r>
          </w:p>
        </w:tc>
        <w:tc>
          <w:tcPr>
            <w:tcW w:w="927" w:type="dxa"/>
            <w:vAlign w:val="center"/>
          </w:tcPr>
          <w:p w:rsidR="00F429CB" w:rsidRDefault="00F429CB" w:rsidP="00093501">
            <w:pPr>
              <w:jc w:val="center"/>
            </w:pPr>
            <w:r>
              <w:t>113</w:t>
            </w:r>
          </w:p>
        </w:tc>
        <w:tc>
          <w:tcPr>
            <w:tcW w:w="927" w:type="dxa"/>
            <w:vAlign w:val="center"/>
          </w:tcPr>
          <w:p w:rsidR="00F429CB" w:rsidRDefault="00F429CB" w:rsidP="00093501">
            <w:pPr>
              <w:jc w:val="center"/>
            </w:pPr>
            <w:r>
              <w:t>113</w:t>
            </w:r>
          </w:p>
        </w:tc>
        <w:tc>
          <w:tcPr>
            <w:tcW w:w="941" w:type="dxa"/>
            <w:vAlign w:val="center"/>
          </w:tcPr>
          <w:p w:rsidR="00F429CB" w:rsidRDefault="00F429CB" w:rsidP="00093501">
            <w:pPr>
              <w:jc w:val="center"/>
            </w:pPr>
            <w:r>
              <w:t>0.5</w:t>
            </w:r>
          </w:p>
        </w:tc>
        <w:tc>
          <w:tcPr>
            <w:tcW w:w="941" w:type="dxa"/>
            <w:vAlign w:val="center"/>
          </w:tcPr>
          <w:p w:rsidR="00F429CB" w:rsidRDefault="00F429CB" w:rsidP="00093501">
            <w:pPr>
              <w:jc w:val="center"/>
            </w:pPr>
            <w:r>
              <w:t>0.5</w:t>
            </w:r>
          </w:p>
        </w:tc>
      </w:tr>
      <w:tr w:rsidR="00F429CB" w:rsidTr="00093501">
        <w:trPr>
          <w:trHeight w:hRule="exact" w:val="454"/>
        </w:trPr>
        <w:tc>
          <w:tcPr>
            <w:tcW w:w="668" w:type="dxa"/>
            <w:vAlign w:val="center"/>
          </w:tcPr>
          <w:p w:rsidR="00F429CB" w:rsidRDefault="00F429CB" w:rsidP="00093501">
            <w:pPr>
              <w:jc w:val="center"/>
            </w:pPr>
            <w:r>
              <w:t>3</w:t>
            </w:r>
          </w:p>
        </w:tc>
        <w:tc>
          <w:tcPr>
            <w:tcW w:w="926" w:type="dxa"/>
            <w:vAlign w:val="center"/>
          </w:tcPr>
          <w:p w:rsidR="00F429CB" w:rsidRDefault="00F429CB" w:rsidP="00093501">
            <w:pPr>
              <w:jc w:val="center"/>
            </w:pPr>
            <w:r>
              <w:t>110</w:t>
            </w:r>
          </w:p>
        </w:tc>
        <w:tc>
          <w:tcPr>
            <w:tcW w:w="926" w:type="dxa"/>
            <w:vAlign w:val="center"/>
          </w:tcPr>
          <w:p w:rsidR="00F429CB" w:rsidRDefault="00F429CB" w:rsidP="00093501">
            <w:pPr>
              <w:jc w:val="center"/>
            </w:pPr>
            <w:r>
              <w:t>110</w:t>
            </w:r>
          </w:p>
        </w:tc>
        <w:tc>
          <w:tcPr>
            <w:tcW w:w="926" w:type="dxa"/>
            <w:vAlign w:val="center"/>
          </w:tcPr>
          <w:p w:rsidR="00F429CB" w:rsidRDefault="00F429CB" w:rsidP="00093501">
            <w:pPr>
              <w:jc w:val="center"/>
            </w:pPr>
            <w:r>
              <w:t>110</w:t>
            </w:r>
          </w:p>
        </w:tc>
        <w:tc>
          <w:tcPr>
            <w:tcW w:w="927" w:type="dxa"/>
            <w:vAlign w:val="center"/>
          </w:tcPr>
          <w:p w:rsidR="00F429CB" w:rsidRDefault="00F429CB" w:rsidP="00093501">
            <w:pPr>
              <w:jc w:val="center"/>
            </w:pPr>
            <w:r>
              <w:t>111</w:t>
            </w:r>
          </w:p>
        </w:tc>
        <w:tc>
          <w:tcPr>
            <w:tcW w:w="927" w:type="dxa"/>
            <w:vAlign w:val="center"/>
          </w:tcPr>
          <w:p w:rsidR="00F429CB" w:rsidRDefault="00F429CB" w:rsidP="00093501">
            <w:pPr>
              <w:jc w:val="center"/>
            </w:pPr>
            <w:r>
              <w:t>110</w:t>
            </w:r>
          </w:p>
        </w:tc>
        <w:tc>
          <w:tcPr>
            <w:tcW w:w="927" w:type="dxa"/>
            <w:vAlign w:val="center"/>
          </w:tcPr>
          <w:p w:rsidR="00F429CB" w:rsidRDefault="00F429CB" w:rsidP="00093501">
            <w:pPr>
              <w:jc w:val="center"/>
            </w:pPr>
            <w:r>
              <w:t>109</w:t>
            </w:r>
          </w:p>
        </w:tc>
        <w:tc>
          <w:tcPr>
            <w:tcW w:w="927" w:type="dxa"/>
            <w:vAlign w:val="center"/>
          </w:tcPr>
          <w:p w:rsidR="00F429CB" w:rsidRDefault="00F429CB" w:rsidP="00093501">
            <w:pPr>
              <w:jc w:val="center"/>
            </w:pPr>
            <w:r>
              <w:t>110</w:t>
            </w:r>
          </w:p>
        </w:tc>
        <w:tc>
          <w:tcPr>
            <w:tcW w:w="941" w:type="dxa"/>
            <w:vAlign w:val="center"/>
          </w:tcPr>
          <w:p w:rsidR="00F429CB" w:rsidRDefault="00F429CB" w:rsidP="00093501">
            <w:pPr>
              <w:jc w:val="center"/>
            </w:pPr>
            <w:r>
              <w:t>0.6</w:t>
            </w:r>
          </w:p>
        </w:tc>
        <w:tc>
          <w:tcPr>
            <w:tcW w:w="941" w:type="dxa"/>
            <w:vAlign w:val="center"/>
          </w:tcPr>
          <w:p w:rsidR="00F429CB" w:rsidRDefault="00F429CB" w:rsidP="00093501">
            <w:pPr>
              <w:jc w:val="center"/>
            </w:pPr>
            <w:r>
              <w:t>0.6</w:t>
            </w:r>
          </w:p>
        </w:tc>
      </w:tr>
      <w:tr w:rsidR="00F429CB" w:rsidTr="00093501">
        <w:trPr>
          <w:trHeight w:hRule="exact" w:val="454"/>
        </w:trPr>
        <w:tc>
          <w:tcPr>
            <w:tcW w:w="668" w:type="dxa"/>
            <w:vAlign w:val="center"/>
          </w:tcPr>
          <w:p w:rsidR="00F429CB" w:rsidRDefault="00F429CB" w:rsidP="00093501">
            <w:pPr>
              <w:jc w:val="center"/>
            </w:pPr>
            <w:r>
              <w:t>4</w:t>
            </w:r>
          </w:p>
        </w:tc>
        <w:tc>
          <w:tcPr>
            <w:tcW w:w="926" w:type="dxa"/>
            <w:vAlign w:val="center"/>
          </w:tcPr>
          <w:p w:rsidR="00F429CB" w:rsidRDefault="00F429CB" w:rsidP="00093501">
            <w:pPr>
              <w:jc w:val="center"/>
            </w:pPr>
            <w:r>
              <w:t>115</w:t>
            </w:r>
          </w:p>
        </w:tc>
        <w:tc>
          <w:tcPr>
            <w:tcW w:w="926" w:type="dxa"/>
            <w:vAlign w:val="center"/>
          </w:tcPr>
          <w:p w:rsidR="00F429CB" w:rsidRDefault="00F429CB" w:rsidP="00093501">
            <w:pPr>
              <w:jc w:val="center"/>
            </w:pPr>
            <w:r>
              <w:t>117</w:t>
            </w:r>
          </w:p>
        </w:tc>
        <w:tc>
          <w:tcPr>
            <w:tcW w:w="926" w:type="dxa"/>
            <w:vAlign w:val="center"/>
          </w:tcPr>
          <w:p w:rsidR="00F429CB" w:rsidRDefault="00F429CB" w:rsidP="00093501">
            <w:pPr>
              <w:jc w:val="center"/>
            </w:pPr>
            <w:r>
              <w:t>117</w:t>
            </w:r>
          </w:p>
        </w:tc>
        <w:tc>
          <w:tcPr>
            <w:tcW w:w="927" w:type="dxa"/>
            <w:vAlign w:val="center"/>
          </w:tcPr>
          <w:p w:rsidR="00F429CB" w:rsidRDefault="00F429CB" w:rsidP="00093501">
            <w:pPr>
              <w:jc w:val="center"/>
            </w:pPr>
            <w:r>
              <w:t>117</w:t>
            </w:r>
          </w:p>
        </w:tc>
        <w:tc>
          <w:tcPr>
            <w:tcW w:w="927" w:type="dxa"/>
            <w:vAlign w:val="center"/>
          </w:tcPr>
          <w:p w:rsidR="00F429CB" w:rsidRDefault="00F429CB" w:rsidP="00093501">
            <w:pPr>
              <w:jc w:val="center"/>
            </w:pPr>
            <w:r>
              <w:t>118</w:t>
            </w:r>
          </w:p>
        </w:tc>
        <w:tc>
          <w:tcPr>
            <w:tcW w:w="927" w:type="dxa"/>
            <w:vAlign w:val="center"/>
          </w:tcPr>
          <w:p w:rsidR="00F429CB" w:rsidRDefault="00F429CB" w:rsidP="00093501">
            <w:pPr>
              <w:jc w:val="center"/>
            </w:pPr>
            <w:r>
              <w:t>118</w:t>
            </w:r>
          </w:p>
        </w:tc>
        <w:tc>
          <w:tcPr>
            <w:tcW w:w="927" w:type="dxa"/>
            <w:vAlign w:val="center"/>
          </w:tcPr>
          <w:p w:rsidR="00F429CB" w:rsidRDefault="00F429CB" w:rsidP="00093501">
            <w:pPr>
              <w:jc w:val="center"/>
            </w:pPr>
            <w:r>
              <w:t>117</w:t>
            </w:r>
          </w:p>
        </w:tc>
        <w:tc>
          <w:tcPr>
            <w:tcW w:w="941" w:type="dxa"/>
            <w:vAlign w:val="center"/>
          </w:tcPr>
          <w:p w:rsidR="00F429CB" w:rsidRDefault="00F429CB" w:rsidP="00093501">
            <w:pPr>
              <w:jc w:val="center"/>
            </w:pPr>
            <w:r>
              <w:t>1.1</w:t>
            </w:r>
          </w:p>
        </w:tc>
        <w:tc>
          <w:tcPr>
            <w:tcW w:w="941" w:type="dxa"/>
            <w:vAlign w:val="center"/>
          </w:tcPr>
          <w:p w:rsidR="00F429CB" w:rsidRDefault="00F429CB" w:rsidP="00093501">
            <w:pPr>
              <w:jc w:val="center"/>
            </w:pPr>
            <w:r>
              <w:t>0.9</w:t>
            </w:r>
          </w:p>
        </w:tc>
      </w:tr>
      <w:tr w:rsidR="00F429CB" w:rsidTr="00093501">
        <w:trPr>
          <w:trHeight w:hRule="exact" w:val="454"/>
        </w:trPr>
        <w:tc>
          <w:tcPr>
            <w:tcW w:w="668" w:type="dxa"/>
            <w:vAlign w:val="center"/>
          </w:tcPr>
          <w:p w:rsidR="00F429CB" w:rsidRDefault="00F429CB" w:rsidP="00093501">
            <w:pPr>
              <w:jc w:val="center"/>
            </w:pPr>
            <w:r>
              <w:t>5</w:t>
            </w:r>
          </w:p>
        </w:tc>
        <w:tc>
          <w:tcPr>
            <w:tcW w:w="926" w:type="dxa"/>
            <w:vAlign w:val="center"/>
          </w:tcPr>
          <w:p w:rsidR="00F429CB" w:rsidRDefault="00F429CB" w:rsidP="00093501">
            <w:pPr>
              <w:jc w:val="center"/>
            </w:pPr>
            <w:r>
              <w:t>109</w:t>
            </w:r>
          </w:p>
        </w:tc>
        <w:tc>
          <w:tcPr>
            <w:tcW w:w="926" w:type="dxa"/>
            <w:vAlign w:val="center"/>
          </w:tcPr>
          <w:p w:rsidR="00F429CB" w:rsidRDefault="00F429CB" w:rsidP="00093501">
            <w:pPr>
              <w:jc w:val="center"/>
            </w:pPr>
            <w:r>
              <w:t>110</w:t>
            </w:r>
          </w:p>
        </w:tc>
        <w:tc>
          <w:tcPr>
            <w:tcW w:w="926" w:type="dxa"/>
            <w:vAlign w:val="center"/>
          </w:tcPr>
          <w:p w:rsidR="00F429CB" w:rsidRDefault="00F429CB" w:rsidP="00093501">
            <w:pPr>
              <w:jc w:val="center"/>
            </w:pPr>
            <w:r>
              <w:t>110</w:t>
            </w:r>
          </w:p>
        </w:tc>
        <w:tc>
          <w:tcPr>
            <w:tcW w:w="927" w:type="dxa"/>
            <w:vAlign w:val="center"/>
          </w:tcPr>
          <w:p w:rsidR="00F429CB" w:rsidRDefault="00F429CB" w:rsidP="00093501">
            <w:pPr>
              <w:jc w:val="center"/>
            </w:pPr>
            <w:r>
              <w:t>110</w:t>
            </w:r>
          </w:p>
        </w:tc>
        <w:tc>
          <w:tcPr>
            <w:tcW w:w="927" w:type="dxa"/>
            <w:vAlign w:val="center"/>
          </w:tcPr>
          <w:p w:rsidR="00F429CB" w:rsidRDefault="00F429CB" w:rsidP="00093501">
            <w:pPr>
              <w:jc w:val="center"/>
            </w:pPr>
            <w:r>
              <w:t>109</w:t>
            </w:r>
          </w:p>
        </w:tc>
        <w:tc>
          <w:tcPr>
            <w:tcW w:w="927" w:type="dxa"/>
            <w:vAlign w:val="center"/>
          </w:tcPr>
          <w:p w:rsidR="00F429CB" w:rsidRDefault="00F429CB" w:rsidP="00093501">
            <w:pPr>
              <w:jc w:val="center"/>
            </w:pPr>
            <w:r>
              <w:t>110</w:t>
            </w:r>
          </w:p>
        </w:tc>
        <w:tc>
          <w:tcPr>
            <w:tcW w:w="927" w:type="dxa"/>
            <w:vAlign w:val="center"/>
          </w:tcPr>
          <w:p w:rsidR="00F429CB" w:rsidRDefault="00F429CB" w:rsidP="00093501">
            <w:pPr>
              <w:jc w:val="center"/>
            </w:pPr>
            <w:r>
              <w:t>110</w:t>
            </w:r>
          </w:p>
        </w:tc>
        <w:tc>
          <w:tcPr>
            <w:tcW w:w="941" w:type="dxa"/>
            <w:vAlign w:val="center"/>
          </w:tcPr>
          <w:p w:rsidR="00F429CB" w:rsidRDefault="00F429CB" w:rsidP="00093501">
            <w:pPr>
              <w:jc w:val="center"/>
            </w:pPr>
            <w:r>
              <w:t>0.5</w:t>
            </w:r>
          </w:p>
        </w:tc>
        <w:tc>
          <w:tcPr>
            <w:tcW w:w="941" w:type="dxa"/>
            <w:vAlign w:val="center"/>
          </w:tcPr>
          <w:p w:rsidR="00F429CB" w:rsidRDefault="00F429CB" w:rsidP="00093501">
            <w:pPr>
              <w:jc w:val="center"/>
            </w:pPr>
            <w:r>
              <w:t>0.5</w:t>
            </w:r>
          </w:p>
        </w:tc>
      </w:tr>
      <w:tr w:rsidR="00F429CB" w:rsidTr="00093501">
        <w:trPr>
          <w:trHeight w:hRule="exact" w:val="454"/>
        </w:trPr>
        <w:tc>
          <w:tcPr>
            <w:tcW w:w="668" w:type="dxa"/>
            <w:vAlign w:val="center"/>
          </w:tcPr>
          <w:p w:rsidR="00F429CB" w:rsidRDefault="00F429CB" w:rsidP="00093501">
            <w:pPr>
              <w:jc w:val="center"/>
            </w:pPr>
            <w:r>
              <w:t>6</w:t>
            </w:r>
          </w:p>
        </w:tc>
        <w:tc>
          <w:tcPr>
            <w:tcW w:w="926" w:type="dxa"/>
            <w:vAlign w:val="center"/>
          </w:tcPr>
          <w:p w:rsidR="00F429CB" w:rsidRDefault="00F429CB" w:rsidP="00093501">
            <w:pPr>
              <w:jc w:val="center"/>
            </w:pPr>
            <w:r>
              <w:t>109</w:t>
            </w:r>
          </w:p>
        </w:tc>
        <w:tc>
          <w:tcPr>
            <w:tcW w:w="926" w:type="dxa"/>
            <w:vAlign w:val="center"/>
          </w:tcPr>
          <w:p w:rsidR="00F429CB" w:rsidRDefault="00F429CB" w:rsidP="00093501">
            <w:pPr>
              <w:jc w:val="center"/>
            </w:pPr>
            <w:r>
              <w:t>109</w:t>
            </w:r>
          </w:p>
        </w:tc>
        <w:tc>
          <w:tcPr>
            <w:tcW w:w="926" w:type="dxa"/>
            <w:vAlign w:val="center"/>
          </w:tcPr>
          <w:p w:rsidR="00F429CB" w:rsidRDefault="00F429CB" w:rsidP="00093501">
            <w:pPr>
              <w:jc w:val="center"/>
            </w:pPr>
            <w:r>
              <w:t>110</w:t>
            </w:r>
          </w:p>
        </w:tc>
        <w:tc>
          <w:tcPr>
            <w:tcW w:w="927" w:type="dxa"/>
            <w:vAlign w:val="center"/>
          </w:tcPr>
          <w:p w:rsidR="00F429CB" w:rsidRDefault="00F429CB" w:rsidP="00093501">
            <w:pPr>
              <w:jc w:val="center"/>
            </w:pPr>
            <w:r>
              <w:t>111</w:t>
            </w:r>
          </w:p>
        </w:tc>
        <w:tc>
          <w:tcPr>
            <w:tcW w:w="927" w:type="dxa"/>
            <w:vAlign w:val="center"/>
          </w:tcPr>
          <w:p w:rsidR="00F429CB" w:rsidRDefault="00F429CB" w:rsidP="00093501">
            <w:pPr>
              <w:jc w:val="center"/>
            </w:pPr>
            <w:r>
              <w:t>111</w:t>
            </w:r>
          </w:p>
        </w:tc>
        <w:tc>
          <w:tcPr>
            <w:tcW w:w="927" w:type="dxa"/>
            <w:vAlign w:val="center"/>
          </w:tcPr>
          <w:p w:rsidR="00F429CB" w:rsidRDefault="00F429CB" w:rsidP="00093501">
            <w:pPr>
              <w:jc w:val="center"/>
            </w:pPr>
            <w:r>
              <w:t>110</w:t>
            </w:r>
          </w:p>
        </w:tc>
        <w:tc>
          <w:tcPr>
            <w:tcW w:w="927" w:type="dxa"/>
            <w:vAlign w:val="center"/>
          </w:tcPr>
          <w:p w:rsidR="00F429CB" w:rsidRDefault="00F429CB" w:rsidP="00093501">
            <w:pPr>
              <w:jc w:val="center"/>
            </w:pPr>
            <w:r>
              <w:t>110</w:t>
            </w:r>
          </w:p>
        </w:tc>
        <w:tc>
          <w:tcPr>
            <w:tcW w:w="941" w:type="dxa"/>
            <w:vAlign w:val="center"/>
          </w:tcPr>
          <w:p w:rsidR="00F429CB" w:rsidRDefault="00F429CB" w:rsidP="00093501">
            <w:pPr>
              <w:jc w:val="center"/>
            </w:pPr>
            <w:r>
              <w:t>0.9</w:t>
            </w:r>
          </w:p>
        </w:tc>
        <w:tc>
          <w:tcPr>
            <w:tcW w:w="941" w:type="dxa"/>
            <w:vAlign w:val="center"/>
          </w:tcPr>
          <w:p w:rsidR="00F429CB" w:rsidRDefault="00F429CB" w:rsidP="00093501">
            <w:pPr>
              <w:jc w:val="center"/>
            </w:pPr>
            <w:r>
              <w:t>0.8</w:t>
            </w:r>
          </w:p>
        </w:tc>
      </w:tr>
    </w:tbl>
    <w:p w:rsidR="00F429CB" w:rsidRDefault="00F429CB" w:rsidP="00F429CB">
      <w:pPr>
        <w:jc w:val="center"/>
        <w:rPr>
          <w:rFonts w:eastAsia="黑体"/>
          <w:color w:val="000000"/>
          <w:sz w:val="24"/>
        </w:rPr>
      </w:pPr>
    </w:p>
    <w:p w:rsidR="00F429CB" w:rsidRDefault="00F429CB" w:rsidP="00F429CB">
      <w:pPr>
        <w:rPr>
          <w:sz w:val="24"/>
          <w:szCs w:val="24"/>
        </w:rPr>
      </w:pPr>
    </w:p>
    <w:p w:rsidR="00F429CB" w:rsidRDefault="00F429CB" w:rsidP="00F429CB">
      <w:pPr>
        <w:ind w:firstLineChars="200" w:firstLine="480"/>
        <w:jc w:val="center"/>
        <w:rPr>
          <w:sz w:val="24"/>
          <w:szCs w:val="24"/>
        </w:rPr>
      </w:pPr>
      <w:r>
        <w:rPr>
          <w:sz w:val="24"/>
          <w:szCs w:val="24"/>
        </w:rPr>
        <w:t>附表</w:t>
      </w:r>
      <w:r>
        <w:rPr>
          <w:sz w:val="24"/>
          <w:szCs w:val="24"/>
        </w:rPr>
        <w:t xml:space="preserve">7    </w:t>
      </w:r>
      <w:r>
        <w:rPr>
          <w:sz w:val="24"/>
          <w:szCs w:val="24"/>
        </w:rPr>
        <w:t>精密度测试数据汇总表（</w:t>
      </w:r>
      <w:r>
        <w:rPr>
          <w:sz w:val="24"/>
          <w:szCs w:val="24"/>
        </w:rPr>
        <w:t>185mg/L</w:t>
      </w:r>
      <w:r>
        <w:rPr>
          <w:sz w:val="24"/>
          <w:szCs w:val="24"/>
        </w:rPr>
        <w:t>）</w:t>
      </w:r>
    </w:p>
    <w:p w:rsidR="00F429CB" w:rsidRDefault="00F429CB" w:rsidP="00F429CB">
      <w:pPr>
        <w:ind w:firstLineChars="200" w:firstLine="480"/>
        <w:jc w:val="right"/>
        <w:rPr>
          <w:sz w:val="24"/>
          <w:szCs w:val="24"/>
        </w:rPr>
      </w:pPr>
      <w:r>
        <w:rPr>
          <w:sz w:val="24"/>
          <w:szCs w:val="24"/>
        </w:rPr>
        <w:t>单位：</w:t>
      </w:r>
      <w:r>
        <w:rPr>
          <w:sz w:val="24"/>
          <w:szCs w:val="24"/>
        </w:rPr>
        <w:t>mg/L</w:t>
      </w:r>
    </w:p>
    <w:tbl>
      <w:tblPr>
        <w:tblW w:w="9036"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26"/>
        <w:gridCol w:w="926"/>
        <w:gridCol w:w="926"/>
        <w:gridCol w:w="927"/>
        <w:gridCol w:w="927"/>
        <w:gridCol w:w="927"/>
        <w:gridCol w:w="927"/>
        <w:gridCol w:w="941"/>
        <w:gridCol w:w="941"/>
      </w:tblGrid>
      <w:tr w:rsidR="00F429CB" w:rsidTr="00093501">
        <w:tc>
          <w:tcPr>
            <w:tcW w:w="668" w:type="dxa"/>
            <w:vMerge w:val="restart"/>
            <w:vAlign w:val="center"/>
          </w:tcPr>
          <w:p w:rsidR="00F429CB" w:rsidRDefault="00F429CB" w:rsidP="00093501">
            <w:pPr>
              <w:jc w:val="center"/>
            </w:pPr>
            <w:r>
              <w:t>实验室号</w:t>
            </w:r>
          </w:p>
        </w:tc>
        <w:tc>
          <w:tcPr>
            <w:tcW w:w="8368" w:type="dxa"/>
            <w:gridSpan w:val="9"/>
          </w:tcPr>
          <w:p w:rsidR="00F429CB" w:rsidRDefault="00F429CB" w:rsidP="00093501">
            <w:pPr>
              <w:jc w:val="center"/>
            </w:pPr>
            <w:r>
              <w:t>测定值</w:t>
            </w:r>
          </w:p>
        </w:tc>
      </w:tr>
      <w:tr w:rsidR="00F429CB" w:rsidTr="00093501">
        <w:tc>
          <w:tcPr>
            <w:tcW w:w="668" w:type="dxa"/>
            <w:vMerge/>
          </w:tcPr>
          <w:p w:rsidR="00F429CB" w:rsidRDefault="00F429CB" w:rsidP="00093501">
            <w:pPr>
              <w:jc w:val="center"/>
            </w:pPr>
          </w:p>
        </w:tc>
        <w:tc>
          <w:tcPr>
            <w:tcW w:w="926" w:type="dxa"/>
          </w:tcPr>
          <w:p w:rsidR="00F429CB" w:rsidRDefault="00F429CB" w:rsidP="00093501">
            <w:pPr>
              <w:jc w:val="center"/>
              <w:rPr>
                <w:sz w:val="24"/>
                <w:szCs w:val="24"/>
              </w:rPr>
            </w:pPr>
            <w:r w:rsidRPr="00B56E78">
              <w:rPr>
                <w:sz w:val="24"/>
                <w:szCs w:val="24"/>
              </w:rPr>
              <w:object w:dxaOrig="280" w:dyaOrig="360">
                <v:shape id="_x0000_i1172" type="#_x0000_t75" style="width:15pt;height:19.5pt" o:ole="">
                  <v:imagedata r:id="rId210" o:title=""/>
                </v:shape>
                <o:OLEObject Type="Embed" ProgID="Equation.3" ShapeID="_x0000_i1172" DrawAspect="Content" ObjectID="_1684060946" r:id="rId232"/>
              </w:object>
            </w:r>
          </w:p>
        </w:tc>
        <w:tc>
          <w:tcPr>
            <w:tcW w:w="926" w:type="dxa"/>
          </w:tcPr>
          <w:p w:rsidR="00F429CB" w:rsidRDefault="00F429CB" w:rsidP="00093501">
            <w:pPr>
              <w:jc w:val="center"/>
              <w:rPr>
                <w:sz w:val="24"/>
                <w:szCs w:val="24"/>
              </w:rPr>
            </w:pPr>
            <w:r w:rsidRPr="00B56E78">
              <w:rPr>
                <w:sz w:val="24"/>
                <w:szCs w:val="24"/>
              </w:rPr>
              <w:object w:dxaOrig="280" w:dyaOrig="360">
                <v:shape id="_x0000_i1173" type="#_x0000_t75" style="width:15pt;height:19.5pt" o:ole="">
                  <v:imagedata r:id="rId212" o:title=""/>
                </v:shape>
                <o:OLEObject Type="Embed" ProgID="Equation.3" ShapeID="_x0000_i1173" DrawAspect="Content" ObjectID="_1684060947" r:id="rId233"/>
              </w:object>
            </w:r>
          </w:p>
        </w:tc>
        <w:tc>
          <w:tcPr>
            <w:tcW w:w="926" w:type="dxa"/>
          </w:tcPr>
          <w:p w:rsidR="00F429CB" w:rsidRDefault="00F429CB" w:rsidP="00093501">
            <w:pPr>
              <w:jc w:val="center"/>
              <w:rPr>
                <w:sz w:val="24"/>
                <w:szCs w:val="24"/>
              </w:rPr>
            </w:pPr>
            <w:r w:rsidRPr="00B56E78">
              <w:rPr>
                <w:sz w:val="24"/>
                <w:szCs w:val="24"/>
              </w:rPr>
              <w:object w:dxaOrig="280" w:dyaOrig="360">
                <v:shape id="_x0000_i1174" type="#_x0000_t75" style="width:15pt;height:19.5pt" o:ole="">
                  <v:imagedata r:id="rId214" o:title=""/>
                </v:shape>
                <o:OLEObject Type="Embed" ProgID="Equation.3" ShapeID="_x0000_i1174" DrawAspect="Content" ObjectID="_1684060948" r:id="rId234"/>
              </w:object>
            </w:r>
          </w:p>
        </w:tc>
        <w:tc>
          <w:tcPr>
            <w:tcW w:w="927" w:type="dxa"/>
          </w:tcPr>
          <w:p w:rsidR="00F429CB" w:rsidRDefault="00F429CB" w:rsidP="00093501">
            <w:pPr>
              <w:jc w:val="center"/>
              <w:rPr>
                <w:sz w:val="24"/>
                <w:szCs w:val="24"/>
              </w:rPr>
            </w:pPr>
            <w:r w:rsidRPr="00B56E78">
              <w:rPr>
                <w:sz w:val="24"/>
                <w:szCs w:val="24"/>
              </w:rPr>
              <w:object w:dxaOrig="280" w:dyaOrig="360">
                <v:shape id="_x0000_i1175" type="#_x0000_t75" style="width:15pt;height:19.5pt" o:ole="">
                  <v:imagedata r:id="rId216" o:title=""/>
                </v:shape>
                <o:OLEObject Type="Embed" ProgID="Equation.3" ShapeID="_x0000_i1175" DrawAspect="Content" ObjectID="_1684060949" r:id="rId235"/>
              </w:object>
            </w:r>
          </w:p>
        </w:tc>
        <w:tc>
          <w:tcPr>
            <w:tcW w:w="927" w:type="dxa"/>
          </w:tcPr>
          <w:p w:rsidR="00F429CB" w:rsidRDefault="00F429CB" w:rsidP="00093501">
            <w:pPr>
              <w:jc w:val="center"/>
              <w:rPr>
                <w:sz w:val="24"/>
                <w:szCs w:val="24"/>
              </w:rPr>
            </w:pPr>
            <w:r w:rsidRPr="00B56E78">
              <w:rPr>
                <w:sz w:val="24"/>
                <w:szCs w:val="24"/>
              </w:rPr>
              <w:object w:dxaOrig="280" w:dyaOrig="360">
                <v:shape id="_x0000_i1176" type="#_x0000_t75" style="width:15pt;height:19.5pt" o:ole="">
                  <v:imagedata r:id="rId218" o:title=""/>
                </v:shape>
                <o:OLEObject Type="Embed" ProgID="Equation.3" ShapeID="_x0000_i1176" DrawAspect="Content" ObjectID="_1684060950" r:id="rId236"/>
              </w:object>
            </w:r>
          </w:p>
        </w:tc>
        <w:tc>
          <w:tcPr>
            <w:tcW w:w="927" w:type="dxa"/>
          </w:tcPr>
          <w:p w:rsidR="00F429CB" w:rsidRDefault="00F429CB" w:rsidP="00093501">
            <w:pPr>
              <w:jc w:val="center"/>
              <w:rPr>
                <w:sz w:val="24"/>
                <w:szCs w:val="24"/>
              </w:rPr>
            </w:pPr>
            <w:r w:rsidRPr="00B56E78">
              <w:rPr>
                <w:sz w:val="24"/>
                <w:szCs w:val="24"/>
              </w:rPr>
              <w:object w:dxaOrig="280" w:dyaOrig="360">
                <v:shape id="_x0000_i1177" type="#_x0000_t75" style="width:15pt;height:19.5pt" o:ole="">
                  <v:imagedata r:id="rId220" o:title=""/>
                </v:shape>
                <o:OLEObject Type="Embed" ProgID="Equation.3" ShapeID="_x0000_i1177" DrawAspect="Content" ObjectID="_1684060951" r:id="rId237"/>
              </w:object>
            </w:r>
          </w:p>
        </w:tc>
        <w:tc>
          <w:tcPr>
            <w:tcW w:w="927" w:type="dxa"/>
          </w:tcPr>
          <w:p w:rsidR="00F429CB" w:rsidRDefault="00F429CB" w:rsidP="00093501">
            <w:pPr>
              <w:jc w:val="center"/>
              <w:rPr>
                <w:sz w:val="24"/>
                <w:szCs w:val="24"/>
              </w:rPr>
            </w:pPr>
            <w:r w:rsidRPr="00B56E78">
              <w:rPr>
                <w:sz w:val="24"/>
                <w:szCs w:val="24"/>
              </w:rPr>
              <w:object w:dxaOrig="260" w:dyaOrig="340">
                <v:shape id="_x0000_i1178" type="#_x0000_t75" style="width:13.5pt;height:16.5pt" o:ole="">
                  <v:imagedata r:id="rId206" o:title=""/>
                </v:shape>
                <o:OLEObject Type="Embed" ProgID="Equation.3" ShapeID="_x0000_i1178" DrawAspect="Content" ObjectID="_1684060952" r:id="rId238"/>
              </w:object>
            </w:r>
          </w:p>
        </w:tc>
        <w:tc>
          <w:tcPr>
            <w:tcW w:w="941" w:type="dxa"/>
          </w:tcPr>
          <w:p w:rsidR="00F429CB" w:rsidRDefault="00F429CB" w:rsidP="00093501">
            <w:pPr>
              <w:jc w:val="center"/>
              <w:rPr>
                <w:sz w:val="24"/>
                <w:szCs w:val="24"/>
              </w:rPr>
            </w:pPr>
            <w:r w:rsidRPr="00B56E78">
              <w:rPr>
                <w:sz w:val="24"/>
                <w:szCs w:val="24"/>
              </w:rPr>
              <w:object w:dxaOrig="280" w:dyaOrig="360">
                <v:shape id="_x0000_i1179" type="#_x0000_t75" style="width:15pt;height:19.5pt" o:ole="">
                  <v:imagedata r:id="rId208" o:title=""/>
                </v:shape>
                <o:OLEObject Type="Embed" ProgID="Equation.3" ShapeID="_x0000_i1179" DrawAspect="Content" ObjectID="_1684060953" r:id="rId239"/>
              </w:object>
            </w:r>
          </w:p>
        </w:tc>
        <w:tc>
          <w:tcPr>
            <w:tcW w:w="941" w:type="dxa"/>
          </w:tcPr>
          <w:p w:rsidR="00F429CB" w:rsidRDefault="00F429CB" w:rsidP="00093501">
            <w:pPr>
              <w:jc w:val="center"/>
            </w:pPr>
            <w:r>
              <w:rPr>
                <w:i/>
                <w:sz w:val="24"/>
                <w:szCs w:val="24"/>
              </w:rPr>
              <w:t>RSD</w:t>
            </w:r>
            <w:r>
              <w:rPr>
                <w:i/>
                <w:sz w:val="24"/>
                <w:szCs w:val="24"/>
                <w:vertAlign w:val="subscript"/>
              </w:rPr>
              <w:t>i</w:t>
            </w:r>
            <w:r>
              <w:t>(%)</w:t>
            </w:r>
          </w:p>
        </w:tc>
      </w:tr>
      <w:tr w:rsidR="00F429CB" w:rsidTr="00093501">
        <w:trPr>
          <w:trHeight w:val="397"/>
        </w:trPr>
        <w:tc>
          <w:tcPr>
            <w:tcW w:w="668" w:type="dxa"/>
          </w:tcPr>
          <w:p w:rsidR="00F429CB" w:rsidRDefault="00F429CB" w:rsidP="00093501">
            <w:pPr>
              <w:jc w:val="center"/>
            </w:pPr>
            <w:r>
              <w:t>1</w:t>
            </w:r>
          </w:p>
        </w:tc>
        <w:tc>
          <w:tcPr>
            <w:tcW w:w="926" w:type="dxa"/>
            <w:vAlign w:val="center"/>
          </w:tcPr>
          <w:p w:rsidR="00F429CB" w:rsidRDefault="00F429CB" w:rsidP="00093501">
            <w:pPr>
              <w:jc w:val="center"/>
            </w:pPr>
            <w:r>
              <w:t>182</w:t>
            </w:r>
          </w:p>
        </w:tc>
        <w:tc>
          <w:tcPr>
            <w:tcW w:w="926" w:type="dxa"/>
            <w:vAlign w:val="center"/>
          </w:tcPr>
          <w:p w:rsidR="00F429CB" w:rsidRDefault="00F429CB" w:rsidP="00093501">
            <w:pPr>
              <w:jc w:val="center"/>
            </w:pPr>
            <w:r>
              <w:t>183</w:t>
            </w:r>
          </w:p>
        </w:tc>
        <w:tc>
          <w:tcPr>
            <w:tcW w:w="926" w:type="dxa"/>
            <w:vAlign w:val="center"/>
          </w:tcPr>
          <w:p w:rsidR="00F429CB" w:rsidRDefault="00F429CB" w:rsidP="00093501">
            <w:pPr>
              <w:jc w:val="center"/>
            </w:pPr>
            <w:r>
              <w:t>184</w:t>
            </w:r>
          </w:p>
        </w:tc>
        <w:tc>
          <w:tcPr>
            <w:tcW w:w="927" w:type="dxa"/>
            <w:vAlign w:val="center"/>
          </w:tcPr>
          <w:p w:rsidR="00F429CB" w:rsidRDefault="00F429CB" w:rsidP="00093501">
            <w:pPr>
              <w:jc w:val="center"/>
            </w:pPr>
            <w:r>
              <w:t>183</w:t>
            </w:r>
          </w:p>
        </w:tc>
        <w:tc>
          <w:tcPr>
            <w:tcW w:w="927" w:type="dxa"/>
            <w:vAlign w:val="center"/>
          </w:tcPr>
          <w:p w:rsidR="00F429CB" w:rsidRDefault="00F429CB" w:rsidP="00093501">
            <w:pPr>
              <w:jc w:val="center"/>
            </w:pPr>
            <w:r>
              <w:t>185</w:t>
            </w:r>
          </w:p>
        </w:tc>
        <w:tc>
          <w:tcPr>
            <w:tcW w:w="927" w:type="dxa"/>
            <w:vAlign w:val="center"/>
          </w:tcPr>
          <w:p w:rsidR="00F429CB" w:rsidRDefault="00F429CB" w:rsidP="00093501">
            <w:pPr>
              <w:jc w:val="center"/>
            </w:pPr>
            <w:r>
              <w:t>185</w:t>
            </w:r>
          </w:p>
        </w:tc>
        <w:tc>
          <w:tcPr>
            <w:tcW w:w="927" w:type="dxa"/>
            <w:vAlign w:val="center"/>
          </w:tcPr>
          <w:p w:rsidR="00F429CB" w:rsidRDefault="00F429CB" w:rsidP="00093501">
            <w:pPr>
              <w:jc w:val="center"/>
            </w:pPr>
            <w:r>
              <w:t>184</w:t>
            </w:r>
          </w:p>
        </w:tc>
        <w:tc>
          <w:tcPr>
            <w:tcW w:w="941" w:type="dxa"/>
            <w:vAlign w:val="center"/>
          </w:tcPr>
          <w:p w:rsidR="00F429CB" w:rsidRDefault="00F429CB" w:rsidP="00093501">
            <w:pPr>
              <w:jc w:val="center"/>
            </w:pPr>
            <w:r>
              <w:t>1.2</w:t>
            </w:r>
          </w:p>
        </w:tc>
        <w:tc>
          <w:tcPr>
            <w:tcW w:w="941" w:type="dxa"/>
            <w:vAlign w:val="center"/>
          </w:tcPr>
          <w:p w:rsidR="00F429CB" w:rsidRDefault="00F429CB" w:rsidP="00093501">
            <w:pPr>
              <w:jc w:val="center"/>
            </w:pPr>
            <w:r>
              <w:t>0.7</w:t>
            </w:r>
          </w:p>
        </w:tc>
      </w:tr>
      <w:tr w:rsidR="00F429CB" w:rsidTr="00093501">
        <w:trPr>
          <w:trHeight w:val="397"/>
        </w:trPr>
        <w:tc>
          <w:tcPr>
            <w:tcW w:w="668" w:type="dxa"/>
          </w:tcPr>
          <w:p w:rsidR="00F429CB" w:rsidRDefault="00F429CB" w:rsidP="00093501">
            <w:pPr>
              <w:jc w:val="center"/>
            </w:pPr>
            <w:r>
              <w:t>2</w:t>
            </w:r>
          </w:p>
        </w:tc>
        <w:tc>
          <w:tcPr>
            <w:tcW w:w="926" w:type="dxa"/>
            <w:vAlign w:val="center"/>
          </w:tcPr>
          <w:p w:rsidR="00F429CB" w:rsidRDefault="00F429CB" w:rsidP="00093501">
            <w:pPr>
              <w:jc w:val="center"/>
            </w:pPr>
            <w:r>
              <w:t>184</w:t>
            </w:r>
          </w:p>
        </w:tc>
        <w:tc>
          <w:tcPr>
            <w:tcW w:w="926" w:type="dxa"/>
            <w:vAlign w:val="center"/>
          </w:tcPr>
          <w:p w:rsidR="00F429CB" w:rsidRDefault="00F429CB" w:rsidP="00093501">
            <w:pPr>
              <w:jc w:val="center"/>
            </w:pPr>
            <w:r>
              <w:t>184</w:t>
            </w:r>
          </w:p>
        </w:tc>
        <w:tc>
          <w:tcPr>
            <w:tcW w:w="926" w:type="dxa"/>
            <w:vAlign w:val="center"/>
          </w:tcPr>
          <w:p w:rsidR="00F429CB" w:rsidRDefault="00F429CB" w:rsidP="00093501">
            <w:pPr>
              <w:jc w:val="center"/>
            </w:pPr>
            <w:r>
              <w:t>187</w:t>
            </w:r>
          </w:p>
        </w:tc>
        <w:tc>
          <w:tcPr>
            <w:tcW w:w="927" w:type="dxa"/>
            <w:vAlign w:val="center"/>
          </w:tcPr>
          <w:p w:rsidR="00F429CB" w:rsidRDefault="00F429CB" w:rsidP="00093501">
            <w:pPr>
              <w:jc w:val="center"/>
            </w:pPr>
            <w:r>
              <w:t>187</w:t>
            </w:r>
          </w:p>
        </w:tc>
        <w:tc>
          <w:tcPr>
            <w:tcW w:w="927" w:type="dxa"/>
            <w:vAlign w:val="center"/>
          </w:tcPr>
          <w:p w:rsidR="00F429CB" w:rsidRDefault="00F429CB" w:rsidP="00093501">
            <w:pPr>
              <w:jc w:val="center"/>
            </w:pPr>
            <w:r>
              <w:t>186</w:t>
            </w:r>
          </w:p>
        </w:tc>
        <w:tc>
          <w:tcPr>
            <w:tcW w:w="927" w:type="dxa"/>
            <w:vAlign w:val="center"/>
          </w:tcPr>
          <w:p w:rsidR="00F429CB" w:rsidRDefault="00F429CB" w:rsidP="00093501">
            <w:pPr>
              <w:jc w:val="center"/>
            </w:pPr>
            <w:r>
              <w:t>187</w:t>
            </w:r>
          </w:p>
        </w:tc>
        <w:tc>
          <w:tcPr>
            <w:tcW w:w="927" w:type="dxa"/>
            <w:vAlign w:val="center"/>
          </w:tcPr>
          <w:p w:rsidR="00F429CB" w:rsidRDefault="00F429CB" w:rsidP="00093501">
            <w:pPr>
              <w:jc w:val="center"/>
            </w:pPr>
            <w:r>
              <w:t>186</w:t>
            </w:r>
          </w:p>
        </w:tc>
        <w:tc>
          <w:tcPr>
            <w:tcW w:w="941" w:type="dxa"/>
            <w:vAlign w:val="center"/>
          </w:tcPr>
          <w:p w:rsidR="00F429CB" w:rsidRDefault="00F429CB" w:rsidP="00093501">
            <w:pPr>
              <w:jc w:val="center"/>
            </w:pPr>
            <w:r>
              <w:t>1.5</w:t>
            </w:r>
          </w:p>
        </w:tc>
        <w:tc>
          <w:tcPr>
            <w:tcW w:w="941" w:type="dxa"/>
            <w:vAlign w:val="center"/>
          </w:tcPr>
          <w:p w:rsidR="00F429CB" w:rsidRDefault="00F429CB" w:rsidP="00093501">
            <w:pPr>
              <w:jc w:val="center"/>
            </w:pPr>
            <w:r>
              <w:t>0.8</w:t>
            </w:r>
          </w:p>
        </w:tc>
      </w:tr>
      <w:tr w:rsidR="00F429CB" w:rsidTr="00093501">
        <w:trPr>
          <w:trHeight w:val="397"/>
        </w:trPr>
        <w:tc>
          <w:tcPr>
            <w:tcW w:w="668" w:type="dxa"/>
          </w:tcPr>
          <w:p w:rsidR="00F429CB" w:rsidRDefault="00F429CB" w:rsidP="00093501">
            <w:pPr>
              <w:jc w:val="center"/>
            </w:pPr>
            <w:r>
              <w:t>3</w:t>
            </w:r>
          </w:p>
        </w:tc>
        <w:tc>
          <w:tcPr>
            <w:tcW w:w="926" w:type="dxa"/>
            <w:vAlign w:val="center"/>
          </w:tcPr>
          <w:p w:rsidR="00F429CB" w:rsidRDefault="00F429CB" w:rsidP="00093501">
            <w:pPr>
              <w:jc w:val="center"/>
            </w:pPr>
            <w:r>
              <w:t>181</w:t>
            </w:r>
          </w:p>
        </w:tc>
        <w:tc>
          <w:tcPr>
            <w:tcW w:w="926" w:type="dxa"/>
            <w:vAlign w:val="center"/>
          </w:tcPr>
          <w:p w:rsidR="00F429CB" w:rsidRDefault="00F429CB" w:rsidP="00093501">
            <w:pPr>
              <w:jc w:val="center"/>
            </w:pPr>
            <w:r>
              <w:t>180</w:t>
            </w:r>
          </w:p>
        </w:tc>
        <w:tc>
          <w:tcPr>
            <w:tcW w:w="926" w:type="dxa"/>
            <w:vAlign w:val="center"/>
          </w:tcPr>
          <w:p w:rsidR="00F429CB" w:rsidRDefault="00F429CB" w:rsidP="00093501">
            <w:pPr>
              <w:jc w:val="center"/>
            </w:pPr>
            <w:r>
              <w:t>179</w:t>
            </w:r>
          </w:p>
        </w:tc>
        <w:tc>
          <w:tcPr>
            <w:tcW w:w="927" w:type="dxa"/>
            <w:vAlign w:val="center"/>
          </w:tcPr>
          <w:p w:rsidR="00F429CB" w:rsidRDefault="00F429CB" w:rsidP="00093501">
            <w:pPr>
              <w:jc w:val="center"/>
            </w:pPr>
            <w:r>
              <w:t>182</w:t>
            </w:r>
          </w:p>
        </w:tc>
        <w:tc>
          <w:tcPr>
            <w:tcW w:w="927" w:type="dxa"/>
            <w:vAlign w:val="center"/>
          </w:tcPr>
          <w:p w:rsidR="00F429CB" w:rsidRDefault="00F429CB" w:rsidP="00093501">
            <w:pPr>
              <w:jc w:val="center"/>
            </w:pPr>
            <w:r>
              <w:t>181</w:t>
            </w:r>
          </w:p>
        </w:tc>
        <w:tc>
          <w:tcPr>
            <w:tcW w:w="927" w:type="dxa"/>
            <w:vAlign w:val="center"/>
          </w:tcPr>
          <w:p w:rsidR="00F429CB" w:rsidRDefault="00F429CB" w:rsidP="00093501">
            <w:pPr>
              <w:jc w:val="center"/>
            </w:pPr>
            <w:r>
              <w:t>180</w:t>
            </w:r>
          </w:p>
        </w:tc>
        <w:tc>
          <w:tcPr>
            <w:tcW w:w="927" w:type="dxa"/>
            <w:vAlign w:val="center"/>
          </w:tcPr>
          <w:p w:rsidR="00F429CB" w:rsidRDefault="00F429CB" w:rsidP="00093501">
            <w:pPr>
              <w:jc w:val="center"/>
            </w:pPr>
            <w:r>
              <w:t>180</w:t>
            </w:r>
          </w:p>
        </w:tc>
        <w:tc>
          <w:tcPr>
            <w:tcW w:w="941" w:type="dxa"/>
            <w:vAlign w:val="center"/>
          </w:tcPr>
          <w:p w:rsidR="00F429CB" w:rsidRDefault="00F429CB" w:rsidP="00093501">
            <w:pPr>
              <w:jc w:val="center"/>
            </w:pPr>
            <w:r>
              <w:t>1.0</w:t>
            </w:r>
          </w:p>
        </w:tc>
        <w:tc>
          <w:tcPr>
            <w:tcW w:w="941" w:type="dxa"/>
            <w:vAlign w:val="center"/>
          </w:tcPr>
          <w:p w:rsidR="00F429CB" w:rsidRDefault="00F429CB" w:rsidP="00093501">
            <w:pPr>
              <w:jc w:val="center"/>
            </w:pPr>
            <w:r>
              <w:t>0.6</w:t>
            </w:r>
          </w:p>
        </w:tc>
      </w:tr>
      <w:tr w:rsidR="00F429CB" w:rsidTr="00093501">
        <w:trPr>
          <w:trHeight w:val="397"/>
        </w:trPr>
        <w:tc>
          <w:tcPr>
            <w:tcW w:w="668" w:type="dxa"/>
          </w:tcPr>
          <w:p w:rsidR="00F429CB" w:rsidRDefault="00F429CB" w:rsidP="00093501">
            <w:pPr>
              <w:jc w:val="center"/>
            </w:pPr>
            <w:r>
              <w:t>4</w:t>
            </w:r>
          </w:p>
        </w:tc>
        <w:tc>
          <w:tcPr>
            <w:tcW w:w="926" w:type="dxa"/>
            <w:vAlign w:val="center"/>
          </w:tcPr>
          <w:p w:rsidR="00F429CB" w:rsidRDefault="00F429CB" w:rsidP="00093501">
            <w:pPr>
              <w:jc w:val="center"/>
            </w:pPr>
            <w:r>
              <w:t>183</w:t>
            </w:r>
          </w:p>
        </w:tc>
        <w:tc>
          <w:tcPr>
            <w:tcW w:w="926" w:type="dxa"/>
            <w:vAlign w:val="center"/>
          </w:tcPr>
          <w:p w:rsidR="00F429CB" w:rsidRDefault="00F429CB" w:rsidP="00093501">
            <w:pPr>
              <w:jc w:val="center"/>
            </w:pPr>
            <w:r>
              <w:t>187</w:t>
            </w:r>
          </w:p>
        </w:tc>
        <w:tc>
          <w:tcPr>
            <w:tcW w:w="926" w:type="dxa"/>
            <w:vAlign w:val="center"/>
          </w:tcPr>
          <w:p w:rsidR="00F429CB" w:rsidRDefault="00F429CB" w:rsidP="00093501">
            <w:pPr>
              <w:jc w:val="center"/>
            </w:pPr>
            <w:r>
              <w:t>188</w:t>
            </w:r>
          </w:p>
        </w:tc>
        <w:tc>
          <w:tcPr>
            <w:tcW w:w="927" w:type="dxa"/>
            <w:vAlign w:val="center"/>
          </w:tcPr>
          <w:p w:rsidR="00F429CB" w:rsidRDefault="00F429CB" w:rsidP="00093501">
            <w:pPr>
              <w:jc w:val="center"/>
            </w:pPr>
            <w:r>
              <w:t>187</w:t>
            </w:r>
          </w:p>
        </w:tc>
        <w:tc>
          <w:tcPr>
            <w:tcW w:w="927" w:type="dxa"/>
            <w:vAlign w:val="center"/>
          </w:tcPr>
          <w:p w:rsidR="00F429CB" w:rsidRDefault="00F429CB" w:rsidP="00093501">
            <w:pPr>
              <w:jc w:val="center"/>
            </w:pPr>
            <w:r>
              <w:t>189</w:t>
            </w:r>
          </w:p>
        </w:tc>
        <w:tc>
          <w:tcPr>
            <w:tcW w:w="927" w:type="dxa"/>
            <w:vAlign w:val="center"/>
          </w:tcPr>
          <w:p w:rsidR="00F429CB" w:rsidRDefault="00F429CB" w:rsidP="00093501">
            <w:pPr>
              <w:jc w:val="center"/>
            </w:pPr>
            <w:r>
              <w:t>189</w:t>
            </w:r>
          </w:p>
        </w:tc>
        <w:tc>
          <w:tcPr>
            <w:tcW w:w="927" w:type="dxa"/>
            <w:vAlign w:val="center"/>
          </w:tcPr>
          <w:p w:rsidR="00F429CB" w:rsidRDefault="00F429CB" w:rsidP="00093501">
            <w:pPr>
              <w:jc w:val="center"/>
            </w:pPr>
            <w:r>
              <w:t>187</w:t>
            </w:r>
          </w:p>
        </w:tc>
        <w:tc>
          <w:tcPr>
            <w:tcW w:w="941" w:type="dxa"/>
            <w:vAlign w:val="center"/>
          </w:tcPr>
          <w:p w:rsidR="00F429CB" w:rsidRDefault="00F429CB" w:rsidP="00093501">
            <w:pPr>
              <w:jc w:val="center"/>
            </w:pPr>
            <w:r>
              <w:t>2.2</w:t>
            </w:r>
          </w:p>
        </w:tc>
        <w:tc>
          <w:tcPr>
            <w:tcW w:w="941" w:type="dxa"/>
            <w:vAlign w:val="center"/>
          </w:tcPr>
          <w:p w:rsidR="00F429CB" w:rsidRDefault="00F429CB" w:rsidP="00093501">
            <w:pPr>
              <w:jc w:val="center"/>
            </w:pPr>
            <w:r>
              <w:t>1.2</w:t>
            </w:r>
          </w:p>
        </w:tc>
      </w:tr>
      <w:tr w:rsidR="00F429CB" w:rsidTr="00093501">
        <w:trPr>
          <w:trHeight w:val="397"/>
        </w:trPr>
        <w:tc>
          <w:tcPr>
            <w:tcW w:w="668" w:type="dxa"/>
          </w:tcPr>
          <w:p w:rsidR="00F429CB" w:rsidRDefault="00F429CB" w:rsidP="00093501">
            <w:pPr>
              <w:jc w:val="center"/>
            </w:pPr>
            <w:r>
              <w:t>5</w:t>
            </w:r>
          </w:p>
        </w:tc>
        <w:tc>
          <w:tcPr>
            <w:tcW w:w="926" w:type="dxa"/>
            <w:vAlign w:val="center"/>
          </w:tcPr>
          <w:p w:rsidR="00F429CB" w:rsidRDefault="00F429CB" w:rsidP="00093501">
            <w:pPr>
              <w:jc w:val="center"/>
            </w:pPr>
            <w:r>
              <w:t>179</w:t>
            </w:r>
          </w:p>
        </w:tc>
        <w:tc>
          <w:tcPr>
            <w:tcW w:w="926" w:type="dxa"/>
            <w:vAlign w:val="center"/>
          </w:tcPr>
          <w:p w:rsidR="00F429CB" w:rsidRDefault="00F429CB" w:rsidP="00093501">
            <w:pPr>
              <w:jc w:val="center"/>
            </w:pPr>
            <w:r>
              <w:t>180</w:t>
            </w:r>
          </w:p>
        </w:tc>
        <w:tc>
          <w:tcPr>
            <w:tcW w:w="926" w:type="dxa"/>
            <w:vAlign w:val="center"/>
          </w:tcPr>
          <w:p w:rsidR="00F429CB" w:rsidRDefault="00F429CB" w:rsidP="00093501">
            <w:pPr>
              <w:jc w:val="center"/>
            </w:pPr>
            <w:r>
              <w:t>180</w:t>
            </w:r>
          </w:p>
        </w:tc>
        <w:tc>
          <w:tcPr>
            <w:tcW w:w="927" w:type="dxa"/>
            <w:vAlign w:val="center"/>
          </w:tcPr>
          <w:p w:rsidR="00F429CB" w:rsidRDefault="00F429CB" w:rsidP="00093501">
            <w:pPr>
              <w:jc w:val="center"/>
            </w:pPr>
            <w:r>
              <w:t>181</w:t>
            </w:r>
          </w:p>
        </w:tc>
        <w:tc>
          <w:tcPr>
            <w:tcW w:w="927" w:type="dxa"/>
            <w:vAlign w:val="center"/>
          </w:tcPr>
          <w:p w:rsidR="00F429CB" w:rsidRDefault="00F429CB" w:rsidP="00093501">
            <w:pPr>
              <w:jc w:val="center"/>
            </w:pPr>
            <w:r>
              <w:t>180</w:t>
            </w:r>
          </w:p>
        </w:tc>
        <w:tc>
          <w:tcPr>
            <w:tcW w:w="927" w:type="dxa"/>
            <w:vAlign w:val="center"/>
          </w:tcPr>
          <w:p w:rsidR="00F429CB" w:rsidRDefault="00F429CB" w:rsidP="00093501">
            <w:pPr>
              <w:jc w:val="center"/>
            </w:pPr>
            <w:r>
              <w:t>181</w:t>
            </w:r>
          </w:p>
        </w:tc>
        <w:tc>
          <w:tcPr>
            <w:tcW w:w="927" w:type="dxa"/>
            <w:vAlign w:val="center"/>
          </w:tcPr>
          <w:p w:rsidR="00F429CB" w:rsidRDefault="00F429CB" w:rsidP="00093501">
            <w:pPr>
              <w:jc w:val="center"/>
            </w:pPr>
            <w:r>
              <w:t>180</w:t>
            </w:r>
          </w:p>
        </w:tc>
        <w:tc>
          <w:tcPr>
            <w:tcW w:w="941" w:type="dxa"/>
            <w:vAlign w:val="center"/>
          </w:tcPr>
          <w:p w:rsidR="00F429CB" w:rsidRDefault="00F429CB" w:rsidP="00093501">
            <w:pPr>
              <w:jc w:val="center"/>
            </w:pPr>
            <w:r>
              <w:t>0.8</w:t>
            </w:r>
          </w:p>
        </w:tc>
        <w:tc>
          <w:tcPr>
            <w:tcW w:w="941" w:type="dxa"/>
            <w:vAlign w:val="center"/>
          </w:tcPr>
          <w:p w:rsidR="00F429CB" w:rsidRDefault="00F429CB" w:rsidP="00093501">
            <w:pPr>
              <w:jc w:val="center"/>
            </w:pPr>
            <w:r>
              <w:t>0.4</w:t>
            </w:r>
          </w:p>
        </w:tc>
      </w:tr>
      <w:tr w:rsidR="00F429CB" w:rsidTr="00093501">
        <w:trPr>
          <w:trHeight w:val="397"/>
        </w:trPr>
        <w:tc>
          <w:tcPr>
            <w:tcW w:w="668" w:type="dxa"/>
          </w:tcPr>
          <w:p w:rsidR="00F429CB" w:rsidRDefault="00F429CB" w:rsidP="00093501">
            <w:pPr>
              <w:jc w:val="center"/>
            </w:pPr>
            <w:r>
              <w:t>6</w:t>
            </w:r>
          </w:p>
        </w:tc>
        <w:tc>
          <w:tcPr>
            <w:tcW w:w="926" w:type="dxa"/>
            <w:vAlign w:val="center"/>
          </w:tcPr>
          <w:p w:rsidR="00F429CB" w:rsidRDefault="00F429CB" w:rsidP="00093501">
            <w:pPr>
              <w:jc w:val="center"/>
            </w:pPr>
            <w:r>
              <w:t>182</w:t>
            </w:r>
          </w:p>
        </w:tc>
        <w:tc>
          <w:tcPr>
            <w:tcW w:w="926" w:type="dxa"/>
            <w:vAlign w:val="center"/>
          </w:tcPr>
          <w:p w:rsidR="00F429CB" w:rsidRDefault="00F429CB" w:rsidP="00093501">
            <w:pPr>
              <w:jc w:val="center"/>
            </w:pPr>
            <w:r>
              <w:t>183</w:t>
            </w:r>
          </w:p>
        </w:tc>
        <w:tc>
          <w:tcPr>
            <w:tcW w:w="926" w:type="dxa"/>
            <w:vAlign w:val="center"/>
          </w:tcPr>
          <w:p w:rsidR="00F429CB" w:rsidRDefault="00F429CB" w:rsidP="00093501">
            <w:pPr>
              <w:jc w:val="center"/>
            </w:pPr>
            <w:r>
              <w:t>182</w:t>
            </w:r>
          </w:p>
        </w:tc>
        <w:tc>
          <w:tcPr>
            <w:tcW w:w="927" w:type="dxa"/>
            <w:vAlign w:val="center"/>
          </w:tcPr>
          <w:p w:rsidR="00F429CB" w:rsidRDefault="00F429CB" w:rsidP="00093501">
            <w:pPr>
              <w:jc w:val="center"/>
            </w:pPr>
            <w:r>
              <w:t>180</w:t>
            </w:r>
          </w:p>
        </w:tc>
        <w:tc>
          <w:tcPr>
            <w:tcW w:w="927" w:type="dxa"/>
            <w:vAlign w:val="center"/>
          </w:tcPr>
          <w:p w:rsidR="00F429CB" w:rsidRDefault="00F429CB" w:rsidP="00093501">
            <w:pPr>
              <w:jc w:val="center"/>
            </w:pPr>
            <w:r>
              <w:t>180</w:t>
            </w:r>
          </w:p>
        </w:tc>
        <w:tc>
          <w:tcPr>
            <w:tcW w:w="927" w:type="dxa"/>
            <w:vAlign w:val="center"/>
          </w:tcPr>
          <w:p w:rsidR="00F429CB" w:rsidRDefault="00F429CB" w:rsidP="00093501">
            <w:pPr>
              <w:jc w:val="center"/>
            </w:pPr>
            <w:r>
              <w:t>181</w:t>
            </w:r>
          </w:p>
        </w:tc>
        <w:tc>
          <w:tcPr>
            <w:tcW w:w="927" w:type="dxa"/>
            <w:vAlign w:val="center"/>
          </w:tcPr>
          <w:p w:rsidR="00F429CB" w:rsidRDefault="00F429CB" w:rsidP="00093501">
            <w:pPr>
              <w:jc w:val="center"/>
            </w:pPr>
            <w:r>
              <w:t>181</w:t>
            </w:r>
          </w:p>
        </w:tc>
        <w:tc>
          <w:tcPr>
            <w:tcW w:w="941" w:type="dxa"/>
            <w:vAlign w:val="center"/>
          </w:tcPr>
          <w:p w:rsidR="00F429CB" w:rsidRDefault="00F429CB" w:rsidP="00093501">
            <w:pPr>
              <w:jc w:val="center"/>
            </w:pPr>
            <w:r>
              <w:t>1.2</w:t>
            </w:r>
          </w:p>
        </w:tc>
        <w:tc>
          <w:tcPr>
            <w:tcW w:w="941" w:type="dxa"/>
            <w:vAlign w:val="center"/>
          </w:tcPr>
          <w:p w:rsidR="00F429CB" w:rsidRDefault="00F429CB" w:rsidP="00093501">
            <w:pPr>
              <w:jc w:val="center"/>
            </w:pPr>
            <w:r>
              <w:t>0.7</w:t>
            </w:r>
          </w:p>
        </w:tc>
      </w:tr>
    </w:tbl>
    <w:p w:rsidR="00F429CB" w:rsidRDefault="00F429CB" w:rsidP="00F429CB">
      <w:pPr>
        <w:ind w:firstLineChars="200" w:firstLine="480"/>
        <w:jc w:val="center"/>
        <w:rPr>
          <w:sz w:val="24"/>
          <w:szCs w:val="24"/>
        </w:rPr>
      </w:pPr>
    </w:p>
    <w:p w:rsidR="00F429CB" w:rsidRDefault="00F429CB" w:rsidP="00F429CB">
      <w:pPr>
        <w:ind w:firstLineChars="200" w:firstLine="480"/>
        <w:jc w:val="center"/>
        <w:rPr>
          <w:sz w:val="24"/>
          <w:szCs w:val="24"/>
        </w:rPr>
      </w:pPr>
    </w:p>
    <w:p w:rsidR="0061688E" w:rsidRDefault="0061688E" w:rsidP="0061688E">
      <w:pPr>
        <w:pStyle w:val="a0"/>
      </w:pPr>
    </w:p>
    <w:p w:rsidR="0061688E" w:rsidRDefault="0061688E" w:rsidP="0061688E">
      <w:pPr>
        <w:pStyle w:val="a0"/>
      </w:pPr>
    </w:p>
    <w:p w:rsidR="0061688E" w:rsidRDefault="0061688E" w:rsidP="0061688E">
      <w:pPr>
        <w:pStyle w:val="a0"/>
      </w:pPr>
    </w:p>
    <w:p w:rsidR="0061688E" w:rsidRDefault="0061688E" w:rsidP="0061688E">
      <w:pPr>
        <w:pStyle w:val="a0"/>
      </w:pPr>
    </w:p>
    <w:p w:rsidR="0061688E" w:rsidRDefault="0061688E" w:rsidP="0061688E">
      <w:pPr>
        <w:pStyle w:val="a0"/>
      </w:pPr>
    </w:p>
    <w:p w:rsidR="0061688E" w:rsidRDefault="0061688E" w:rsidP="0061688E">
      <w:pPr>
        <w:pStyle w:val="a0"/>
      </w:pPr>
    </w:p>
    <w:p w:rsidR="0061688E" w:rsidRDefault="0061688E" w:rsidP="0061688E">
      <w:pPr>
        <w:pStyle w:val="a0"/>
      </w:pPr>
    </w:p>
    <w:p w:rsidR="0061688E" w:rsidRDefault="0061688E" w:rsidP="0061688E">
      <w:pPr>
        <w:pStyle w:val="a0"/>
      </w:pPr>
    </w:p>
    <w:p w:rsidR="0061688E" w:rsidRDefault="0061688E" w:rsidP="0061688E">
      <w:pPr>
        <w:pStyle w:val="a0"/>
      </w:pPr>
    </w:p>
    <w:p w:rsidR="0061688E" w:rsidRPr="0061688E" w:rsidRDefault="0061688E" w:rsidP="0061688E">
      <w:pPr>
        <w:pStyle w:val="a0"/>
      </w:pPr>
    </w:p>
    <w:p w:rsidR="00F429CB" w:rsidRDefault="00F429CB" w:rsidP="00F429CB">
      <w:pPr>
        <w:ind w:firstLineChars="200" w:firstLine="480"/>
        <w:jc w:val="center"/>
        <w:rPr>
          <w:sz w:val="24"/>
          <w:szCs w:val="24"/>
        </w:rPr>
      </w:pPr>
      <w:r>
        <w:rPr>
          <w:sz w:val="24"/>
          <w:szCs w:val="24"/>
        </w:rPr>
        <w:lastRenderedPageBreak/>
        <w:t>附表</w:t>
      </w:r>
      <w:r>
        <w:rPr>
          <w:sz w:val="24"/>
          <w:szCs w:val="24"/>
        </w:rPr>
        <w:t xml:space="preserve">8    </w:t>
      </w:r>
      <w:r>
        <w:rPr>
          <w:sz w:val="24"/>
          <w:szCs w:val="24"/>
        </w:rPr>
        <w:t>地表水实际样品精密度测试数据汇总表</w:t>
      </w:r>
    </w:p>
    <w:p w:rsidR="00F429CB" w:rsidRDefault="00F429CB" w:rsidP="00F429CB">
      <w:pPr>
        <w:ind w:firstLineChars="200" w:firstLine="480"/>
        <w:jc w:val="right"/>
        <w:rPr>
          <w:sz w:val="24"/>
          <w:szCs w:val="24"/>
        </w:rPr>
      </w:pPr>
      <w:r>
        <w:rPr>
          <w:sz w:val="24"/>
          <w:szCs w:val="24"/>
        </w:rPr>
        <w:t>单位：</w:t>
      </w:r>
      <w:r>
        <w:rPr>
          <w:sz w:val="24"/>
          <w:szCs w:val="24"/>
        </w:rPr>
        <w:t>mg/L</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859"/>
        <w:gridCol w:w="895"/>
        <w:gridCol w:w="876"/>
        <w:gridCol w:w="860"/>
        <w:gridCol w:w="877"/>
        <w:gridCol w:w="859"/>
        <w:gridCol w:w="912"/>
        <w:gridCol w:w="997"/>
        <w:gridCol w:w="1019"/>
      </w:tblGrid>
      <w:tr w:rsidR="00F429CB" w:rsidTr="00093501">
        <w:trPr>
          <w:tblHeader/>
        </w:trPr>
        <w:tc>
          <w:tcPr>
            <w:tcW w:w="1042" w:type="dxa"/>
            <w:vMerge w:val="restart"/>
            <w:vAlign w:val="center"/>
          </w:tcPr>
          <w:p w:rsidR="00F429CB" w:rsidRDefault="00F429CB" w:rsidP="00093501">
            <w:pPr>
              <w:jc w:val="center"/>
            </w:pPr>
            <w:r>
              <w:t>实验</w:t>
            </w:r>
          </w:p>
          <w:p w:rsidR="00F429CB" w:rsidRDefault="00F429CB" w:rsidP="00093501">
            <w:pPr>
              <w:jc w:val="center"/>
            </w:pPr>
            <w:r>
              <w:t>室号</w:t>
            </w:r>
          </w:p>
        </w:tc>
        <w:tc>
          <w:tcPr>
            <w:tcW w:w="8154" w:type="dxa"/>
            <w:gridSpan w:val="9"/>
            <w:vAlign w:val="center"/>
          </w:tcPr>
          <w:p w:rsidR="00F429CB" w:rsidRDefault="00F429CB" w:rsidP="00093501">
            <w:pPr>
              <w:jc w:val="center"/>
            </w:pPr>
            <w:r>
              <w:t>测定值</w:t>
            </w:r>
          </w:p>
        </w:tc>
      </w:tr>
      <w:tr w:rsidR="00F429CB" w:rsidTr="00093501">
        <w:trPr>
          <w:tblHeader/>
        </w:trPr>
        <w:tc>
          <w:tcPr>
            <w:tcW w:w="1042" w:type="dxa"/>
            <w:vMerge/>
            <w:vAlign w:val="center"/>
          </w:tcPr>
          <w:p w:rsidR="00F429CB" w:rsidRDefault="00F429CB" w:rsidP="00093501">
            <w:pPr>
              <w:jc w:val="center"/>
            </w:pPr>
          </w:p>
        </w:tc>
        <w:tc>
          <w:tcPr>
            <w:tcW w:w="859" w:type="dxa"/>
            <w:vAlign w:val="center"/>
          </w:tcPr>
          <w:p w:rsidR="00F429CB" w:rsidRDefault="00F429CB" w:rsidP="00093501">
            <w:pPr>
              <w:jc w:val="center"/>
              <w:rPr>
                <w:sz w:val="24"/>
                <w:szCs w:val="24"/>
              </w:rPr>
            </w:pPr>
            <w:r w:rsidRPr="00B56E78">
              <w:rPr>
                <w:sz w:val="24"/>
                <w:szCs w:val="24"/>
              </w:rPr>
              <w:object w:dxaOrig="280" w:dyaOrig="360">
                <v:shape id="_x0000_i1180" type="#_x0000_t75" style="width:15pt;height:19.5pt" o:ole="">
                  <v:imagedata r:id="rId210" o:title=""/>
                </v:shape>
                <o:OLEObject Type="Embed" ProgID="Equation.3" ShapeID="_x0000_i1180" DrawAspect="Content" ObjectID="_1684060954" r:id="rId240"/>
              </w:object>
            </w:r>
          </w:p>
        </w:tc>
        <w:tc>
          <w:tcPr>
            <w:tcW w:w="895" w:type="dxa"/>
            <w:vAlign w:val="center"/>
          </w:tcPr>
          <w:p w:rsidR="00F429CB" w:rsidRDefault="00F429CB" w:rsidP="00093501">
            <w:pPr>
              <w:jc w:val="center"/>
              <w:rPr>
                <w:sz w:val="24"/>
                <w:szCs w:val="24"/>
              </w:rPr>
            </w:pPr>
            <w:r w:rsidRPr="00B56E78">
              <w:rPr>
                <w:sz w:val="24"/>
                <w:szCs w:val="24"/>
              </w:rPr>
              <w:object w:dxaOrig="280" w:dyaOrig="360">
                <v:shape id="_x0000_i1181" type="#_x0000_t75" style="width:15pt;height:19.5pt" o:ole="">
                  <v:imagedata r:id="rId212" o:title=""/>
                </v:shape>
                <o:OLEObject Type="Embed" ProgID="Equation.3" ShapeID="_x0000_i1181" DrawAspect="Content" ObjectID="_1684060955" r:id="rId241"/>
              </w:object>
            </w:r>
          </w:p>
        </w:tc>
        <w:tc>
          <w:tcPr>
            <w:tcW w:w="876" w:type="dxa"/>
            <w:vAlign w:val="center"/>
          </w:tcPr>
          <w:p w:rsidR="00F429CB" w:rsidRDefault="00F429CB" w:rsidP="00093501">
            <w:pPr>
              <w:jc w:val="center"/>
              <w:rPr>
                <w:sz w:val="24"/>
                <w:szCs w:val="24"/>
              </w:rPr>
            </w:pPr>
            <w:r w:rsidRPr="00B56E78">
              <w:rPr>
                <w:sz w:val="24"/>
                <w:szCs w:val="24"/>
              </w:rPr>
              <w:object w:dxaOrig="280" w:dyaOrig="360">
                <v:shape id="_x0000_i1182" type="#_x0000_t75" style="width:15pt;height:19.5pt" o:ole="">
                  <v:imagedata r:id="rId214" o:title=""/>
                </v:shape>
                <o:OLEObject Type="Embed" ProgID="Equation.3" ShapeID="_x0000_i1182" DrawAspect="Content" ObjectID="_1684060956" r:id="rId242"/>
              </w:object>
            </w:r>
          </w:p>
        </w:tc>
        <w:tc>
          <w:tcPr>
            <w:tcW w:w="860" w:type="dxa"/>
            <w:vAlign w:val="center"/>
          </w:tcPr>
          <w:p w:rsidR="00F429CB" w:rsidRDefault="00F429CB" w:rsidP="00093501">
            <w:pPr>
              <w:jc w:val="center"/>
              <w:rPr>
                <w:sz w:val="24"/>
                <w:szCs w:val="24"/>
              </w:rPr>
            </w:pPr>
            <w:r w:rsidRPr="00B56E78">
              <w:rPr>
                <w:sz w:val="24"/>
                <w:szCs w:val="24"/>
              </w:rPr>
              <w:object w:dxaOrig="280" w:dyaOrig="360">
                <v:shape id="_x0000_i1183" type="#_x0000_t75" style="width:15pt;height:19.5pt" o:ole="">
                  <v:imagedata r:id="rId216" o:title=""/>
                </v:shape>
                <o:OLEObject Type="Embed" ProgID="Equation.3" ShapeID="_x0000_i1183" DrawAspect="Content" ObjectID="_1684060957" r:id="rId243"/>
              </w:object>
            </w:r>
          </w:p>
        </w:tc>
        <w:tc>
          <w:tcPr>
            <w:tcW w:w="877" w:type="dxa"/>
            <w:vAlign w:val="center"/>
          </w:tcPr>
          <w:p w:rsidR="00F429CB" w:rsidRDefault="00F429CB" w:rsidP="00093501">
            <w:pPr>
              <w:jc w:val="center"/>
              <w:rPr>
                <w:sz w:val="24"/>
                <w:szCs w:val="24"/>
              </w:rPr>
            </w:pPr>
            <w:r w:rsidRPr="00B56E78">
              <w:rPr>
                <w:sz w:val="24"/>
                <w:szCs w:val="24"/>
              </w:rPr>
              <w:object w:dxaOrig="280" w:dyaOrig="360">
                <v:shape id="_x0000_i1184" type="#_x0000_t75" style="width:15pt;height:19.5pt" o:ole="">
                  <v:imagedata r:id="rId218" o:title=""/>
                </v:shape>
                <o:OLEObject Type="Embed" ProgID="Equation.3" ShapeID="_x0000_i1184" DrawAspect="Content" ObjectID="_1684060958" r:id="rId244"/>
              </w:object>
            </w:r>
          </w:p>
        </w:tc>
        <w:tc>
          <w:tcPr>
            <w:tcW w:w="859" w:type="dxa"/>
            <w:vAlign w:val="center"/>
          </w:tcPr>
          <w:p w:rsidR="00F429CB" w:rsidRDefault="00F429CB" w:rsidP="00093501">
            <w:pPr>
              <w:jc w:val="center"/>
              <w:rPr>
                <w:sz w:val="24"/>
                <w:szCs w:val="24"/>
              </w:rPr>
            </w:pPr>
            <w:r w:rsidRPr="00B56E78">
              <w:rPr>
                <w:sz w:val="24"/>
                <w:szCs w:val="24"/>
              </w:rPr>
              <w:object w:dxaOrig="280" w:dyaOrig="360">
                <v:shape id="_x0000_i1185" type="#_x0000_t75" style="width:15pt;height:19.5pt" o:ole="">
                  <v:imagedata r:id="rId220" o:title=""/>
                </v:shape>
                <o:OLEObject Type="Embed" ProgID="Equation.3" ShapeID="_x0000_i1185" DrawAspect="Content" ObjectID="_1684060959" r:id="rId245"/>
              </w:object>
            </w:r>
          </w:p>
        </w:tc>
        <w:tc>
          <w:tcPr>
            <w:tcW w:w="912" w:type="dxa"/>
            <w:vAlign w:val="center"/>
          </w:tcPr>
          <w:p w:rsidR="00F429CB" w:rsidRDefault="00F429CB" w:rsidP="00093501">
            <w:pPr>
              <w:jc w:val="center"/>
              <w:rPr>
                <w:sz w:val="24"/>
                <w:szCs w:val="24"/>
              </w:rPr>
            </w:pPr>
            <w:r w:rsidRPr="00B56E78">
              <w:rPr>
                <w:sz w:val="24"/>
                <w:szCs w:val="24"/>
              </w:rPr>
              <w:object w:dxaOrig="260" w:dyaOrig="340">
                <v:shape id="_x0000_i1186" type="#_x0000_t75" style="width:13.5pt;height:16.5pt" o:ole="">
                  <v:imagedata r:id="rId206" o:title=""/>
                </v:shape>
                <o:OLEObject Type="Embed" ProgID="Equation.3" ShapeID="_x0000_i1186" DrawAspect="Content" ObjectID="_1684060960" r:id="rId246"/>
              </w:object>
            </w:r>
          </w:p>
        </w:tc>
        <w:tc>
          <w:tcPr>
            <w:tcW w:w="997" w:type="dxa"/>
            <w:vAlign w:val="center"/>
          </w:tcPr>
          <w:p w:rsidR="00F429CB" w:rsidRDefault="00F429CB" w:rsidP="00093501">
            <w:pPr>
              <w:jc w:val="center"/>
              <w:rPr>
                <w:sz w:val="24"/>
                <w:szCs w:val="24"/>
              </w:rPr>
            </w:pPr>
            <w:r w:rsidRPr="00B56E78">
              <w:rPr>
                <w:sz w:val="24"/>
                <w:szCs w:val="24"/>
              </w:rPr>
              <w:object w:dxaOrig="280" w:dyaOrig="360">
                <v:shape id="_x0000_i1187" type="#_x0000_t75" style="width:15pt;height:19.5pt" o:ole="">
                  <v:imagedata r:id="rId208" o:title=""/>
                </v:shape>
                <o:OLEObject Type="Embed" ProgID="Equation.3" ShapeID="_x0000_i1187" DrawAspect="Content" ObjectID="_1684060961" r:id="rId247"/>
              </w:object>
            </w:r>
          </w:p>
        </w:tc>
        <w:tc>
          <w:tcPr>
            <w:tcW w:w="1019" w:type="dxa"/>
            <w:vAlign w:val="center"/>
          </w:tcPr>
          <w:p w:rsidR="00F429CB" w:rsidRDefault="00F429CB" w:rsidP="00093501">
            <w:pPr>
              <w:jc w:val="center"/>
            </w:pPr>
            <w:r>
              <w:rPr>
                <w:i/>
                <w:sz w:val="24"/>
                <w:szCs w:val="24"/>
              </w:rPr>
              <w:t>RSD</w:t>
            </w:r>
            <w:r>
              <w:rPr>
                <w:i/>
                <w:sz w:val="24"/>
                <w:szCs w:val="24"/>
                <w:vertAlign w:val="subscript"/>
              </w:rPr>
              <w:t>i</w:t>
            </w:r>
            <w:r>
              <w:t>(%)</w:t>
            </w:r>
          </w:p>
        </w:tc>
      </w:tr>
      <w:tr w:rsidR="00F429CB" w:rsidTr="00093501">
        <w:trPr>
          <w:tblHeader/>
        </w:trPr>
        <w:tc>
          <w:tcPr>
            <w:tcW w:w="1042" w:type="dxa"/>
            <w:vMerge w:val="restart"/>
            <w:vAlign w:val="center"/>
          </w:tcPr>
          <w:p w:rsidR="00F429CB" w:rsidRDefault="00F429CB" w:rsidP="00093501">
            <w:pPr>
              <w:jc w:val="center"/>
              <w:rPr>
                <w:szCs w:val="21"/>
              </w:rPr>
            </w:pPr>
            <w:r>
              <w:rPr>
                <w:szCs w:val="21"/>
              </w:rPr>
              <w:t>1</w:t>
            </w:r>
          </w:p>
        </w:tc>
        <w:tc>
          <w:tcPr>
            <w:tcW w:w="859" w:type="dxa"/>
            <w:vAlign w:val="center"/>
          </w:tcPr>
          <w:p w:rsidR="00F429CB" w:rsidRDefault="00F429CB" w:rsidP="00093501">
            <w:pPr>
              <w:jc w:val="center"/>
              <w:rPr>
                <w:szCs w:val="21"/>
              </w:rPr>
            </w:pPr>
            <w:r>
              <w:rPr>
                <w:szCs w:val="21"/>
              </w:rPr>
              <w:t>20.0</w:t>
            </w:r>
          </w:p>
        </w:tc>
        <w:tc>
          <w:tcPr>
            <w:tcW w:w="895" w:type="dxa"/>
            <w:vAlign w:val="center"/>
          </w:tcPr>
          <w:p w:rsidR="00F429CB" w:rsidRDefault="00F429CB" w:rsidP="00093501">
            <w:pPr>
              <w:jc w:val="center"/>
              <w:rPr>
                <w:szCs w:val="21"/>
              </w:rPr>
            </w:pPr>
            <w:r>
              <w:rPr>
                <w:szCs w:val="21"/>
              </w:rPr>
              <w:t>19.4</w:t>
            </w:r>
          </w:p>
        </w:tc>
        <w:tc>
          <w:tcPr>
            <w:tcW w:w="876" w:type="dxa"/>
            <w:vAlign w:val="center"/>
          </w:tcPr>
          <w:p w:rsidR="00F429CB" w:rsidRDefault="00F429CB" w:rsidP="00093501">
            <w:pPr>
              <w:jc w:val="center"/>
              <w:rPr>
                <w:szCs w:val="21"/>
              </w:rPr>
            </w:pPr>
            <w:r>
              <w:rPr>
                <w:szCs w:val="21"/>
              </w:rPr>
              <w:t>19.7</w:t>
            </w:r>
          </w:p>
        </w:tc>
        <w:tc>
          <w:tcPr>
            <w:tcW w:w="860" w:type="dxa"/>
            <w:vAlign w:val="center"/>
          </w:tcPr>
          <w:p w:rsidR="00F429CB" w:rsidRDefault="00F429CB" w:rsidP="00093501">
            <w:pPr>
              <w:jc w:val="center"/>
              <w:rPr>
                <w:szCs w:val="21"/>
              </w:rPr>
            </w:pPr>
            <w:r>
              <w:rPr>
                <w:szCs w:val="21"/>
              </w:rPr>
              <w:t>19.4</w:t>
            </w:r>
          </w:p>
        </w:tc>
        <w:tc>
          <w:tcPr>
            <w:tcW w:w="877" w:type="dxa"/>
            <w:vAlign w:val="center"/>
          </w:tcPr>
          <w:p w:rsidR="00F429CB" w:rsidRDefault="00F429CB" w:rsidP="00093501">
            <w:pPr>
              <w:jc w:val="center"/>
              <w:rPr>
                <w:szCs w:val="21"/>
              </w:rPr>
            </w:pPr>
            <w:r>
              <w:rPr>
                <w:szCs w:val="21"/>
              </w:rPr>
              <w:t>19.0</w:t>
            </w:r>
          </w:p>
        </w:tc>
        <w:tc>
          <w:tcPr>
            <w:tcW w:w="859" w:type="dxa"/>
            <w:vAlign w:val="center"/>
          </w:tcPr>
          <w:p w:rsidR="00F429CB" w:rsidRDefault="00F429CB" w:rsidP="00093501">
            <w:pPr>
              <w:jc w:val="center"/>
              <w:rPr>
                <w:szCs w:val="21"/>
              </w:rPr>
            </w:pPr>
            <w:r>
              <w:rPr>
                <w:szCs w:val="21"/>
              </w:rPr>
              <w:t>18.9</w:t>
            </w:r>
          </w:p>
        </w:tc>
        <w:tc>
          <w:tcPr>
            <w:tcW w:w="912" w:type="dxa"/>
            <w:vAlign w:val="center"/>
          </w:tcPr>
          <w:p w:rsidR="00F429CB" w:rsidRDefault="00F429CB" w:rsidP="00093501">
            <w:pPr>
              <w:jc w:val="center"/>
              <w:rPr>
                <w:szCs w:val="21"/>
              </w:rPr>
            </w:pPr>
            <w:r>
              <w:rPr>
                <w:szCs w:val="21"/>
              </w:rPr>
              <w:t>19.4</w:t>
            </w:r>
          </w:p>
        </w:tc>
        <w:tc>
          <w:tcPr>
            <w:tcW w:w="997" w:type="dxa"/>
            <w:vAlign w:val="center"/>
          </w:tcPr>
          <w:p w:rsidR="00F429CB" w:rsidRDefault="00F429CB" w:rsidP="00093501">
            <w:pPr>
              <w:jc w:val="center"/>
              <w:rPr>
                <w:szCs w:val="21"/>
              </w:rPr>
            </w:pPr>
            <w:r>
              <w:rPr>
                <w:szCs w:val="21"/>
              </w:rPr>
              <w:t>0.4</w:t>
            </w:r>
          </w:p>
        </w:tc>
        <w:tc>
          <w:tcPr>
            <w:tcW w:w="1019" w:type="dxa"/>
            <w:vAlign w:val="center"/>
          </w:tcPr>
          <w:p w:rsidR="00F429CB" w:rsidRDefault="00F429CB" w:rsidP="00093501">
            <w:pPr>
              <w:jc w:val="center"/>
              <w:rPr>
                <w:szCs w:val="21"/>
              </w:rPr>
            </w:pPr>
            <w:r>
              <w:rPr>
                <w:szCs w:val="21"/>
              </w:rPr>
              <w:t>2.1</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32.8</w:t>
            </w:r>
          </w:p>
        </w:tc>
        <w:tc>
          <w:tcPr>
            <w:tcW w:w="895" w:type="dxa"/>
            <w:vAlign w:val="center"/>
          </w:tcPr>
          <w:p w:rsidR="00F429CB" w:rsidRDefault="00F429CB" w:rsidP="00093501">
            <w:pPr>
              <w:jc w:val="center"/>
              <w:rPr>
                <w:szCs w:val="21"/>
              </w:rPr>
            </w:pPr>
            <w:r>
              <w:rPr>
                <w:szCs w:val="21"/>
              </w:rPr>
              <w:t>32.2</w:t>
            </w:r>
          </w:p>
        </w:tc>
        <w:tc>
          <w:tcPr>
            <w:tcW w:w="876" w:type="dxa"/>
            <w:vAlign w:val="center"/>
          </w:tcPr>
          <w:p w:rsidR="00F429CB" w:rsidRDefault="00F429CB" w:rsidP="00093501">
            <w:pPr>
              <w:jc w:val="center"/>
              <w:rPr>
                <w:szCs w:val="21"/>
              </w:rPr>
            </w:pPr>
            <w:r>
              <w:rPr>
                <w:szCs w:val="21"/>
              </w:rPr>
              <w:t>32.4</w:t>
            </w:r>
          </w:p>
        </w:tc>
        <w:tc>
          <w:tcPr>
            <w:tcW w:w="860" w:type="dxa"/>
            <w:vAlign w:val="center"/>
          </w:tcPr>
          <w:p w:rsidR="00F429CB" w:rsidRDefault="00F429CB" w:rsidP="00093501">
            <w:pPr>
              <w:jc w:val="center"/>
              <w:rPr>
                <w:szCs w:val="21"/>
              </w:rPr>
            </w:pPr>
            <w:r>
              <w:rPr>
                <w:szCs w:val="21"/>
              </w:rPr>
              <w:t>32.4</w:t>
            </w:r>
          </w:p>
        </w:tc>
        <w:tc>
          <w:tcPr>
            <w:tcW w:w="877" w:type="dxa"/>
            <w:vAlign w:val="center"/>
          </w:tcPr>
          <w:p w:rsidR="00F429CB" w:rsidRDefault="00F429CB" w:rsidP="00093501">
            <w:pPr>
              <w:jc w:val="center"/>
              <w:rPr>
                <w:szCs w:val="21"/>
              </w:rPr>
            </w:pPr>
            <w:r>
              <w:rPr>
                <w:szCs w:val="21"/>
              </w:rPr>
              <w:t>32.6</w:t>
            </w:r>
          </w:p>
        </w:tc>
        <w:tc>
          <w:tcPr>
            <w:tcW w:w="859" w:type="dxa"/>
            <w:vAlign w:val="center"/>
          </w:tcPr>
          <w:p w:rsidR="00F429CB" w:rsidRDefault="00F429CB" w:rsidP="00093501">
            <w:pPr>
              <w:jc w:val="center"/>
              <w:rPr>
                <w:szCs w:val="21"/>
              </w:rPr>
            </w:pPr>
            <w:r>
              <w:rPr>
                <w:szCs w:val="21"/>
              </w:rPr>
              <w:t>32.0</w:t>
            </w:r>
          </w:p>
        </w:tc>
        <w:tc>
          <w:tcPr>
            <w:tcW w:w="912" w:type="dxa"/>
            <w:vAlign w:val="center"/>
          </w:tcPr>
          <w:p w:rsidR="00F429CB" w:rsidRDefault="00F429CB" w:rsidP="00093501">
            <w:pPr>
              <w:jc w:val="center"/>
              <w:rPr>
                <w:szCs w:val="21"/>
              </w:rPr>
            </w:pPr>
            <w:r>
              <w:rPr>
                <w:szCs w:val="21"/>
              </w:rPr>
              <w:t>32.4</w:t>
            </w:r>
          </w:p>
        </w:tc>
        <w:tc>
          <w:tcPr>
            <w:tcW w:w="997" w:type="dxa"/>
            <w:vAlign w:val="center"/>
          </w:tcPr>
          <w:p w:rsidR="00F429CB" w:rsidRDefault="00F429CB" w:rsidP="00093501">
            <w:pPr>
              <w:jc w:val="center"/>
              <w:rPr>
                <w:szCs w:val="21"/>
              </w:rPr>
            </w:pPr>
            <w:r>
              <w:rPr>
                <w:szCs w:val="21"/>
              </w:rPr>
              <w:t>0.3</w:t>
            </w:r>
          </w:p>
        </w:tc>
        <w:tc>
          <w:tcPr>
            <w:tcW w:w="1019" w:type="dxa"/>
            <w:vAlign w:val="center"/>
          </w:tcPr>
          <w:p w:rsidR="00F429CB" w:rsidRDefault="00F429CB" w:rsidP="00093501">
            <w:pPr>
              <w:jc w:val="center"/>
              <w:rPr>
                <w:szCs w:val="21"/>
              </w:rPr>
            </w:pPr>
            <w:r>
              <w:rPr>
                <w:szCs w:val="21"/>
              </w:rPr>
              <w:t>0.9</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77.3</w:t>
            </w:r>
          </w:p>
        </w:tc>
        <w:tc>
          <w:tcPr>
            <w:tcW w:w="895" w:type="dxa"/>
            <w:vAlign w:val="center"/>
          </w:tcPr>
          <w:p w:rsidR="00F429CB" w:rsidRDefault="00F429CB" w:rsidP="00093501">
            <w:pPr>
              <w:jc w:val="center"/>
              <w:rPr>
                <w:szCs w:val="21"/>
              </w:rPr>
            </w:pPr>
            <w:r>
              <w:rPr>
                <w:szCs w:val="21"/>
              </w:rPr>
              <w:t>77.0</w:t>
            </w:r>
          </w:p>
        </w:tc>
        <w:tc>
          <w:tcPr>
            <w:tcW w:w="876" w:type="dxa"/>
            <w:vAlign w:val="center"/>
          </w:tcPr>
          <w:p w:rsidR="00F429CB" w:rsidRDefault="00F429CB" w:rsidP="00093501">
            <w:pPr>
              <w:jc w:val="center"/>
              <w:rPr>
                <w:szCs w:val="21"/>
              </w:rPr>
            </w:pPr>
            <w:r>
              <w:rPr>
                <w:szCs w:val="21"/>
              </w:rPr>
              <w:t>76.4</w:t>
            </w:r>
          </w:p>
        </w:tc>
        <w:tc>
          <w:tcPr>
            <w:tcW w:w="860" w:type="dxa"/>
            <w:vAlign w:val="center"/>
          </w:tcPr>
          <w:p w:rsidR="00F429CB" w:rsidRDefault="00F429CB" w:rsidP="00093501">
            <w:pPr>
              <w:jc w:val="center"/>
              <w:rPr>
                <w:szCs w:val="21"/>
              </w:rPr>
            </w:pPr>
            <w:r>
              <w:rPr>
                <w:szCs w:val="21"/>
              </w:rPr>
              <w:t>76.8</w:t>
            </w:r>
          </w:p>
        </w:tc>
        <w:tc>
          <w:tcPr>
            <w:tcW w:w="877" w:type="dxa"/>
            <w:vAlign w:val="center"/>
          </w:tcPr>
          <w:p w:rsidR="00F429CB" w:rsidRDefault="00F429CB" w:rsidP="00093501">
            <w:pPr>
              <w:jc w:val="center"/>
              <w:rPr>
                <w:szCs w:val="21"/>
              </w:rPr>
            </w:pPr>
            <w:r>
              <w:rPr>
                <w:szCs w:val="21"/>
              </w:rPr>
              <w:t>77.5</w:t>
            </w:r>
          </w:p>
        </w:tc>
        <w:tc>
          <w:tcPr>
            <w:tcW w:w="859" w:type="dxa"/>
            <w:vAlign w:val="center"/>
          </w:tcPr>
          <w:p w:rsidR="00F429CB" w:rsidRDefault="00F429CB" w:rsidP="00093501">
            <w:pPr>
              <w:jc w:val="center"/>
              <w:rPr>
                <w:szCs w:val="21"/>
              </w:rPr>
            </w:pPr>
            <w:r>
              <w:rPr>
                <w:szCs w:val="21"/>
              </w:rPr>
              <w:t>77.8</w:t>
            </w:r>
          </w:p>
        </w:tc>
        <w:tc>
          <w:tcPr>
            <w:tcW w:w="912" w:type="dxa"/>
            <w:vAlign w:val="center"/>
          </w:tcPr>
          <w:p w:rsidR="00F429CB" w:rsidRDefault="00F429CB" w:rsidP="00093501">
            <w:pPr>
              <w:jc w:val="center"/>
              <w:rPr>
                <w:szCs w:val="21"/>
              </w:rPr>
            </w:pPr>
            <w:r>
              <w:rPr>
                <w:szCs w:val="21"/>
              </w:rPr>
              <w:t>77.1</w:t>
            </w:r>
          </w:p>
        </w:tc>
        <w:tc>
          <w:tcPr>
            <w:tcW w:w="997" w:type="dxa"/>
            <w:vAlign w:val="center"/>
          </w:tcPr>
          <w:p w:rsidR="00F429CB" w:rsidRDefault="00F429CB" w:rsidP="00093501">
            <w:pPr>
              <w:jc w:val="center"/>
              <w:rPr>
                <w:szCs w:val="21"/>
              </w:rPr>
            </w:pPr>
            <w:r>
              <w:rPr>
                <w:szCs w:val="21"/>
              </w:rPr>
              <w:t>0.5</w:t>
            </w:r>
          </w:p>
        </w:tc>
        <w:tc>
          <w:tcPr>
            <w:tcW w:w="1019" w:type="dxa"/>
            <w:vAlign w:val="center"/>
          </w:tcPr>
          <w:p w:rsidR="00F429CB" w:rsidRDefault="00F429CB" w:rsidP="00093501">
            <w:pPr>
              <w:jc w:val="center"/>
              <w:rPr>
                <w:szCs w:val="21"/>
              </w:rPr>
            </w:pPr>
            <w:r>
              <w:rPr>
                <w:szCs w:val="21"/>
              </w:rPr>
              <w:t>0.7</w:t>
            </w:r>
          </w:p>
        </w:tc>
      </w:tr>
      <w:tr w:rsidR="00F429CB" w:rsidTr="00093501">
        <w:trPr>
          <w:tblHeader/>
        </w:trPr>
        <w:tc>
          <w:tcPr>
            <w:tcW w:w="1042" w:type="dxa"/>
            <w:vMerge w:val="restart"/>
            <w:shd w:val="clear" w:color="auto" w:fill="FFFFFF"/>
            <w:vAlign w:val="center"/>
          </w:tcPr>
          <w:p w:rsidR="00F429CB" w:rsidRDefault="00F429CB" w:rsidP="00093501">
            <w:pPr>
              <w:jc w:val="center"/>
              <w:rPr>
                <w:szCs w:val="21"/>
              </w:rPr>
            </w:pPr>
            <w:r>
              <w:rPr>
                <w:szCs w:val="21"/>
              </w:rPr>
              <w:t>2</w:t>
            </w:r>
          </w:p>
        </w:tc>
        <w:tc>
          <w:tcPr>
            <w:tcW w:w="859" w:type="dxa"/>
            <w:shd w:val="clear" w:color="auto" w:fill="FFFFFF"/>
            <w:vAlign w:val="center"/>
          </w:tcPr>
          <w:p w:rsidR="00F429CB" w:rsidRDefault="00F429CB" w:rsidP="00093501">
            <w:pPr>
              <w:jc w:val="center"/>
              <w:rPr>
                <w:szCs w:val="21"/>
              </w:rPr>
            </w:pPr>
            <w:r>
              <w:rPr>
                <w:szCs w:val="21"/>
              </w:rPr>
              <w:t>19.8</w:t>
            </w:r>
          </w:p>
        </w:tc>
        <w:tc>
          <w:tcPr>
            <w:tcW w:w="895" w:type="dxa"/>
            <w:shd w:val="clear" w:color="auto" w:fill="FFFFFF"/>
            <w:vAlign w:val="center"/>
          </w:tcPr>
          <w:p w:rsidR="00F429CB" w:rsidRDefault="00F429CB" w:rsidP="00093501">
            <w:pPr>
              <w:jc w:val="center"/>
              <w:rPr>
                <w:szCs w:val="21"/>
              </w:rPr>
            </w:pPr>
            <w:r>
              <w:rPr>
                <w:szCs w:val="21"/>
              </w:rPr>
              <w:t>19.9</w:t>
            </w:r>
          </w:p>
        </w:tc>
        <w:tc>
          <w:tcPr>
            <w:tcW w:w="876" w:type="dxa"/>
            <w:shd w:val="clear" w:color="auto" w:fill="FFFFFF"/>
            <w:vAlign w:val="center"/>
          </w:tcPr>
          <w:p w:rsidR="00F429CB" w:rsidRDefault="00F429CB" w:rsidP="00093501">
            <w:pPr>
              <w:jc w:val="center"/>
              <w:rPr>
                <w:szCs w:val="21"/>
              </w:rPr>
            </w:pPr>
            <w:r>
              <w:rPr>
                <w:szCs w:val="21"/>
              </w:rPr>
              <w:t>19.8</w:t>
            </w:r>
          </w:p>
        </w:tc>
        <w:tc>
          <w:tcPr>
            <w:tcW w:w="860" w:type="dxa"/>
            <w:shd w:val="clear" w:color="auto" w:fill="FFFFFF"/>
            <w:vAlign w:val="center"/>
          </w:tcPr>
          <w:p w:rsidR="00F429CB" w:rsidRDefault="00F429CB" w:rsidP="00093501">
            <w:pPr>
              <w:jc w:val="center"/>
              <w:rPr>
                <w:szCs w:val="21"/>
              </w:rPr>
            </w:pPr>
            <w:r>
              <w:rPr>
                <w:szCs w:val="21"/>
              </w:rPr>
              <w:t>20.0</w:t>
            </w:r>
          </w:p>
        </w:tc>
        <w:tc>
          <w:tcPr>
            <w:tcW w:w="877" w:type="dxa"/>
            <w:shd w:val="clear" w:color="auto" w:fill="FFFFFF"/>
            <w:vAlign w:val="center"/>
          </w:tcPr>
          <w:p w:rsidR="00F429CB" w:rsidRDefault="00F429CB" w:rsidP="00093501">
            <w:pPr>
              <w:jc w:val="center"/>
              <w:rPr>
                <w:szCs w:val="21"/>
              </w:rPr>
            </w:pPr>
            <w:r>
              <w:rPr>
                <w:szCs w:val="21"/>
              </w:rPr>
              <w:t>20.2</w:t>
            </w:r>
          </w:p>
        </w:tc>
        <w:tc>
          <w:tcPr>
            <w:tcW w:w="859" w:type="dxa"/>
            <w:shd w:val="clear" w:color="auto" w:fill="FFFFFF"/>
            <w:vAlign w:val="center"/>
          </w:tcPr>
          <w:p w:rsidR="00F429CB" w:rsidRDefault="00F429CB" w:rsidP="00093501">
            <w:pPr>
              <w:jc w:val="center"/>
              <w:rPr>
                <w:szCs w:val="21"/>
              </w:rPr>
            </w:pPr>
            <w:r>
              <w:rPr>
                <w:szCs w:val="21"/>
              </w:rPr>
              <w:t>20.4</w:t>
            </w:r>
          </w:p>
        </w:tc>
        <w:tc>
          <w:tcPr>
            <w:tcW w:w="912" w:type="dxa"/>
            <w:shd w:val="clear" w:color="auto" w:fill="FFFFFF"/>
            <w:vAlign w:val="center"/>
          </w:tcPr>
          <w:p w:rsidR="00F429CB" w:rsidRDefault="00F429CB" w:rsidP="00093501">
            <w:pPr>
              <w:jc w:val="center"/>
              <w:rPr>
                <w:szCs w:val="21"/>
              </w:rPr>
            </w:pPr>
            <w:r>
              <w:rPr>
                <w:szCs w:val="21"/>
              </w:rPr>
              <w:t>20.0</w:t>
            </w:r>
          </w:p>
        </w:tc>
        <w:tc>
          <w:tcPr>
            <w:tcW w:w="997" w:type="dxa"/>
            <w:shd w:val="clear" w:color="auto" w:fill="FFFFFF"/>
            <w:vAlign w:val="center"/>
          </w:tcPr>
          <w:p w:rsidR="00F429CB" w:rsidRDefault="00F429CB" w:rsidP="00093501">
            <w:pPr>
              <w:jc w:val="center"/>
              <w:rPr>
                <w:szCs w:val="21"/>
              </w:rPr>
            </w:pPr>
            <w:r>
              <w:rPr>
                <w:szCs w:val="21"/>
              </w:rPr>
              <w:t>0.2</w:t>
            </w:r>
          </w:p>
        </w:tc>
        <w:tc>
          <w:tcPr>
            <w:tcW w:w="1019" w:type="dxa"/>
            <w:shd w:val="clear" w:color="auto" w:fill="FFFFFF"/>
            <w:vAlign w:val="center"/>
          </w:tcPr>
          <w:p w:rsidR="00F429CB" w:rsidRDefault="00F429CB" w:rsidP="00093501">
            <w:pPr>
              <w:jc w:val="center"/>
              <w:rPr>
                <w:szCs w:val="21"/>
              </w:rPr>
            </w:pPr>
            <w:r>
              <w:rPr>
                <w:szCs w:val="21"/>
              </w:rPr>
              <w:t>1.2</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89.0</w:t>
            </w:r>
          </w:p>
        </w:tc>
        <w:tc>
          <w:tcPr>
            <w:tcW w:w="895" w:type="dxa"/>
            <w:vAlign w:val="center"/>
          </w:tcPr>
          <w:p w:rsidR="00F429CB" w:rsidRDefault="00F429CB" w:rsidP="00093501">
            <w:pPr>
              <w:jc w:val="center"/>
              <w:rPr>
                <w:szCs w:val="21"/>
              </w:rPr>
            </w:pPr>
            <w:r>
              <w:rPr>
                <w:szCs w:val="21"/>
              </w:rPr>
              <w:t>89.0</w:t>
            </w:r>
          </w:p>
        </w:tc>
        <w:tc>
          <w:tcPr>
            <w:tcW w:w="876" w:type="dxa"/>
            <w:vAlign w:val="center"/>
          </w:tcPr>
          <w:p w:rsidR="00F429CB" w:rsidRDefault="00F429CB" w:rsidP="00093501">
            <w:pPr>
              <w:jc w:val="center"/>
              <w:rPr>
                <w:szCs w:val="21"/>
              </w:rPr>
            </w:pPr>
            <w:r>
              <w:rPr>
                <w:szCs w:val="21"/>
              </w:rPr>
              <w:t>89.7</w:t>
            </w:r>
          </w:p>
        </w:tc>
        <w:tc>
          <w:tcPr>
            <w:tcW w:w="860" w:type="dxa"/>
            <w:vAlign w:val="center"/>
          </w:tcPr>
          <w:p w:rsidR="00F429CB" w:rsidRDefault="00F429CB" w:rsidP="00093501">
            <w:pPr>
              <w:jc w:val="center"/>
              <w:rPr>
                <w:szCs w:val="21"/>
              </w:rPr>
            </w:pPr>
            <w:r>
              <w:rPr>
                <w:szCs w:val="21"/>
              </w:rPr>
              <w:t>89.3</w:t>
            </w:r>
          </w:p>
        </w:tc>
        <w:tc>
          <w:tcPr>
            <w:tcW w:w="877" w:type="dxa"/>
            <w:vAlign w:val="center"/>
          </w:tcPr>
          <w:p w:rsidR="00F429CB" w:rsidRDefault="00F429CB" w:rsidP="00093501">
            <w:pPr>
              <w:jc w:val="center"/>
              <w:rPr>
                <w:szCs w:val="21"/>
              </w:rPr>
            </w:pPr>
            <w:r>
              <w:rPr>
                <w:szCs w:val="21"/>
              </w:rPr>
              <w:t>88.7</w:t>
            </w:r>
          </w:p>
        </w:tc>
        <w:tc>
          <w:tcPr>
            <w:tcW w:w="859" w:type="dxa"/>
            <w:vAlign w:val="center"/>
          </w:tcPr>
          <w:p w:rsidR="00F429CB" w:rsidRDefault="00F429CB" w:rsidP="00093501">
            <w:pPr>
              <w:jc w:val="center"/>
              <w:rPr>
                <w:szCs w:val="21"/>
              </w:rPr>
            </w:pPr>
            <w:r>
              <w:rPr>
                <w:szCs w:val="21"/>
              </w:rPr>
              <w:t>89.4</w:t>
            </w:r>
          </w:p>
        </w:tc>
        <w:tc>
          <w:tcPr>
            <w:tcW w:w="912" w:type="dxa"/>
            <w:vAlign w:val="center"/>
          </w:tcPr>
          <w:p w:rsidR="00F429CB" w:rsidRDefault="00F429CB" w:rsidP="00093501">
            <w:pPr>
              <w:jc w:val="center"/>
              <w:rPr>
                <w:szCs w:val="21"/>
              </w:rPr>
            </w:pPr>
            <w:r>
              <w:rPr>
                <w:szCs w:val="21"/>
              </w:rPr>
              <w:t>89.2</w:t>
            </w:r>
          </w:p>
        </w:tc>
        <w:tc>
          <w:tcPr>
            <w:tcW w:w="997" w:type="dxa"/>
            <w:vAlign w:val="center"/>
          </w:tcPr>
          <w:p w:rsidR="00F429CB" w:rsidRDefault="00F429CB" w:rsidP="00093501">
            <w:pPr>
              <w:jc w:val="center"/>
              <w:rPr>
                <w:szCs w:val="21"/>
              </w:rPr>
            </w:pPr>
            <w:r>
              <w:rPr>
                <w:szCs w:val="21"/>
              </w:rPr>
              <w:t>0.4</w:t>
            </w:r>
          </w:p>
        </w:tc>
        <w:tc>
          <w:tcPr>
            <w:tcW w:w="1019" w:type="dxa"/>
            <w:vAlign w:val="center"/>
          </w:tcPr>
          <w:p w:rsidR="00F429CB" w:rsidRDefault="00F429CB" w:rsidP="00093501">
            <w:pPr>
              <w:jc w:val="center"/>
              <w:rPr>
                <w:szCs w:val="21"/>
              </w:rPr>
            </w:pPr>
            <w:r>
              <w:rPr>
                <w:szCs w:val="21"/>
              </w:rPr>
              <w:t>0.4</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173</w:t>
            </w:r>
          </w:p>
        </w:tc>
        <w:tc>
          <w:tcPr>
            <w:tcW w:w="895" w:type="dxa"/>
            <w:vAlign w:val="center"/>
          </w:tcPr>
          <w:p w:rsidR="00F429CB" w:rsidRDefault="00F429CB" w:rsidP="00093501">
            <w:pPr>
              <w:jc w:val="center"/>
              <w:rPr>
                <w:szCs w:val="21"/>
              </w:rPr>
            </w:pPr>
            <w:r>
              <w:rPr>
                <w:szCs w:val="21"/>
              </w:rPr>
              <w:t>176</w:t>
            </w:r>
          </w:p>
        </w:tc>
        <w:tc>
          <w:tcPr>
            <w:tcW w:w="876" w:type="dxa"/>
            <w:vAlign w:val="center"/>
          </w:tcPr>
          <w:p w:rsidR="00F429CB" w:rsidRDefault="00F429CB" w:rsidP="00093501">
            <w:pPr>
              <w:jc w:val="center"/>
              <w:rPr>
                <w:szCs w:val="21"/>
              </w:rPr>
            </w:pPr>
            <w:r>
              <w:rPr>
                <w:szCs w:val="21"/>
              </w:rPr>
              <w:t>175</w:t>
            </w:r>
          </w:p>
        </w:tc>
        <w:tc>
          <w:tcPr>
            <w:tcW w:w="860" w:type="dxa"/>
            <w:vAlign w:val="center"/>
          </w:tcPr>
          <w:p w:rsidR="00F429CB" w:rsidRDefault="00F429CB" w:rsidP="00093501">
            <w:pPr>
              <w:jc w:val="center"/>
              <w:rPr>
                <w:szCs w:val="21"/>
              </w:rPr>
            </w:pPr>
            <w:r>
              <w:rPr>
                <w:szCs w:val="21"/>
              </w:rPr>
              <w:t>174</w:t>
            </w:r>
          </w:p>
        </w:tc>
        <w:tc>
          <w:tcPr>
            <w:tcW w:w="877" w:type="dxa"/>
            <w:vAlign w:val="center"/>
          </w:tcPr>
          <w:p w:rsidR="00F429CB" w:rsidRDefault="00F429CB" w:rsidP="00093501">
            <w:pPr>
              <w:jc w:val="center"/>
              <w:rPr>
                <w:szCs w:val="21"/>
              </w:rPr>
            </w:pPr>
            <w:r>
              <w:rPr>
                <w:szCs w:val="21"/>
              </w:rPr>
              <w:t>175</w:t>
            </w:r>
          </w:p>
        </w:tc>
        <w:tc>
          <w:tcPr>
            <w:tcW w:w="859" w:type="dxa"/>
            <w:vAlign w:val="center"/>
          </w:tcPr>
          <w:p w:rsidR="00F429CB" w:rsidRDefault="00F429CB" w:rsidP="00093501">
            <w:pPr>
              <w:jc w:val="center"/>
              <w:rPr>
                <w:szCs w:val="21"/>
              </w:rPr>
            </w:pPr>
            <w:r>
              <w:rPr>
                <w:szCs w:val="21"/>
              </w:rPr>
              <w:t>176</w:t>
            </w:r>
          </w:p>
        </w:tc>
        <w:tc>
          <w:tcPr>
            <w:tcW w:w="912" w:type="dxa"/>
            <w:vAlign w:val="center"/>
          </w:tcPr>
          <w:p w:rsidR="00F429CB" w:rsidRDefault="00F429CB" w:rsidP="00093501">
            <w:pPr>
              <w:jc w:val="center"/>
              <w:rPr>
                <w:szCs w:val="21"/>
              </w:rPr>
            </w:pPr>
            <w:r>
              <w:rPr>
                <w:szCs w:val="21"/>
              </w:rPr>
              <w:t>175</w:t>
            </w:r>
          </w:p>
        </w:tc>
        <w:tc>
          <w:tcPr>
            <w:tcW w:w="997" w:type="dxa"/>
            <w:vAlign w:val="center"/>
          </w:tcPr>
          <w:p w:rsidR="00F429CB" w:rsidRDefault="00F429CB" w:rsidP="00093501">
            <w:pPr>
              <w:jc w:val="center"/>
              <w:rPr>
                <w:szCs w:val="21"/>
              </w:rPr>
            </w:pPr>
            <w:r>
              <w:rPr>
                <w:szCs w:val="21"/>
              </w:rPr>
              <w:t>1.2</w:t>
            </w:r>
          </w:p>
        </w:tc>
        <w:tc>
          <w:tcPr>
            <w:tcW w:w="1019" w:type="dxa"/>
            <w:vAlign w:val="center"/>
          </w:tcPr>
          <w:p w:rsidR="00F429CB" w:rsidRDefault="00F429CB" w:rsidP="00093501">
            <w:pPr>
              <w:jc w:val="center"/>
              <w:rPr>
                <w:szCs w:val="21"/>
              </w:rPr>
            </w:pPr>
            <w:r>
              <w:rPr>
                <w:szCs w:val="21"/>
              </w:rPr>
              <w:t>0.7</w:t>
            </w:r>
          </w:p>
        </w:tc>
      </w:tr>
      <w:tr w:rsidR="00F429CB" w:rsidTr="00093501">
        <w:trPr>
          <w:tblHeader/>
        </w:trPr>
        <w:tc>
          <w:tcPr>
            <w:tcW w:w="1042" w:type="dxa"/>
            <w:vMerge w:val="restart"/>
            <w:vAlign w:val="center"/>
          </w:tcPr>
          <w:p w:rsidR="00F429CB" w:rsidRDefault="00F429CB" w:rsidP="00093501">
            <w:pPr>
              <w:jc w:val="center"/>
              <w:rPr>
                <w:szCs w:val="21"/>
              </w:rPr>
            </w:pPr>
            <w:r>
              <w:rPr>
                <w:szCs w:val="21"/>
              </w:rPr>
              <w:t>3</w:t>
            </w:r>
          </w:p>
        </w:tc>
        <w:tc>
          <w:tcPr>
            <w:tcW w:w="859" w:type="dxa"/>
            <w:vAlign w:val="center"/>
          </w:tcPr>
          <w:p w:rsidR="00F429CB" w:rsidRDefault="00F429CB" w:rsidP="00093501">
            <w:pPr>
              <w:jc w:val="center"/>
              <w:rPr>
                <w:szCs w:val="21"/>
              </w:rPr>
            </w:pPr>
            <w:r>
              <w:rPr>
                <w:szCs w:val="21"/>
              </w:rPr>
              <w:t>14.2</w:t>
            </w:r>
          </w:p>
        </w:tc>
        <w:tc>
          <w:tcPr>
            <w:tcW w:w="895" w:type="dxa"/>
            <w:vAlign w:val="center"/>
          </w:tcPr>
          <w:p w:rsidR="00F429CB" w:rsidRDefault="00F429CB" w:rsidP="00093501">
            <w:pPr>
              <w:jc w:val="center"/>
              <w:rPr>
                <w:szCs w:val="21"/>
              </w:rPr>
            </w:pPr>
            <w:r>
              <w:rPr>
                <w:szCs w:val="21"/>
              </w:rPr>
              <w:t>14.1</w:t>
            </w:r>
          </w:p>
        </w:tc>
        <w:tc>
          <w:tcPr>
            <w:tcW w:w="876" w:type="dxa"/>
            <w:vAlign w:val="center"/>
          </w:tcPr>
          <w:p w:rsidR="00F429CB" w:rsidRDefault="00F429CB" w:rsidP="00093501">
            <w:pPr>
              <w:jc w:val="center"/>
              <w:rPr>
                <w:szCs w:val="21"/>
              </w:rPr>
            </w:pPr>
            <w:r>
              <w:rPr>
                <w:szCs w:val="21"/>
              </w:rPr>
              <w:t>13.9</w:t>
            </w:r>
          </w:p>
        </w:tc>
        <w:tc>
          <w:tcPr>
            <w:tcW w:w="860" w:type="dxa"/>
            <w:vAlign w:val="center"/>
          </w:tcPr>
          <w:p w:rsidR="00F429CB" w:rsidRDefault="00F429CB" w:rsidP="00093501">
            <w:pPr>
              <w:jc w:val="center"/>
              <w:rPr>
                <w:szCs w:val="21"/>
              </w:rPr>
            </w:pPr>
            <w:r>
              <w:rPr>
                <w:szCs w:val="21"/>
              </w:rPr>
              <w:t>14.0</w:t>
            </w:r>
          </w:p>
        </w:tc>
        <w:tc>
          <w:tcPr>
            <w:tcW w:w="877" w:type="dxa"/>
            <w:vAlign w:val="center"/>
          </w:tcPr>
          <w:p w:rsidR="00F429CB" w:rsidRDefault="00F429CB" w:rsidP="00093501">
            <w:pPr>
              <w:jc w:val="center"/>
              <w:rPr>
                <w:szCs w:val="21"/>
              </w:rPr>
            </w:pPr>
            <w:r>
              <w:rPr>
                <w:szCs w:val="21"/>
              </w:rPr>
              <w:t>14.1</w:t>
            </w:r>
          </w:p>
        </w:tc>
        <w:tc>
          <w:tcPr>
            <w:tcW w:w="859" w:type="dxa"/>
            <w:vAlign w:val="center"/>
          </w:tcPr>
          <w:p w:rsidR="00F429CB" w:rsidRDefault="00F429CB" w:rsidP="00093501">
            <w:pPr>
              <w:jc w:val="center"/>
              <w:rPr>
                <w:szCs w:val="21"/>
              </w:rPr>
            </w:pPr>
            <w:r>
              <w:rPr>
                <w:szCs w:val="21"/>
              </w:rPr>
              <w:t>14.0</w:t>
            </w:r>
          </w:p>
        </w:tc>
        <w:tc>
          <w:tcPr>
            <w:tcW w:w="912" w:type="dxa"/>
            <w:vAlign w:val="center"/>
          </w:tcPr>
          <w:p w:rsidR="00F429CB" w:rsidRDefault="00F429CB" w:rsidP="00093501">
            <w:pPr>
              <w:jc w:val="center"/>
              <w:rPr>
                <w:szCs w:val="21"/>
              </w:rPr>
            </w:pPr>
            <w:r>
              <w:rPr>
                <w:szCs w:val="21"/>
              </w:rPr>
              <w:t>14.0</w:t>
            </w:r>
          </w:p>
        </w:tc>
        <w:tc>
          <w:tcPr>
            <w:tcW w:w="997" w:type="dxa"/>
            <w:vAlign w:val="center"/>
          </w:tcPr>
          <w:p w:rsidR="00F429CB" w:rsidRDefault="00F429CB" w:rsidP="00093501">
            <w:pPr>
              <w:jc w:val="center"/>
              <w:rPr>
                <w:szCs w:val="21"/>
              </w:rPr>
            </w:pPr>
            <w:r>
              <w:rPr>
                <w:szCs w:val="21"/>
              </w:rPr>
              <w:t>0.1</w:t>
            </w:r>
          </w:p>
        </w:tc>
        <w:tc>
          <w:tcPr>
            <w:tcW w:w="1019" w:type="dxa"/>
            <w:vAlign w:val="center"/>
          </w:tcPr>
          <w:p w:rsidR="00F429CB" w:rsidRDefault="00F429CB" w:rsidP="00093501">
            <w:pPr>
              <w:jc w:val="center"/>
              <w:rPr>
                <w:szCs w:val="21"/>
              </w:rPr>
            </w:pPr>
            <w:r>
              <w:rPr>
                <w:szCs w:val="21"/>
              </w:rPr>
              <w:t>0.7</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98.3</w:t>
            </w:r>
          </w:p>
        </w:tc>
        <w:tc>
          <w:tcPr>
            <w:tcW w:w="895" w:type="dxa"/>
            <w:vAlign w:val="center"/>
          </w:tcPr>
          <w:p w:rsidR="00F429CB" w:rsidRDefault="00F429CB" w:rsidP="00093501">
            <w:pPr>
              <w:jc w:val="center"/>
              <w:rPr>
                <w:szCs w:val="21"/>
              </w:rPr>
            </w:pPr>
            <w:r>
              <w:rPr>
                <w:szCs w:val="21"/>
              </w:rPr>
              <w:t>98.1</w:t>
            </w:r>
          </w:p>
        </w:tc>
        <w:tc>
          <w:tcPr>
            <w:tcW w:w="876" w:type="dxa"/>
            <w:vAlign w:val="center"/>
          </w:tcPr>
          <w:p w:rsidR="00F429CB" w:rsidRDefault="00F429CB" w:rsidP="00093501">
            <w:pPr>
              <w:jc w:val="center"/>
              <w:rPr>
                <w:szCs w:val="21"/>
              </w:rPr>
            </w:pPr>
            <w:r>
              <w:rPr>
                <w:szCs w:val="21"/>
              </w:rPr>
              <w:t>97.9</w:t>
            </w:r>
          </w:p>
        </w:tc>
        <w:tc>
          <w:tcPr>
            <w:tcW w:w="860" w:type="dxa"/>
            <w:vAlign w:val="center"/>
          </w:tcPr>
          <w:p w:rsidR="00F429CB" w:rsidRDefault="00F429CB" w:rsidP="00093501">
            <w:pPr>
              <w:jc w:val="center"/>
              <w:rPr>
                <w:szCs w:val="21"/>
              </w:rPr>
            </w:pPr>
            <w:r>
              <w:rPr>
                <w:szCs w:val="21"/>
              </w:rPr>
              <w:t>98.4</w:t>
            </w:r>
          </w:p>
        </w:tc>
        <w:tc>
          <w:tcPr>
            <w:tcW w:w="877" w:type="dxa"/>
            <w:vAlign w:val="center"/>
          </w:tcPr>
          <w:p w:rsidR="00F429CB" w:rsidRDefault="00F429CB" w:rsidP="00093501">
            <w:pPr>
              <w:jc w:val="center"/>
              <w:rPr>
                <w:szCs w:val="21"/>
              </w:rPr>
            </w:pPr>
            <w:r>
              <w:rPr>
                <w:szCs w:val="21"/>
              </w:rPr>
              <w:t>97.7</w:t>
            </w:r>
          </w:p>
        </w:tc>
        <w:tc>
          <w:tcPr>
            <w:tcW w:w="859" w:type="dxa"/>
            <w:vAlign w:val="center"/>
          </w:tcPr>
          <w:p w:rsidR="00F429CB" w:rsidRDefault="00F429CB" w:rsidP="00093501">
            <w:pPr>
              <w:jc w:val="center"/>
              <w:rPr>
                <w:szCs w:val="21"/>
              </w:rPr>
            </w:pPr>
            <w:r>
              <w:rPr>
                <w:szCs w:val="21"/>
              </w:rPr>
              <w:t>97.3</w:t>
            </w:r>
          </w:p>
        </w:tc>
        <w:tc>
          <w:tcPr>
            <w:tcW w:w="912" w:type="dxa"/>
            <w:vAlign w:val="center"/>
          </w:tcPr>
          <w:p w:rsidR="00F429CB" w:rsidRDefault="00F429CB" w:rsidP="00093501">
            <w:pPr>
              <w:jc w:val="center"/>
              <w:rPr>
                <w:szCs w:val="21"/>
              </w:rPr>
            </w:pPr>
            <w:r>
              <w:rPr>
                <w:szCs w:val="21"/>
              </w:rPr>
              <w:t>98.0</w:t>
            </w:r>
          </w:p>
        </w:tc>
        <w:tc>
          <w:tcPr>
            <w:tcW w:w="997" w:type="dxa"/>
            <w:vAlign w:val="center"/>
          </w:tcPr>
          <w:p w:rsidR="00F429CB" w:rsidRDefault="00F429CB" w:rsidP="00093501">
            <w:pPr>
              <w:jc w:val="center"/>
              <w:rPr>
                <w:szCs w:val="21"/>
              </w:rPr>
            </w:pPr>
            <w:r>
              <w:rPr>
                <w:szCs w:val="21"/>
              </w:rPr>
              <w:t>0.4</w:t>
            </w:r>
          </w:p>
        </w:tc>
        <w:tc>
          <w:tcPr>
            <w:tcW w:w="1019" w:type="dxa"/>
            <w:vAlign w:val="center"/>
          </w:tcPr>
          <w:p w:rsidR="00F429CB" w:rsidRDefault="00F429CB" w:rsidP="00093501">
            <w:pPr>
              <w:jc w:val="center"/>
              <w:rPr>
                <w:szCs w:val="21"/>
              </w:rPr>
            </w:pPr>
            <w:r>
              <w:rPr>
                <w:szCs w:val="21"/>
              </w:rPr>
              <w:t>0.4</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172</w:t>
            </w:r>
          </w:p>
        </w:tc>
        <w:tc>
          <w:tcPr>
            <w:tcW w:w="895" w:type="dxa"/>
            <w:vAlign w:val="center"/>
          </w:tcPr>
          <w:p w:rsidR="00F429CB" w:rsidRDefault="00F429CB" w:rsidP="00093501">
            <w:pPr>
              <w:jc w:val="center"/>
              <w:rPr>
                <w:szCs w:val="21"/>
              </w:rPr>
            </w:pPr>
            <w:r>
              <w:rPr>
                <w:szCs w:val="21"/>
              </w:rPr>
              <w:t>172</w:t>
            </w:r>
          </w:p>
        </w:tc>
        <w:tc>
          <w:tcPr>
            <w:tcW w:w="876" w:type="dxa"/>
            <w:vAlign w:val="center"/>
          </w:tcPr>
          <w:p w:rsidR="00F429CB" w:rsidRDefault="00F429CB" w:rsidP="00093501">
            <w:pPr>
              <w:jc w:val="center"/>
              <w:rPr>
                <w:szCs w:val="21"/>
              </w:rPr>
            </w:pPr>
            <w:r>
              <w:rPr>
                <w:szCs w:val="21"/>
              </w:rPr>
              <w:t>172</w:t>
            </w:r>
          </w:p>
        </w:tc>
        <w:tc>
          <w:tcPr>
            <w:tcW w:w="860" w:type="dxa"/>
            <w:vAlign w:val="center"/>
          </w:tcPr>
          <w:p w:rsidR="00F429CB" w:rsidRDefault="00F429CB" w:rsidP="00093501">
            <w:pPr>
              <w:jc w:val="center"/>
              <w:rPr>
                <w:szCs w:val="21"/>
              </w:rPr>
            </w:pPr>
            <w:r>
              <w:rPr>
                <w:szCs w:val="21"/>
              </w:rPr>
              <w:t>172</w:t>
            </w:r>
          </w:p>
        </w:tc>
        <w:tc>
          <w:tcPr>
            <w:tcW w:w="877" w:type="dxa"/>
            <w:vAlign w:val="center"/>
          </w:tcPr>
          <w:p w:rsidR="00F429CB" w:rsidRDefault="00F429CB" w:rsidP="00093501">
            <w:pPr>
              <w:jc w:val="center"/>
              <w:rPr>
                <w:szCs w:val="21"/>
              </w:rPr>
            </w:pPr>
            <w:r>
              <w:rPr>
                <w:szCs w:val="21"/>
              </w:rPr>
              <w:t>172</w:t>
            </w:r>
          </w:p>
        </w:tc>
        <w:tc>
          <w:tcPr>
            <w:tcW w:w="859" w:type="dxa"/>
            <w:vAlign w:val="center"/>
          </w:tcPr>
          <w:p w:rsidR="00F429CB" w:rsidRDefault="00F429CB" w:rsidP="00093501">
            <w:pPr>
              <w:jc w:val="center"/>
              <w:rPr>
                <w:szCs w:val="21"/>
              </w:rPr>
            </w:pPr>
            <w:r>
              <w:rPr>
                <w:szCs w:val="21"/>
              </w:rPr>
              <w:t>171</w:t>
            </w:r>
          </w:p>
        </w:tc>
        <w:tc>
          <w:tcPr>
            <w:tcW w:w="912" w:type="dxa"/>
            <w:vAlign w:val="center"/>
          </w:tcPr>
          <w:p w:rsidR="00F429CB" w:rsidRDefault="00F429CB" w:rsidP="00093501">
            <w:pPr>
              <w:jc w:val="center"/>
              <w:rPr>
                <w:szCs w:val="21"/>
              </w:rPr>
            </w:pPr>
            <w:r>
              <w:rPr>
                <w:szCs w:val="21"/>
              </w:rPr>
              <w:t>172</w:t>
            </w:r>
          </w:p>
        </w:tc>
        <w:tc>
          <w:tcPr>
            <w:tcW w:w="997" w:type="dxa"/>
            <w:vAlign w:val="center"/>
          </w:tcPr>
          <w:p w:rsidR="00F429CB" w:rsidRDefault="00F429CB" w:rsidP="00093501">
            <w:pPr>
              <w:jc w:val="center"/>
              <w:rPr>
                <w:szCs w:val="21"/>
              </w:rPr>
            </w:pPr>
            <w:r>
              <w:rPr>
                <w:szCs w:val="21"/>
              </w:rPr>
              <w:t>0.4</w:t>
            </w:r>
          </w:p>
        </w:tc>
        <w:tc>
          <w:tcPr>
            <w:tcW w:w="1019" w:type="dxa"/>
            <w:vAlign w:val="center"/>
          </w:tcPr>
          <w:p w:rsidR="00F429CB" w:rsidRDefault="00F429CB" w:rsidP="00093501">
            <w:pPr>
              <w:jc w:val="center"/>
              <w:rPr>
                <w:szCs w:val="21"/>
              </w:rPr>
            </w:pPr>
            <w:r>
              <w:rPr>
                <w:szCs w:val="21"/>
              </w:rPr>
              <w:t>0.2</w:t>
            </w:r>
          </w:p>
        </w:tc>
      </w:tr>
      <w:tr w:rsidR="00F429CB" w:rsidTr="00093501">
        <w:trPr>
          <w:tblHeader/>
        </w:trPr>
        <w:tc>
          <w:tcPr>
            <w:tcW w:w="1042" w:type="dxa"/>
            <w:vMerge w:val="restart"/>
            <w:vAlign w:val="center"/>
          </w:tcPr>
          <w:p w:rsidR="00F429CB" w:rsidRDefault="00F429CB" w:rsidP="00093501">
            <w:pPr>
              <w:jc w:val="center"/>
              <w:rPr>
                <w:szCs w:val="21"/>
              </w:rPr>
            </w:pPr>
            <w:r>
              <w:rPr>
                <w:szCs w:val="21"/>
              </w:rPr>
              <w:t>4</w:t>
            </w:r>
          </w:p>
        </w:tc>
        <w:tc>
          <w:tcPr>
            <w:tcW w:w="859" w:type="dxa"/>
            <w:vAlign w:val="center"/>
          </w:tcPr>
          <w:p w:rsidR="00F429CB" w:rsidRDefault="00F429CB" w:rsidP="00093501">
            <w:pPr>
              <w:jc w:val="center"/>
              <w:rPr>
                <w:szCs w:val="21"/>
              </w:rPr>
            </w:pPr>
            <w:r>
              <w:rPr>
                <w:szCs w:val="21"/>
              </w:rPr>
              <w:t>40.6</w:t>
            </w:r>
          </w:p>
        </w:tc>
        <w:tc>
          <w:tcPr>
            <w:tcW w:w="895" w:type="dxa"/>
            <w:vAlign w:val="center"/>
          </w:tcPr>
          <w:p w:rsidR="00F429CB" w:rsidRDefault="00F429CB" w:rsidP="00093501">
            <w:pPr>
              <w:jc w:val="center"/>
              <w:rPr>
                <w:szCs w:val="21"/>
              </w:rPr>
            </w:pPr>
            <w:r>
              <w:rPr>
                <w:szCs w:val="21"/>
              </w:rPr>
              <w:t>39.4</w:t>
            </w:r>
          </w:p>
        </w:tc>
        <w:tc>
          <w:tcPr>
            <w:tcW w:w="876" w:type="dxa"/>
            <w:vAlign w:val="center"/>
          </w:tcPr>
          <w:p w:rsidR="00F429CB" w:rsidRDefault="00F429CB" w:rsidP="00093501">
            <w:pPr>
              <w:jc w:val="center"/>
              <w:rPr>
                <w:szCs w:val="21"/>
              </w:rPr>
            </w:pPr>
            <w:r>
              <w:rPr>
                <w:szCs w:val="21"/>
              </w:rPr>
              <w:t>39.4</w:t>
            </w:r>
          </w:p>
        </w:tc>
        <w:tc>
          <w:tcPr>
            <w:tcW w:w="860" w:type="dxa"/>
            <w:vAlign w:val="center"/>
          </w:tcPr>
          <w:p w:rsidR="00F429CB" w:rsidRDefault="00F429CB" w:rsidP="00093501">
            <w:pPr>
              <w:jc w:val="center"/>
              <w:rPr>
                <w:szCs w:val="21"/>
              </w:rPr>
            </w:pPr>
            <w:r>
              <w:rPr>
                <w:szCs w:val="21"/>
              </w:rPr>
              <w:t>40.0</w:t>
            </w:r>
          </w:p>
        </w:tc>
        <w:tc>
          <w:tcPr>
            <w:tcW w:w="877" w:type="dxa"/>
            <w:vAlign w:val="center"/>
          </w:tcPr>
          <w:p w:rsidR="00F429CB" w:rsidRDefault="00F429CB" w:rsidP="00093501">
            <w:pPr>
              <w:jc w:val="center"/>
              <w:rPr>
                <w:szCs w:val="21"/>
              </w:rPr>
            </w:pPr>
            <w:r>
              <w:rPr>
                <w:szCs w:val="21"/>
              </w:rPr>
              <w:t>39.0</w:t>
            </w:r>
          </w:p>
        </w:tc>
        <w:tc>
          <w:tcPr>
            <w:tcW w:w="859" w:type="dxa"/>
            <w:vAlign w:val="center"/>
          </w:tcPr>
          <w:p w:rsidR="00F429CB" w:rsidRDefault="00F429CB" w:rsidP="00093501">
            <w:pPr>
              <w:jc w:val="center"/>
              <w:rPr>
                <w:szCs w:val="21"/>
              </w:rPr>
            </w:pPr>
            <w:r>
              <w:rPr>
                <w:szCs w:val="21"/>
              </w:rPr>
              <w:t>39.4</w:t>
            </w:r>
          </w:p>
        </w:tc>
        <w:tc>
          <w:tcPr>
            <w:tcW w:w="912" w:type="dxa"/>
            <w:vAlign w:val="center"/>
          </w:tcPr>
          <w:p w:rsidR="00F429CB" w:rsidRDefault="00F429CB" w:rsidP="00093501">
            <w:pPr>
              <w:jc w:val="center"/>
              <w:rPr>
                <w:szCs w:val="21"/>
              </w:rPr>
            </w:pPr>
            <w:r>
              <w:rPr>
                <w:szCs w:val="21"/>
              </w:rPr>
              <w:t>39.6</w:t>
            </w:r>
          </w:p>
        </w:tc>
        <w:tc>
          <w:tcPr>
            <w:tcW w:w="997" w:type="dxa"/>
            <w:vAlign w:val="center"/>
          </w:tcPr>
          <w:p w:rsidR="00F429CB" w:rsidRDefault="00F429CB" w:rsidP="00093501">
            <w:pPr>
              <w:jc w:val="center"/>
              <w:rPr>
                <w:szCs w:val="21"/>
              </w:rPr>
            </w:pPr>
            <w:r>
              <w:rPr>
                <w:szCs w:val="21"/>
              </w:rPr>
              <w:t>0.6</w:t>
            </w:r>
          </w:p>
        </w:tc>
        <w:tc>
          <w:tcPr>
            <w:tcW w:w="1019" w:type="dxa"/>
            <w:vAlign w:val="center"/>
          </w:tcPr>
          <w:p w:rsidR="00F429CB" w:rsidRDefault="00F429CB" w:rsidP="00093501">
            <w:pPr>
              <w:jc w:val="center"/>
              <w:rPr>
                <w:szCs w:val="21"/>
              </w:rPr>
            </w:pPr>
            <w:r>
              <w:rPr>
                <w:szCs w:val="21"/>
              </w:rPr>
              <w:t>1.4</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96.7</w:t>
            </w:r>
          </w:p>
        </w:tc>
        <w:tc>
          <w:tcPr>
            <w:tcW w:w="895" w:type="dxa"/>
            <w:vAlign w:val="center"/>
          </w:tcPr>
          <w:p w:rsidR="00F429CB" w:rsidRDefault="00F429CB" w:rsidP="00093501">
            <w:pPr>
              <w:jc w:val="center"/>
              <w:rPr>
                <w:szCs w:val="21"/>
              </w:rPr>
            </w:pPr>
            <w:r>
              <w:rPr>
                <w:szCs w:val="21"/>
              </w:rPr>
              <w:t>98.6</w:t>
            </w:r>
          </w:p>
        </w:tc>
        <w:tc>
          <w:tcPr>
            <w:tcW w:w="876" w:type="dxa"/>
            <w:vAlign w:val="center"/>
          </w:tcPr>
          <w:p w:rsidR="00F429CB" w:rsidRDefault="00F429CB" w:rsidP="00093501">
            <w:pPr>
              <w:jc w:val="center"/>
              <w:rPr>
                <w:szCs w:val="21"/>
              </w:rPr>
            </w:pPr>
            <w:r>
              <w:rPr>
                <w:szCs w:val="21"/>
              </w:rPr>
              <w:t>98.8</w:t>
            </w:r>
          </w:p>
        </w:tc>
        <w:tc>
          <w:tcPr>
            <w:tcW w:w="860" w:type="dxa"/>
            <w:vAlign w:val="center"/>
          </w:tcPr>
          <w:p w:rsidR="00F429CB" w:rsidRDefault="00F429CB" w:rsidP="00093501">
            <w:pPr>
              <w:jc w:val="center"/>
              <w:rPr>
                <w:szCs w:val="21"/>
              </w:rPr>
            </w:pPr>
            <w:r>
              <w:rPr>
                <w:szCs w:val="21"/>
              </w:rPr>
              <w:t>99.1</w:t>
            </w:r>
          </w:p>
        </w:tc>
        <w:tc>
          <w:tcPr>
            <w:tcW w:w="877" w:type="dxa"/>
            <w:vAlign w:val="center"/>
          </w:tcPr>
          <w:p w:rsidR="00F429CB" w:rsidRDefault="00F429CB" w:rsidP="00093501">
            <w:pPr>
              <w:jc w:val="center"/>
              <w:rPr>
                <w:szCs w:val="21"/>
              </w:rPr>
            </w:pPr>
            <w:r>
              <w:rPr>
                <w:szCs w:val="21"/>
              </w:rPr>
              <w:t>99.3</w:t>
            </w:r>
          </w:p>
        </w:tc>
        <w:tc>
          <w:tcPr>
            <w:tcW w:w="859" w:type="dxa"/>
            <w:vAlign w:val="center"/>
          </w:tcPr>
          <w:p w:rsidR="00F429CB" w:rsidRDefault="00F429CB" w:rsidP="00093501">
            <w:pPr>
              <w:jc w:val="center"/>
              <w:rPr>
                <w:szCs w:val="21"/>
              </w:rPr>
            </w:pPr>
            <w:r>
              <w:rPr>
                <w:szCs w:val="21"/>
              </w:rPr>
              <w:t>97.3</w:t>
            </w:r>
          </w:p>
        </w:tc>
        <w:tc>
          <w:tcPr>
            <w:tcW w:w="912" w:type="dxa"/>
            <w:vAlign w:val="center"/>
          </w:tcPr>
          <w:p w:rsidR="00F429CB" w:rsidRDefault="00F429CB" w:rsidP="00093501">
            <w:pPr>
              <w:jc w:val="center"/>
              <w:rPr>
                <w:szCs w:val="21"/>
              </w:rPr>
            </w:pPr>
            <w:r>
              <w:rPr>
                <w:szCs w:val="21"/>
              </w:rPr>
              <w:t>98.3</w:t>
            </w:r>
          </w:p>
        </w:tc>
        <w:tc>
          <w:tcPr>
            <w:tcW w:w="997" w:type="dxa"/>
            <w:vAlign w:val="center"/>
          </w:tcPr>
          <w:p w:rsidR="00F429CB" w:rsidRDefault="00F429CB" w:rsidP="00093501">
            <w:pPr>
              <w:jc w:val="center"/>
              <w:rPr>
                <w:szCs w:val="21"/>
              </w:rPr>
            </w:pPr>
            <w:r>
              <w:rPr>
                <w:szCs w:val="21"/>
              </w:rPr>
              <w:t>1.1</w:t>
            </w:r>
          </w:p>
        </w:tc>
        <w:tc>
          <w:tcPr>
            <w:tcW w:w="1019" w:type="dxa"/>
            <w:vAlign w:val="center"/>
          </w:tcPr>
          <w:p w:rsidR="00F429CB" w:rsidRDefault="00F429CB" w:rsidP="00093501">
            <w:pPr>
              <w:jc w:val="center"/>
              <w:rPr>
                <w:szCs w:val="21"/>
              </w:rPr>
            </w:pPr>
            <w:r>
              <w:rPr>
                <w:szCs w:val="21"/>
              </w:rPr>
              <w:t>1.1</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181</w:t>
            </w:r>
          </w:p>
        </w:tc>
        <w:tc>
          <w:tcPr>
            <w:tcW w:w="895" w:type="dxa"/>
            <w:vAlign w:val="center"/>
          </w:tcPr>
          <w:p w:rsidR="00F429CB" w:rsidRDefault="00F429CB" w:rsidP="00093501">
            <w:pPr>
              <w:jc w:val="center"/>
              <w:rPr>
                <w:szCs w:val="21"/>
              </w:rPr>
            </w:pPr>
            <w:r>
              <w:rPr>
                <w:szCs w:val="21"/>
              </w:rPr>
              <w:t>185</w:t>
            </w:r>
          </w:p>
        </w:tc>
        <w:tc>
          <w:tcPr>
            <w:tcW w:w="876" w:type="dxa"/>
            <w:vAlign w:val="center"/>
          </w:tcPr>
          <w:p w:rsidR="00F429CB" w:rsidRDefault="00F429CB" w:rsidP="00093501">
            <w:pPr>
              <w:jc w:val="center"/>
              <w:rPr>
                <w:szCs w:val="21"/>
              </w:rPr>
            </w:pPr>
            <w:r>
              <w:rPr>
                <w:szCs w:val="21"/>
              </w:rPr>
              <w:t>186</w:t>
            </w:r>
          </w:p>
        </w:tc>
        <w:tc>
          <w:tcPr>
            <w:tcW w:w="860" w:type="dxa"/>
            <w:vAlign w:val="center"/>
          </w:tcPr>
          <w:p w:rsidR="00F429CB" w:rsidRDefault="00F429CB" w:rsidP="00093501">
            <w:pPr>
              <w:jc w:val="center"/>
              <w:rPr>
                <w:szCs w:val="21"/>
              </w:rPr>
            </w:pPr>
            <w:r>
              <w:rPr>
                <w:szCs w:val="21"/>
              </w:rPr>
              <w:t>184</w:t>
            </w:r>
          </w:p>
        </w:tc>
        <w:tc>
          <w:tcPr>
            <w:tcW w:w="877" w:type="dxa"/>
            <w:vAlign w:val="center"/>
          </w:tcPr>
          <w:p w:rsidR="00F429CB" w:rsidRDefault="00F429CB" w:rsidP="00093501">
            <w:pPr>
              <w:jc w:val="center"/>
              <w:rPr>
                <w:szCs w:val="21"/>
              </w:rPr>
            </w:pPr>
            <w:r>
              <w:rPr>
                <w:szCs w:val="21"/>
              </w:rPr>
              <w:t>184</w:t>
            </w:r>
          </w:p>
        </w:tc>
        <w:tc>
          <w:tcPr>
            <w:tcW w:w="859" w:type="dxa"/>
            <w:vAlign w:val="center"/>
          </w:tcPr>
          <w:p w:rsidR="00F429CB" w:rsidRDefault="00F429CB" w:rsidP="00093501">
            <w:pPr>
              <w:jc w:val="center"/>
              <w:rPr>
                <w:szCs w:val="21"/>
              </w:rPr>
            </w:pPr>
            <w:r>
              <w:rPr>
                <w:szCs w:val="21"/>
              </w:rPr>
              <w:t>187</w:t>
            </w:r>
          </w:p>
        </w:tc>
        <w:tc>
          <w:tcPr>
            <w:tcW w:w="912" w:type="dxa"/>
            <w:vAlign w:val="center"/>
          </w:tcPr>
          <w:p w:rsidR="00F429CB" w:rsidRDefault="00F429CB" w:rsidP="00093501">
            <w:pPr>
              <w:jc w:val="center"/>
              <w:rPr>
                <w:szCs w:val="21"/>
              </w:rPr>
            </w:pPr>
            <w:r>
              <w:rPr>
                <w:szCs w:val="21"/>
              </w:rPr>
              <w:t>184</w:t>
            </w:r>
          </w:p>
        </w:tc>
        <w:tc>
          <w:tcPr>
            <w:tcW w:w="997" w:type="dxa"/>
            <w:vAlign w:val="center"/>
          </w:tcPr>
          <w:p w:rsidR="00F429CB" w:rsidRDefault="00F429CB" w:rsidP="00093501">
            <w:pPr>
              <w:jc w:val="center"/>
              <w:rPr>
                <w:szCs w:val="21"/>
              </w:rPr>
            </w:pPr>
            <w:r>
              <w:rPr>
                <w:szCs w:val="21"/>
              </w:rPr>
              <w:t>2.1</w:t>
            </w:r>
          </w:p>
        </w:tc>
        <w:tc>
          <w:tcPr>
            <w:tcW w:w="1019" w:type="dxa"/>
            <w:vAlign w:val="center"/>
          </w:tcPr>
          <w:p w:rsidR="00F429CB" w:rsidRDefault="00F429CB" w:rsidP="00093501">
            <w:pPr>
              <w:jc w:val="center"/>
              <w:rPr>
                <w:szCs w:val="21"/>
              </w:rPr>
            </w:pPr>
            <w:r>
              <w:rPr>
                <w:szCs w:val="21"/>
              </w:rPr>
              <w:t>1.1</w:t>
            </w:r>
          </w:p>
        </w:tc>
      </w:tr>
      <w:tr w:rsidR="00F429CB" w:rsidTr="00093501">
        <w:trPr>
          <w:tblHeader/>
        </w:trPr>
        <w:tc>
          <w:tcPr>
            <w:tcW w:w="1042" w:type="dxa"/>
            <w:vMerge w:val="restart"/>
            <w:vAlign w:val="center"/>
          </w:tcPr>
          <w:p w:rsidR="00F429CB" w:rsidRDefault="00F429CB" w:rsidP="00093501">
            <w:pPr>
              <w:jc w:val="center"/>
              <w:rPr>
                <w:szCs w:val="21"/>
              </w:rPr>
            </w:pPr>
            <w:r>
              <w:rPr>
                <w:szCs w:val="21"/>
              </w:rPr>
              <w:t>5</w:t>
            </w:r>
          </w:p>
        </w:tc>
        <w:tc>
          <w:tcPr>
            <w:tcW w:w="859" w:type="dxa"/>
            <w:vAlign w:val="center"/>
          </w:tcPr>
          <w:p w:rsidR="00F429CB" w:rsidRDefault="00F429CB" w:rsidP="00093501">
            <w:pPr>
              <w:jc w:val="center"/>
              <w:rPr>
                <w:szCs w:val="21"/>
              </w:rPr>
            </w:pPr>
            <w:r>
              <w:rPr>
                <w:szCs w:val="21"/>
              </w:rPr>
              <w:t>24.0</w:t>
            </w:r>
          </w:p>
        </w:tc>
        <w:tc>
          <w:tcPr>
            <w:tcW w:w="895" w:type="dxa"/>
            <w:vAlign w:val="center"/>
          </w:tcPr>
          <w:p w:rsidR="00F429CB" w:rsidRDefault="00F429CB" w:rsidP="00093501">
            <w:pPr>
              <w:jc w:val="center"/>
              <w:rPr>
                <w:szCs w:val="21"/>
              </w:rPr>
            </w:pPr>
            <w:r>
              <w:rPr>
                <w:szCs w:val="21"/>
              </w:rPr>
              <w:t>24.0</w:t>
            </w:r>
          </w:p>
        </w:tc>
        <w:tc>
          <w:tcPr>
            <w:tcW w:w="876" w:type="dxa"/>
            <w:vAlign w:val="center"/>
          </w:tcPr>
          <w:p w:rsidR="00F429CB" w:rsidRDefault="00F429CB" w:rsidP="00093501">
            <w:pPr>
              <w:jc w:val="center"/>
              <w:rPr>
                <w:szCs w:val="21"/>
              </w:rPr>
            </w:pPr>
            <w:r>
              <w:rPr>
                <w:szCs w:val="21"/>
              </w:rPr>
              <w:t>24.0</w:t>
            </w:r>
          </w:p>
        </w:tc>
        <w:tc>
          <w:tcPr>
            <w:tcW w:w="860" w:type="dxa"/>
            <w:vAlign w:val="center"/>
          </w:tcPr>
          <w:p w:rsidR="00F429CB" w:rsidRDefault="00F429CB" w:rsidP="00093501">
            <w:pPr>
              <w:jc w:val="center"/>
              <w:rPr>
                <w:szCs w:val="21"/>
              </w:rPr>
            </w:pPr>
            <w:r>
              <w:rPr>
                <w:szCs w:val="21"/>
              </w:rPr>
              <w:t>24.5</w:t>
            </w:r>
          </w:p>
        </w:tc>
        <w:tc>
          <w:tcPr>
            <w:tcW w:w="877" w:type="dxa"/>
            <w:vAlign w:val="center"/>
          </w:tcPr>
          <w:p w:rsidR="00F429CB" w:rsidRDefault="00F429CB" w:rsidP="00093501">
            <w:pPr>
              <w:jc w:val="center"/>
              <w:rPr>
                <w:szCs w:val="21"/>
              </w:rPr>
            </w:pPr>
            <w:r>
              <w:rPr>
                <w:szCs w:val="21"/>
              </w:rPr>
              <w:t>24.9</w:t>
            </w:r>
          </w:p>
        </w:tc>
        <w:tc>
          <w:tcPr>
            <w:tcW w:w="859" w:type="dxa"/>
            <w:vAlign w:val="center"/>
          </w:tcPr>
          <w:p w:rsidR="00F429CB" w:rsidRDefault="00F429CB" w:rsidP="00093501">
            <w:pPr>
              <w:jc w:val="center"/>
              <w:rPr>
                <w:szCs w:val="21"/>
              </w:rPr>
            </w:pPr>
            <w:r>
              <w:rPr>
                <w:szCs w:val="21"/>
              </w:rPr>
              <w:t>24.5</w:t>
            </w:r>
          </w:p>
        </w:tc>
        <w:tc>
          <w:tcPr>
            <w:tcW w:w="912" w:type="dxa"/>
            <w:vAlign w:val="center"/>
          </w:tcPr>
          <w:p w:rsidR="00F429CB" w:rsidRDefault="00F429CB" w:rsidP="00093501">
            <w:pPr>
              <w:jc w:val="center"/>
              <w:rPr>
                <w:szCs w:val="21"/>
              </w:rPr>
            </w:pPr>
            <w:r>
              <w:rPr>
                <w:szCs w:val="21"/>
              </w:rPr>
              <w:t>24.3</w:t>
            </w:r>
          </w:p>
        </w:tc>
        <w:tc>
          <w:tcPr>
            <w:tcW w:w="997" w:type="dxa"/>
            <w:vAlign w:val="center"/>
          </w:tcPr>
          <w:p w:rsidR="00F429CB" w:rsidRDefault="00F429CB" w:rsidP="00093501">
            <w:pPr>
              <w:jc w:val="center"/>
              <w:rPr>
                <w:szCs w:val="21"/>
              </w:rPr>
            </w:pPr>
            <w:r>
              <w:rPr>
                <w:szCs w:val="21"/>
              </w:rPr>
              <w:t>0.4</w:t>
            </w:r>
          </w:p>
        </w:tc>
        <w:tc>
          <w:tcPr>
            <w:tcW w:w="1019" w:type="dxa"/>
            <w:vAlign w:val="center"/>
          </w:tcPr>
          <w:p w:rsidR="00F429CB" w:rsidRDefault="00F429CB" w:rsidP="00093501">
            <w:pPr>
              <w:jc w:val="center"/>
              <w:rPr>
                <w:szCs w:val="21"/>
              </w:rPr>
            </w:pPr>
            <w:r>
              <w:rPr>
                <w:szCs w:val="21"/>
              </w:rPr>
              <w:t>1.5</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90.3</w:t>
            </w:r>
          </w:p>
        </w:tc>
        <w:tc>
          <w:tcPr>
            <w:tcW w:w="895" w:type="dxa"/>
            <w:vAlign w:val="center"/>
          </w:tcPr>
          <w:p w:rsidR="00F429CB" w:rsidRDefault="00F429CB" w:rsidP="00093501">
            <w:pPr>
              <w:jc w:val="center"/>
              <w:rPr>
                <w:szCs w:val="21"/>
              </w:rPr>
            </w:pPr>
            <w:r>
              <w:rPr>
                <w:szCs w:val="21"/>
              </w:rPr>
              <w:t>91.3</w:t>
            </w:r>
          </w:p>
        </w:tc>
        <w:tc>
          <w:tcPr>
            <w:tcW w:w="876" w:type="dxa"/>
            <w:vAlign w:val="center"/>
          </w:tcPr>
          <w:p w:rsidR="00F429CB" w:rsidRDefault="00F429CB" w:rsidP="00093501">
            <w:pPr>
              <w:jc w:val="center"/>
              <w:rPr>
                <w:szCs w:val="21"/>
              </w:rPr>
            </w:pPr>
            <w:r>
              <w:rPr>
                <w:szCs w:val="21"/>
              </w:rPr>
              <w:t>91.5</w:t>
            </w:r>
          </w:p>
        </w:tc>
        <w:tc>
          <w:tcPr>
            <w:tcW w:w="860" w:type="dxa"/>
            <w:vAlign w:val="center"/>
          </w:tcPr>
          <w:p w:rsidR="00F429CB" w:rsidRDefault="00F429CB" w:rsidP="00093501">
            <w:pPr>
              <w:jc w:val="center"/>
              <w:rPr>
                <w:szCs w:val="21"/>
              </w:rPr>
            </w:pPr>
            <w:r>
              <w:rPr>
                <w:szCs w:val="21"/>
              </w:rPr>
              <w:t>91.3</w:t>
            </w:r>
          </w:p>
        </w:tc>
        <w:tc>
          <w:tcPr>
            <w:tcW w:w="877" w:type="dxa"/>
            <w:vAlign w:val="center"/>
          </w:tcPr>
          <w:p w:rsidR="00F429CB" w:rsidRDefault="00F429CB" w:rsidP="00093501">
            <w:pPr>
              <w:jc w:val="center"/>
              <w:rPr>
                <w:szCs w:val="21"/>
              </w:rPr>
            </w:pPr>
            <w:r>
              <w:rPr>
                <w:szCs w:val="21"/>
              </w:rPr>
              <w:t>91.2</w:t>
            </w:r>
          </w:p>
        </w:tc>
        <w:tc>
          <w:tcPr>
            <w:tcW w:w="859" w:type="dxa"/>
            <w:vAlign w:val="center"/>
          </w:tcPr>
          <w:p w:rsidR="00F429CB" w:rsidRDefault="00F429CB" w:rsidP="00093501">
            <w:pPr>
              <w:jc w:val="center"/>
              <w:rPr>
                <w:szCs w:val="21"/>
              </w:rPr>
            </w:pPr>
            <w:r>
              <w:rPr>
                <w:szCs w:val="21"/>
              </w:rPr>
              <w:t>91.7</w:t>
            </w:r>
          </w:p>
        </w:tc>
        <w:tc>
          <w:tcPr>
            <w:tcW w:w="912" w:type="dxa"/>
            <w:vAlign w:val="center"/>
          </w:tcPr>
          <w:p w:rsidR="00F429CB" w:rsidRDefault="00F429CB" w:rsidP="00093501">
            <w:pPr>
              <w:jc w:val="center"/>
              <w:rPr>
                <w:szCs w:val="21"/>
              </w:rPr>
            </w:pPr>
            <w:r>
              <w:rPr>
                <w:szCs w:val="21"/>
              </w:rPr>
              <w:t>91.2</w:t>
            </w:r>
          </w:p>
        </w:tc>
        <w:tc>
          <w:tcPr>
            <w:tcW w:w="997" w:type="dxa"/>
            <w:vAlign w:val="center"/>
          </w:tcPr>
          <w:p w:rsidR="00F429CB" w:rsidRDefault="00F429CB" w:rsidP="00093501">
            <w:pPr>
              <w:jc w:val="center"/>
              <w:rPr>
                <w:szCs w:val="21"/>
              </w:rPr>
            </w:pPr>
            <w:r>
              <w:rPr>
                <w:szCs w:val="21"/>
              </w:rPr>
              <w:t>0.5</w:t>
            </w:r>
          </w:p>
        </w:tc>
        <w:tc>
          <w:tcPr>
            <w:tcW w:w="1019" w:type="dxa"/>
            <w:vAlign w:val="center"/>
          </w:tcPr>
          <w:p w:rsidR="00F429CB" w:rsidRDefault="00F429CB" w:rsidP="00093501">
            <w:pPr>
              <w:jc w:val="center"/>
              <w:rPr>
                <w:szCs w:val="21"/>
              </w:rPr>
            </w:pPr>
            <w:r>
              <w:rPr>
                <w:szCs w:val="21"/>
              </w:rPr>
              <w:t>0.5</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169</w:t>
            </w:r>
          </w:p>
        </w:tc>
        <w:tc>
          <w:tcPr>
            <w:tcW w:w="895" w:type="dxa"/>
            <w:vAlign w:val="center"/>
          </w:tcPr>
          <w:p w:rsidR="00F429CB" w:rsidRDefault="00F429CB" w:rsidP="00093501">
            <w:pPr>
              <w:jc w:val="center"/>
              <w:rPr>
                <w:szCs w:val="21"/>
              </w:rPr>
            </w:pPr>
            <w:r>
              <w:rPr>
                <w:szCs w:val="21"/>
              </w:rPr>
              <w:t>170</w:t>
            </w:r>
          </w:p>
        </w:tc>
        <w:tc>
          <w:tcPr>
            <w:tcW w:w="876" w:type="dxa"/>
            <w:vAlign w:val="center"/>
          </w:tcPr>
          <w:p w:rsidR="00F429CB" w:rsidRDefault="00F429CB" w:rsidP="00093501">
            <w:pPr>
              <w:jc w:val="center"/>
              <w:rPr>
                <w:szCs w:val="21"/>
              </w:rPr>
            </w:pPr>
            <w:r>
              <w:rPr>
                <w:szCs w:val="21"/>
              </w:rPr>
              <w:t>169</w:t>
            </w:r>
          </w:p>
        </w:tc>
        <w:tc>
          <w:tcPr>
            <w:tcW w:w="860" w:type="dxa"/>
            <w:vAlign w:val="center"/>
          </w:tcPr>
          <w:p w:rsidR="00F429CB" w:rsidRDefault="00F429CB" w:rsidP="00093501">
            <w:pPr>
              <w:jc w:val="center"/>
              <w:rPr>
                <w:szCs w:val="21"/>
              </w:rPr>
            </w:pPr>
            <w:r>
              <w:rPr>
                <w:szCs w:val="21"/>
              </w:rPr>
              <w:t>170</w:t>
            </w:r>
          </w:p>
        </w:tc>
        <w:tc>
          <w:tcPr>
            <w:tcW w:w="877" w:type="dxa"/>
            <w:vAlign w:val="center"/>
          </w:tcPr>
          <w:p w:rsidR="00F429CB" w:rsidRDefault="00F429CB" w:rsidP="00093501">
            <w:pPr>
              <w:jc w:val="center"/>
              <w:rPr>
                <w:szCs w:val="21"/>
              </w:rPr>
            </w:pPr>
            <w:r>
              <w:rPr>
                <w:szCs w:val="21"/>
              </w:rPr>
              <w:t>170</w:t>
            </w:r>
          </w:p>
        </w:tc>
        <w:tc>
          <w:tcPr>
            <w:tcW w:w="859" w:type="dxa"/>
            <w:vAlign w:val="center"/>
          </w:tcPr>
          <w:p w:rsidR="00F429CB" w:rsidRDefault="00F429CB" w:rsidP="00093501">
            <w:pPr>
              <w:jc w:val="center"/>
              <w:rPr>
                <w:szCs w:val="21"/>
              </w:rPr>
            </w:pPr>
            <w:r>
              <w:rPr>
                <w:szCs w:val="21"/>
              </w:rPr>
              <w:t>170</w:t>
            </w:r>
          </w:p>
        </w:tc>
        <w:tc>
          <w:tcPr>
            <w:tcW w:w="912" w:type="dxa"/>
            <w:vAlign w:val="center"/>
          </w:tcPr>
          <w:p w:rsidR="00F429CB" w:rsidRDefault="00F429CB" w:rsidP="00093501">
            <w:pPr>
              <w:jc w:val="center"/>
              <w:rPr>
                <w:szCs w:val="21"/>
              </w:rPr>
            </w:pPr>
            <w:r>
              <w:rPr>
                <w:szCs w:val="21"/>
              </w:rPr>
              <w:t>170</w:t>
            </w:r>
          </w:p>
        </w:tc>
        <w:tc>
          <w:tcPr>
            <w:tcW w:w="997" w:type="dxa"/>
            <w:vAlign w:val="center"/>
          </w:tcPr>
          <w:p w:rsidR="00F429CB" w:rsidRDefault="00F429CB" w:rsidP="00093501">
            <w:pPr>
              <w:jc w:val="center"/>
              <w:rPr>
                <w:szCs w:val="21"/>
              </w:rPr>
            </w:pPr>
            <w:r>
              <w:rPr>
                <w:szCs w:val="21"/>
              </w:rPr>
              <w:t>0.5</w:t>
            </w:r>
          </w:p>
        </w:tc>
        <w:tc>
          <w:tcPr>
            <w:tcW w:w="1019" w:type="dxa"/>
            <w:vAlign w:val="center"/>
          </w:tcPr>
          <w:p w:rsidR="00F429CB" w:rsidRDefault="00F429CB" w:rsidP="00093501">
            <w:pPr>
              <w:jc w:val="center"/>
              <w:rPr>
                <w:szCs w:val="21"/>
              </w:rPr>
            </w:pPr>
            <w:r>
              <w:rPr>
                <w:szCs w:val="21"/>
              </w:rPr>
              <w:t>0.3</w:t>
            </w:r>
          </w:p>
        </w:tc>
      </w:tr>
      <w:tr w:rsidR="00F429CB" w:rsidTr="00093501">
        <w:trPr>
          <w:tblHeader/>
        </w:trPr>
        <w:tc>
          <w:tcPr>
            <w:tcW w:w="1042" w:type="dxa"/>
            <w:vMerge w:val="restart"/>
            <w:vAlign w:val="center"/>
          </w:tcPr>
          <w:p w:rsidR="00F429CB" w:rsidRDefault="00F429CB" w:rsidP="00093501">
            <w:pPr>
              <w:jc w:val="center"/>
              <w:rPr>
                <w:szCs w:val="21"/>
              </w:rPr>
            </w:pPr>
            <w:r>
              <w:rPr>
                <w:szCs w:val="21"/>
              </w:rPr>
              <w:t>6</w:t>
            </w:r>
          </w:p>
        </w:tc>
        <w:tc>
          <w:tcPr>
            <w:tcW w:w="859" w:type="dxa"/>
            <w:vAlign w:val="center"/>
          </w:tcPr>
          <w:p w:rsidR="00F429CB" w:rsidRDefault="00F429CB" w:rsidP="00093501">
            <w:pPr>
              <w:jc w:val="center"/>
              <w:rPr>
                <w:szCs w:val="21"/>
              </w:rPr>
            </w:pPr>
            <w:r>
              <w:rPr>
                <w:szCs w:val="21"/>
              </w:rPr>
              <w:t>16.3</w:t>
            </w:r>
          </w:p>
        </w:tc>
        <w:tc>
          <w:tcPr>
            <w:tcW w:w="895" w:type="dxa"/>
            <w:vAlign w:val="center"/>
          </w:tcPr>
          <w:p w:rsidR="00F429CB" w:rsidRDefault="00F429CB" w:rsidP="00093501">
            <w:pPr>
              <w:jc w:val="center"/>
              <w:rPr>
                <w:szCs w:val="21"/>
              </w:rPr>
            </w:pPr>
            <w:r>
              <w:rPr>
                <w:szCs w:val="21"/>
              </w:rPr>
              <w:t>15.2</w:t>
            </w:r>
          </w:p>
        </w:tc>
        <w:tc>
          <w:tcPr>
            <w:tcW w:w="876" w:type="dxa"/>
            <w:vAlign w:val="center"/>
          </w:tcPr>
          <w:p w:rsidR="00F429CB" w:rsidRDefault="00F429CB" w:rsidP="00093501">
            <w:pPr>
              <w:jc w:val="center"/>
              <w:rPr>
                <w:szCs w:val="21"/>
              </w:rPr>
            </w:pPr>
            <w:r>
              <w:rPr>
                <w:szCs w:val="21"/>
              </w:rPr>
              <w:t>15.6</w:t>
            </w:r>
          </w:p>
        </w:tc>
        <w:tc>
          <w:tcPr>
            <w:tcW w:w="860" w:type="dxa"/>
            <w:vAlign w:val="center"/>
          </w:tcPr>
          <w:p w:rsidR="00F429CB" w:rsidRDefault="00F429CB" w:rsidP="00093501">
            <w:pPr>
              <w:jc w:val="center"/>
              <w:rPr>
                <w:szCs w:val="21"/>
              </w:rPr>
            </w:pPr>
            <w:r>
              <w:rPr>
                <w:szCs w:val="21"/>
              </w:rPr>
              <w:t>15.8</w:t>
            </w:r>
          </w:p>
        </w:tc>
        <w:tc>
          <w:tcPr>
            <w:tcW w:w="877" w:type="dxa"/>
            <w:vAlign w:val="center"/>
          </w:tcPr>
          <w:p w:rsidR="00F429CB" w:rsidRDefault="00F429CB" w:rsidP="00093501">
            <w:pPr>
              <w:jc w:val="center"/>
              <w:rPr>
                <w:szCs w:val="21"/>
              </w:rPr>
            </w:pPr>
            <w:r>
              <w:rPr>
                <w:szCs w:val="21"/>
              </w:rPr>
              <w:t>15.4</w:t>
            </w:r>
          </w:p>
        </w:tc>
        <w:tc>
          <w:tcPr>
            <w:tcW w:w="859" w:type="dxa"/>
            <w:vAlign w:val="center"/>
          </w:tcPr>
          <w:p w:rsidR="00F429CB" w:rsidRDefault="00F429CB" w:rsidP="00093501">
            <w:pPr>
              <w:jc w:val="center"/>
              <w:rPr>
                <w:szCs w:val="21"/>
              </w:rPr>
            </w:pPr>
            <w:r>
              <w:rPr>
                <w:szCs w:val="21"/>
              </w:rPr>
              <w:t>16.0</w:t>
            </w:r>
          </w:p>
        </w:tc>
        <w:tc>
          <w:tcPr>
            <w:tcW w:w="912" w:type="dxa"/>
            <w:vAlign w:val="center"/>
          </w:tcPr>
          <w:p w:rsidR="00F429CB" w:rsidRDefault="00F429CB" w:rsidP="00093501">
            <w:pPr>
              <w:jc w:val="center"/>
              <w:rPr>
                <w:szCs w:val="21"/>
              </w:rPr>
            </w:pPr>
            <w:r>
              <w:rPr>
                <w:szCs w:val="21"/>
              </w:rPr>
              <w:t>15.7</w:t>
            </w:r>
          </w:p>
        </w:tc>
        <w:tc>
          <w:tcPr>
            <w:tcW w:w="997" w:type="dxa"/>
            <w:vAlign w:val="center"/>
          </w:tcPr>
          <w:p w:rsidR="00F429CB" w:rsidRDefault="00F429CB" w:rsidP="00093501">
            <w:pPr>
              <w:jc w:val="center"/>
              <w:rPr>
                <w:szCs w:val="21"/>
              </w:rPr>
            </w:pPr>
            <w:r>
              <w:rPr>
                <w:szCs w:val="21"/>
              </w:rPr>
              <w:t>0.4</w:t>
            </w:r>
          </w:p>
        </w:tc>
        <w:tc>
          <w:tcPr>
            <w:tcW w:w="1019" w:type="dxa"/>
            <w:vAlign w:val="center"/>
          </w:tcPr>
          <w:p w:rsidR="00F429CB" w:rsidRDefault="00F429CB" w:rsidP="00093501">
            <w:pPr>
              <w:jc w:val="center"/>
              <w:rPr>
                <w:szCs w:val="21"/>
              </w:rPr>
            </w:pPr>
            <w:r>
              <w:rPr>
                <w:szCs w:val="21"/>
              </w:rPr>
              <w:t>2.6</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96.1</w:t>
            </w:r>
          </w:p>
        </w:tc>
        <w:tc>
          <w:tcPr>
            <w:tcW w:w="895" w:type="dxa"/>
            <w:vAlign w:val="center"/>
          </w:tcPr>
          <w:p w:rsidR="00F429CB" w:rsidRDefault="00F429CB" w:rsidP="00093501">
            <w:pPr>
              <w:jc w:val="center"/>
              <w:rPr>
                <w:szCs w:val="21"/>
              </w:rPr>
            </w:pPr>
            <w:r>
              <w:rPr>
                <w:szCs w:val="21"/>
              </w:rPr>
              <w:t>95.6</w:t>
            </w:r>
          </w:p>
        </w:tc>
        <w:tc>
          <w:tcPr>
            <w:tcW w:w="876" w:type="dxa"/>
            <w:vAlign w:val="center"/>
          </w:tcPr>
          <w:p w:rsidR="00F429CB" w:rsidRDefault="00F429CB" w:rsidP="00093501">
            <w:pPr>
              <w:jc w:val="center"/>
              <w:rPr>
                <w:szCs w:val="21"/>
              </w:rPr>
            </w:pPr>
            <w:r>
              <w:rPr>
                <w:szCs w:val="21"/>
              </w:rPr>
              <w:t>96.1</w:t>
            </w:r>
          </w:p>
        </w:tc>
        <w:tc>
          <w:tcPr>
            <w:tcW w:w="860" w:type="dxa"/>
            <w:vAlign w:val="center"/>
          </w:tcPr>
          <w:p w:rsidR="00F429CB" w:rsidRDefault="00F429CB" w:rsidP="00093501">
            <w:pPr>
              <w:jc w:val="center"/>
              <w:rPr>
                <w:szCs w:val="21"/>
              </w:rPr>
            </w:pPr>
            <w:r>
              <w:rPr>
                <w:szCs w:val="21"/>
              </w:rPr>
              <w:t>94.8</w:t>
            </w:r>
          </w:p>
        </w:tc>
        <w:tc>
          <w:tcPr>
            <w:tcW w:w="877" w:type="dxa"/>
            <w:vAlign w:val="center"/>
          </w:tcPr>
          <w:p w:rsidR="00F429CB" w:rsidRDefault="00F429CB" w:rsidP="00093501">
            <w:pPr>
              <w:jc w:val="center"/>
              <w:rPr>
                <w:szCs w:val="21"/>
              </w:rPr>
            </w:pPr>
            <w:r>
              <w:rPr>
                <w:szCs w:val="21"/>
              </w:rPr>
              <w:t>95.4</w:t>
            </w:r>
          </w:p>
        </w:tc>
        <w:tc>
          <w:tcPr>
            <w:tcW w:w="859" w:type="dxa"/>
            <w:vAlign w:val="center"/>
          </w:tcPr>
          <w:p w:rsidR="00F429CB" w:rsidRDefault="00F429CB" w:rsidP="00093501">
            <w:pPr>
              <w:jc w:val="center"/>
              <w:rPr>
                <w:szCs w:val="21"/>
              </w:rPr>
            </w:pPr>
            <w:r>
              <w:rPr>
                <w:szCs w:val="21"/>
              </w:rPr>
              <w:t>95.7</w:t>
            </w:r>
          </w:p>
        </w:tc>
        <w:tc>
          <w:tcPr>
            <w:tcW w:w="912" w:type="dxa"/>
            <w:vAlign w:val="center"/>
          </w:tcPr>
          <w:p w:rsidR="00F429CB" w:rsidRDefault="00F429CB" w:rsidP="00093501">
            <w:pPr>
              <w:jc w:val="center"/>
              <w:rPr>
                <w:szCs w:val="21"/>
              </w:rPr>
            </w:pPr>
            <w:r>
              <w:rPr>
                <w:szCs w:val="21"/>
              </w:rPr>
              <w:t>95.6</w:t>
            </w:r>
          </w:p>
        </w:tc>
        <w:tc>
          <w:tcPr>
            <w:tcW w:w="997" w:type="dxa"/>
            <w:vAlign w:val="center"/>
          </w:tcPr>
          <w:p w:rsidR="00F429CB" w:rsidRDefault="00F429CB" w:rsidP="00093501">
            <w:pPr>
              <w:jc w:val="center"/>
              <w:rPr>
                <w:szCs w:val="21"/>
              </w:rPr>
            </w:pPr>
            <w:r>
              <w:rPr>
                <w:szCs w:val="21"/>
              </w:rPr>
              <w:t>0.5</w:t>
            </w:r>
          </w:p>
        </w:tc>
        <w:tc>
          <w:tcPr>
            <w:tcW w:w="1019" w:type="dxa"/>
            <w:vAlign w:val="center"/>
          </w:tcPr>
          <w:p w:rsidR="00F429CB" w:rsidRDefault="00F429CB" w:rsidP="00093501">
            <w:pPr>
              <w:jc w:val="center"/>
              <w:rPr>
                <w:szCs w:val="21"/>
              </w:rPr>
            </w:pPr>
            <w:r>
              <w:rPr>
                <w:szCs w:val="21"/>
              </w:rPr>
              <w:t>0.5</w:t>
            </w:r>
          </w:p>
        </w:tc>
      </w:tr>
      <w:tr w:rsidR="00F429CB" w:rsidTr="00093501">
        <w:trPr>
          <w:tblHeader/>
        </w:trPr>
        <w:tc>
          <w:tcPr>
            <w:tcW w:w="1042" w:type="dxa"/>
            <w:vMerge/>
            <w:vAlign w:val="center"/>
          </w:tcPr>
          <w:p w:rsidR="00F429CB" w:rsidRDefault="00F429CB" w:rsidP="00093501">
            <w:pPr>
              <w:jc w:val="center"/>
              <w:rPr>
                <w:szCs w:val="21"/>
              </w:rPr>
            </w:pPr>
          </w:p>
        </w:tc>
        <w:tc>
          <w:tcPr>
            <w:tcW w:w="859" w:type="dxa"/>
            <w:vAlign w:val="center"/>
          </w:tcPr>
          <w:p w:rsidR="00F429CB" w:rsidRDefault="00F429CB" w:rsidP="00093501">
            <w:pPr>
              <w:jc w:val="center"/>
              <w:rPr>
                <w:szCs w:val="21"/>
              </w:rPr>
            </w:pPr>
            <w:r>
              <w:rPr>
                <w:szCs w:val="21"/>
              </w:rPr>
              <w:t>173</w:t>
            </w:r>
          </w:p>
        </w:tc>
        <w:tc>
          <w:tcPr>
            <w:tcW w:w="895" w:type="dxa"/>
            <w:vAlign w:val="center"/>
          </w:tcPr>
          <w:p w:rsidR="00F429CB" w:rsidRDefault="00F429CB" w:rsidP="00093501">
            <w:pPr>
              <w:jc w:val="center"/>
              <w:rPr>
                <w:szCs w:val="21"/>
              </w:rPr>
            </w:pPr>
            <w:r>
              <w:rPr>
                <w:szCs w:val="21"/>
              </w:rPr>
              <w:t>172</w:t>
            </w:r>
          </w:p>
        </w:tc>
        <w:tc>
          <w:tcPr>
            <w:tcW w:w="876" w:type="dxa"/>
            <w:vAlign w:val="center"/>
          </w:tcPr>
          <w:p w:rsidR="00F429CB" w:rsidRDefault="00F429CB" w:rsidP="00093501">
            <w:pPr>
              <w:jc w:val="center"/>
              <w:rPr>
                <w:szCs w:val="21"/>
              </w:rPr>
            </w:pPr>
            <w:r>
              <w:rPr>
                <w:szCs w:val="21"/>
              </w:rPr>
              <w:t>172</w:t>
            </w:r>
          </w:p>
        </w:tc>
        <w:tc>
          <w:tcPr>
            <w:tcW w:w="860" w:type="dxa"/>
            <w:vAlign w:val="center"/>
          </w:tcPr>
          <w:p w:rsidR="00F429CB" w:rsidRDefault="00F429CB" w:rsidP="00093501">
            <w:pPr>
              <w:jc w:val="center"/>
              <w:rPr>
                <w:szCs w:val="21"/>
              </w:rPr>
            </w:pPr>
            <w:r>
              <w:rPr>
                <w:szCs w:val="21"/>
              </w:rPr>
              <w:t>172</w:t>
            </w:r>
          </w:p>
        </w:tc>
        <w:tc>
          <w:tcPr>
            <w:tcW w:w="877" w:type="dxa"/>
            <w:vAlign w:val="center"/>
          </w:tcPr>
          <w:p w:rsidR="00F429CB" w:rsidRDefault="00F429CB" w:rsidP="00093501">
            <w:pPr>
              <w:jc w:val="center"/>
              <w:rPr>
                <w:szCs w:val="21"/>
              </w:rPr>
            </w:pPr>
            <w:r>
              <w:rPr>
                <w:szCs w:val="21"/>
              </w:rPr>
              <w:t>173</w:t>
            </w:r>
          </w:p>
        </w:tc>
        <w:tc>
          <w:tcPr>
            <w:tcW w:w="859" w:type="dxa"/>
            <w:vAlign w:val="center"/>
          </w:tcPr>
          <w:p w:rsidR="00F429CB" w:rsidRDefault="00F429CB" w:rsidP="00093501">
            <w:pPr>
              <w:jc w:val="center"/>
              <w:rPr>
                <w:szCs w:val="21"/>
              </w:rPr>
            </w:pPr>
            <w:r>
              <w:rPr>
                <w:szCs w:val="21"/>
              </w:rPr>
              <w:t>173</w:t>
            </w:r>
          </w:p>
        </w:tc>
        <w:tc>
          <w:tcPr>
            <w:tcW w:w="912" w:type="dxa"/>
            <w:vAlign w:val="center"/>
          </w:tcPr>
          <w:p w:rsidR="00F429CB" w:rsidRDefault="00F429CB" w:rsidP="00093501">
            <w:pPr>
              <w:jc w:val="center"/>
              <w:rPr>
                <w:szCs w:val="21"/>
              </w:rPr>
            </w:pPr>
            <w:r>
              <w:rPr>
                <w:szCs w:val="21"/>
              </w:rPr>
              <w:t>172</w:t>
            </w:r>
          </w:p>
        </w:tc>
        <w:tc>
          <w:tcPr>
            <w:tcW w:w="997" w:type="dxa"/>
            <w:vAlign w:val="center"/>
          </w:tcPr>
          <w:p w:rsidR="00F429CB" w:rsidRDefault="00F429CB" w:rsidP="00093501">
            <w:pPr>
              <w:jc w:val="center"/>
              <w:rPr>
                <w:szCs w:val="21"/>
              </w:rPr>
            </w:pPr>
            <w:r>
              <w:rPr>
                <w:szCs w:val="21"/>
              </w:rPr>
              <w:t>0.5</w:t>
            </w:r>
          </w:p>
        </w:tc>
        <w:tc>
          <w:tcPr>
            <w:tcW w:w="1019" w:type="dxa"/>
            <w:vAlign w:val="center"/>
          </w:tcPr>
          <w:p w:rsidR="00F429CB" w:rsidRDefault="00F429CB" w:rsidP="00093501">
            <w:pPr>
              <w:jc w:val="center"/>
              <w:rPr>
                <w:szCs w:val="21"/>
              </w:rPr>
            </w:pPr>
            <w:r>
              <w:rPr>
                <w:szCs w:val="21"/>
              </w:rPr>
              <w:t>0.3</w:t>
            </w:r>
          </w:p>
        </w:tc>
      </w:tr>
    </w:tbl>
    <w:p w:rsidR="005E36DD" w:rsidRDefault="005E36DD" w:rsidP="00F429CB">
      <w:pPr>
        <w:rPr>
          <w:sz w:val="28"/>
          <w:szCs w:val="28"/>
        </w:rPr>
      </w:pPr>
    </w:p>
    <w:p w:rsidR="00F429CB" w:rsidRDefault="00F429CB" w:rsidP="00F429CB">
      <w:pPr>
        <w:rPr>
          <w:sz w:val="28"/>
          <w:szCs w:val="28"/>
        </w:rPr>
      </w:pPr>
      <w:r>
        <w:rPr>
          <w:sz w:val="28"/>
          <w:szCs w:val="28"/>
        </w:rPr>
        <w:t xml:space="preserve">1.4 </w:t>
      </w:r>
      <w:r>
        <w:rPr>
          <w:sz w:val="28"/>
          <w:szCs w:val="28"/>
        </w:rPr>
        <w:t>方法准确度测试数据</w:t>
      </w:r>
    </w:p>
    <w:p w:rsidR="00F429CB" w:rsidRDefault="00F429CB" w:rsidP="00F429CB">
      <w:pPr>
        <w:spacing w:line="360" w:lineRule="auto"/>
        <w:ind w:firstLineChars="200" w:firstLine="560"/>
        <w:rPr>
          <w:sz w:val="28"/>
          <w:szCs w:val="28"/>
        </w:rPr>
      </w:pPr>
      <w:r>
        <w:rPr>
          <w:sz w:val="28"/>
          <w:szCs w:val="28"/>
        </w:rPr>
        <w:t>6</w:t>
      </w:r>
      <w:r>
        <w:rPr>
          <w:sz w:val="28"/>
          <w:szCs w:val="28"/>
        </w:rPr>
        <w:t>家验证单位对</w:t>
      </w:r>
      <w:r>
        <w:rPr>
          <w:sz w:val="28"/>
          <w:szCs w:val="28"/>
        </w:rPr>
        <w:t>3</w:t>
      </w:r>
      <w:r>
        <w:rPr>
          <w:sz w:val="28"/>
          <w:szCs w:val="28"/>
        </w:rPr>
        <w:t>个不同浓度水平的有证标准物质进行测定，测试数据分别见附表</w:t>
      </w:r>
      <w:r>
        <w:rPr>
          <w:sz w:val="28"/>
          <w:szCs w:val="28"/>
        </w:rPr>
        <w:t>9</w:t>
      </w:r>
      <w:r>
        <w:rPr>
          <w:sz w:val="28"/>
          <w:szCs w:val="28"/>
        </w:rPr>
        <w:t>、附表</w:t>
      </w:r>
      <w:r>
        <w:rPr>
          <w:sz w:val="28"/>
          <w:szCs w:val="28"/>
        </w:rPr>
        <w:t>10</w:t>
      </w:r>
      <w:r>
        <w:rPr>
          <w:sz w:val="28"/>
          <w:szCs w:val="28"/>
        </w:rPr>
        <w:t>和附表</w:t>
      </w:r>
      <w:r>
        <w:rPr>
          <w:sz w:val="28"/>
          <w:szCs w:val="28"/>
        </w:rPr>
        <w:t>11</w:t>
      </w:r>
      <w:r>
        <w:rPr>
          <w:sz w:val="28"/>
          <w:szCs w:val="28"/>
        </w:rPr>
        <w:t>。</w:t>
      </w:r>
    </w:p>
    <w:p w:rsidR="00F429CB" w:rsidRDefault="00F429CB" w:rsidP="00F429CB">
      <w:pPr>
        <w:spacing w:line="360" w:lineRule="auto"/>
        <w:ind w:firstLineChars="200" w:firstLine="560"/>
        <w:rPr>
          <w:sz w:val="28"/>
          <w:szCs w:val="28"/>
        </w:rPr>
      </w:pPr>
      <w:r>
        <w:rPr>
          <w:sz w:val="28"/>
          <w:szCs w:val="28"/>
        </w:rPr>
        <w:t>6</w:t>
      </w:r>
      <w:r>
        <w:rPr>
          <w:sz w:val="28"/>
          <w:szCs w:val="28"/>
        </w:rPr>
        <w:t>家验证单位自选</w:t>
      </w:r>
      <w:r>
        <w:rPr>
          <w:sz w:val="28"/>
          <w:szCs w:val="28"/>
        </w:rPr>
        <w:t>3</w:t>
      </w:r>
      <w:r>
        <w:rPr>
          <w:sz w:val="28"/>
          <w:szCs w:val="28"/>
        </w:rPr>
        <w:t>个不同浓度的实际水样，每一个水样取平行双份，其中一份不加标准溶液，另外一份加入标准溶液，每份平行测定</w:t>
      </w:r>
      <w:r>
        <w:rPr>
          <w:sz w:val="28"/>
          <w:szCs w:val="28"/>
        </w:rPr>
        <w:t>6</w:t>
      </w:r>
      <w:r>
        <w:rPr>
          <w:sz w:val="28"/>
          <w:szCs w:val="28"/>
        </w:rPr>
        <w:t>次。测定结果见附表</w:t>
      </w:r>
      <w:r>
        <w:rPr>
          <w:sz w:val="28"/>
          <w:szCs w:val="28"/>
        </w:rPr>
        <w:t>12</w:t>
      </w:r>
      <w:r>
        <w:rPr>
          <w:sz w:val="28"/>
          <w:szCs w:val="28"/>
        </w:rPr>
        <w:t>。</w:t>
      </w:r>
    </w:p>
    <w:p w:rsidR="005E36DD" w:rsidRDefault="005E36DD" w:rsidP="005E36DD">
      <w:pPr>
        <w:pStyle w:val="a0"/>
      </w:pPr>
    </w:p>
    <w:p w:rsidR="005E36DD" w:rsidRDefault="005E36DD" w:rsidP="005E36DD">
      <w:pPr>
        <w:pStyle w:val="a0"/>
      </w:pPr>
    </w:p>
    <w:p w:rsidR="005E36DD" w:rsidRDefault="005E36DD" w:rsidP="005E36DD">
      <w:pPr>
        <w:pStyle w:val="a0"/>
      </w:pPr>
    </w:p>
    <w:p w:rsidR="005E36DD" w:rsidRDefault="005E36DD" w:rsidP="005E36DD">
      <w:pPr>
        <w:pStyle w:val="a0"/>
      </w:pPr>
    </w:p>
    <w:p w:rsidR="005E36DD" w:rsidRDefault="005E36DD" w:rsidP="005E36DD">
      <w:pPr>
        <w:pStyle w:val="a0"/>
      </w:pPr>
    </w:p>
    <w:p w:rsidR="005E36DD" w:rsidRDefault="005E36DD" w:rsidP="005E36DD">
      <w:pPr>
        <w:pStyle w:val="a0"/>
      </w:pPr>
    </w:p>
    <w:p w:rsidR="005E36DD" w:rsidRDefault="005E36DD" w:rsidP="005E36DD">
      <w:pPr>
        <w:pStyle w:val="a0"/>
      </w:pPr>
    </w:p>
    <w:p w:rsidR="005E36DD" w:rsidRDefault="005E36DD" w:rsidP="005E36DD">
      <w:pPr>
        <w:pStyle w:val="a0"/>
      </w:pPr>
    </w:p>
    <w:p w:rsidR="005E36DD" w:rsidRPr="005E36DD" w:rsidRDefault="005E36DD" w:rsidP="005E36DD">
      <w:pPr>
        <w:pStyle w:val="a0"/>
      </w:pPr>
    </w:p>
    <w:p w:rsidR="00F429CB" w:rsidRDefault="00F429CB" w:rsidP="00F429CB">
      <w:pPr>
        <w:jc w:val="center"/>
        <w:rPr>
          <w:sz w:val="24"/>
          <w:szCs w:val="24"/>
        </w:rPr>
      </w:pPr>
      <w:r>
        <w:rPr>
          <w:sz w:val="28"/>
          <w:szCs w:val="28"/>
        </w:rPr>
        <w:lastRenderedPageBreak/>
        <w:t xml:space="preserve">   </w:t>
      </w:r>
      <w:r>
        <w:rPr>
          <w:sz w:val="24"/>
          <w:szCs w:val="24"/>
        </w:rPr>
        <w:t>附表</w:t>
      </w:r>
      <w:r>
        <w:rPr>
          <w:sz w:val="24"/>
          <w:szCs w:val="24"/>
        </w:rPr>
        <w:t xml:space="preserve">9     </w:t>
      </w:r>
      <w:r>
        <w:rPr>
          <w:sz w:val="24"/>
          <w:szCs w:val="24"/>
        </w:rPr>
        <w:t>有证标准物质测试数据</w:t>
      </w:r>
    </w:p>
    <w:p w:rsidR="00F429CB" w:rsidRDefault="00F429CB" w:rsidP="00F429CB">
      <w:pPr>
        <w:ind w:firstLineChars="200" w:firstLine="480"/>
        <w:jc w:val="right"/>
        <w:rPr>
          <w:sz w:val="24"/>
          <w:szCs w:val="24"/>
        </w:rPr>
      </w:pPr>
      <w:r>
        <w:rPr>
          <w:sz w:val="24"/>
          <w:szCs w:val="24"/>
        </w:rPr>
        <w:t>单位：</w:t>
      </w:r>
      <w:r>
        <w:rPr>
          <w:sz w:val="24"/>
          <w:szCs w:val="24"/>
        </w:rPr>
        <w:t>mg/L</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26"/>
        <w:gridCol w:w="926"/>
        <w:gridCol w:w="926"/>
        <w:gridCol w:w="927"/>
        <w:gridCol w:w="927"/>
        <w:gridCol w:w="927"/>
        <w:gridCol w:w="927"/>
        <w:gridCol w:w="941"/>
        <w:gridCol w:w="1261"/>
      </w:tblGrid>
      <w:tr w:rsidR="00F429CB" w:rsidTr="00093501">
        <w:tc>
          <w:tcPr>
            <w:tcW w:w="668" w:type="dxa"/>
            <w:vMerge w:val="restart"/>
            <w:vAlign w:val="center"/>
          </w:tcPr>
          <w:p w:rsidR="00F429CB" w:rsidRDefault="00F429CB" w:rsidP="00093501">
            <w:pPr>
              <w:jc w:val="center"/>
            </w:pPr>
            <w:r>
              <w:t>实验室号</w:t>
            </w:r>
          </w:p>
        </w:tc>
        <w:tc>
          <w:tcPr>
            <w:tcW w:w="8688" w:type="dxa"/>
            <w:gridSpan w:val="9"/>
            <w:vAlign w:val="center"/>
          </w:tcPr>
          <w:p w:rsidR="00F429CB" w:rsidRDefault="00F429CB" w:rsidP="00093501">
            <w:pPr>
              <w:jc w:val="center"/>
            </w:pPr>
            <w:r>
              <w:t>测定值</w:t>
            </w:r>
          </w:p>
        </w:tc>
      </w:tr>
      <w:tr w:rsidR="00F429CB" w:rsidTr="00093501">
        <w:trPr>
          <w:trHeight w:val="906"/>
        </w:trPr>
        <w:tc>
          <w:tcPr>
            <w:tcW w:w="668" w:type="dxa"/>
            <w:vMerge/>
            <w:vAlign w:val="center"/>
          </w:tcPr>
          <w:p w:rsidR="00F429CB" w:rsidRDefault="00F429CB" w:rsidP="00093501">
            <w:pPr>
              <w:jc w:val="center"/>
            </w:pPr>
          </w:p>
        </w:tc>
        <w:tc>
          <w:tcPr>
            <w:tcW w:w="926" w:type="dxa"/>
            <w:vAlign w:val="center"/>
          </w:tcPr>
          <w:p w:rsidR="00F429CB" w:rsidRDefault="00F429CB" w:rsidP="00093501">
            <w:pPr>
              <w:jc w:val="center"/>
            </w:pPr>
            <w:r w:rsidRPr="00B56E78">
              <w:object w:dxaOrig="280" w:dyaOrig="360">
                <v:shape id="_x0000_i1188" type="#_x0000_t75" style="width:15pt;height:19.5pt" o:ole="">
                  <v:imagedata r:id="rId210" o:title=""/>
                </v:shape>
                <o:OLEObject Type="Embed" ProgID="Equation.3" ShapeID="_x0000_i1188" DrawAspect="Content" ObjectID="_1684060962" r:id="rId248"/>
              </w:object>
            </w:r>
          </w:p>
        </w:tc>
        <w:tc>
          <w:tcPr>
            <w:tcW w:w="926" w:type="dxa"/>
            <w:vAlign w:val="center"/>
          </w:tcPr>
          <w:p w:rsidR="00F429CB" w:rsidRDefault="00F429CB" w:rsidP="00093501">
            <w:pPr>
              <w:jc w:val="center"/>
            </w:pPr>
            <w:r w:rsidRPr="00B56E78">
              <w:object w:dxaOrig="280" w:dyaOrig="360">
                <v:shape id="_x0000_i1189" type="#_x0000_t75" style="width:15pt;height:19.5pt" o:ole="">
                  <v:imagedata r:id="rId212" o:title=""/>
                </v:shape>
                <o:OLEObject Type="Embed" ProgID="Equation.3" ShapeID="_x0000_i1189" DrawAspect="Content" ObjectID="_1684060963" r:id="rId249"/>
              </w:object>
            </w:r>
          </w:p>
        </w:tc>
        <w:tc>
          <w:tcPr>
            <w:tcW w:w="926" w:type="dxa"/>
            <w:vAlign w:val="center"/>
          </w:tcPr>
          <w:p w:rsidR="00F429CB" w:rsidRDefault="00F429CB" w:rsidP="00093501">
            <w:pPr>
              <w:jc w:val="center"/>
            </w:pPr>
            <w:r w:rsidRPr="00B56E78">
              <w:object w:dxaOrig="280" w:dyaOrig="360">
                <v:shape id="_x0000_i1190" type="#_x0000_t75" style="width:15pt;height:19.5pt" o:ole="">
                  <v:imagedata r:id="rId214" o:title=""/>
                </v:shape>
                <o:OLEObject Type="Embed" ProgID="Equation.3" ShapeID="_x0000_i1190" DrawAspect="Content" ObjectID="_1684060964" r:id="rId250"/>
              </w:object>
            </w:r>
          </w:p>
        </w:tc>
        <w:tc>
          <w:tcPr>
            <w:tcW w:w="927" w:type="dxa"/>
            <w:vAlign w:val="center"/>
          </w:tcPr>
          <w:p w:rsidR="00F429CB" w:rsidRDefault="00F429CB" w:rsidP="00093501">
            <w:pPr>
              <w:jc w:val="center"/>
            </w:pPr>
            <w:r w:rsidRPr="00B56E78">
              <w:object w:dxaOrig="280" w:dyaOrig="360">
                <v:shape id="_x0000_i1191" type="#_x0000_t75" style="width:15pt;height:19.5pt" o:ole="">
                  <v:imagedata r:id="rId216" o:title=""/>
                </v:shape>
                <o:OLEObject Type="Embed" ProgID="Equation.3" ShapeID="_x0000_i1191" DrawAspect="Content" ObjectID="_1684060965" r:id="rId251"/>
              </w:object>
            </w:r>
          </w:p>
        </w:tc>
        <w:tc>
          <w:tcPr>
            <w:tcW w:w="927" w:type="dxa"/>
            <w:vAlign w:val="center"/>
          </w:tcPr>
          <w:p w:rsidR="00F429CB" w:rsidRDefault="00F429CB" w:rsidP="00093501">
            <w:pPr>
              <w:jc w:val="center"/>
            </w:pPr>
            <w:r w:rsidRPr="00B56E78">
              <w:object w:dxaOrig="280" w:dyaOrig="360">
                <v:shape id="_x0000_i1192" type="#_x0000_t75" style="width:15pt;height:19.5pt" o:ole="">
                  <v:imagedata r:id="rId218" o:title=""/>
                </v:shape>
                <o:OLEObject Type="Embed" ProgID="Equation.3" ShapeID="_x0000_i1192" DrawAspect="Content" ObjectID="_1684060966" r:id="rId252"/>
              </w:object>
            </w:r>
          </w:p>
        </w:tc>
        <w:tc>
          <w:tcPr>
            <w:tcW w:w="927" w:type="dxa"/>
            <w:vAlign w:val="center"/>
          </w:tcPr>
          <w:p w:rsidR="00F429CB" w:rsidRDefault="00F429CB" w:rsidP="00093501">
            <w:pPr>
              <w:jc w:val="center"/>
            </w:pPr>
            <w:r w:rsidRPr="00B56E78">
              <w:object w:dxaOrig="280" w:dyaOrig="360">
                <v:shape id="_x0000_i1193" type="#_x0000_t75" style="width:15pt;height:19.5pt" o:ole="">
                  <v:imagedata r:id="rId220" o:title=""/>
                </v:shape>
                <o:OLEObject Type="Embed" ProgID="Equation.3" ShapeID="_x0000_i1193" DrawAspect="Content" ObjectID="_1684060967" r:id="rId253"/>
              </w:object>
            </w:r>
          </w:p>
        </w:tc>
        <w:tc>
          <w:tcPr>
            <w:tcW w:w="927" w:type="dxa"/>
            <w:vAlign w:val="center"/>
          </w:tcPr>
          <w:p w:rsidR="00F429CB" w:rsidRDefault="00F429CB" w:rsidP="00093501">
            <w:pPr>
              <w:jc w:val="center"/>
            </w:pPr>
            <w:r w:rsidRPr="00B56E78">
              <w:object w:dxaOrig="260" w:dyaOrig="340">
                <v:shape id="_x0000_i1194" type="#_x0000_t75" style="width:13.5pt;height:16.5pt" o:ole="">
                  <v:imagedata r:id="rId206" o:title=""/>
                </v:shape>
                <o:OLEObject Type="Embed" ProgID="Equation.3" ShapeID="_x0000_i1194" DrawAspect="Content" ObjectID="_1684060968" r:id="rId254"/>
              </w:object>
            </w:r>
          </w:p>
        </w:tc>
        <w:tc>
          <w:tcPr>
            <w:tcW w:w="941" w:type="dxa"/>
            <w:vAlign w:val="center"/>
          </w:tcPr>
          <w:p w:rsidR="00F429CB" w:rsidRDefault="00F429CB" w:rsidP="00093501">
            <w:pPr>
              <w:jc w:val="center"/>
              <w:rPr>
                <w:i/>
                <w:sz w:val="24"/>
                <w:szCs w:val="24"/>
              </w:rPr>
            </w:pPr>
            <w:r>
              <w:rPr>
                <w:i/>
                <w:sz w:val="24"/>
                <w:szCs w:val="24"/>
              </w:rPr>
              <w:t>RE</w:t>
            </w:r>
            <w:r>
              <w:rPr>
                <w:i/>
                <w:sz w:val="24"/>
                <w:szCs w:val="24"/>
                <w:vertAlign w:val="subscript"/>
              </w:rPr>
              <w:t xml:space="preserve">i </w:t>
            </w:r>
            <w:r>
              <w:rPr>
                <w:i/>
                <w:sz w:val="24"/>
                <w:szCs w:val="24"/>
              </w:rPr>
              <w:t>%</w:t>
            </w:r>
          </w:p>
        </w:tc>
        <w:tc>
          <w:tcPr>
            <w:tcW w:w="1261" w:type="dxa"/>
            <w:vAlign w:val="center"/>
          </w:tcPr>
          <w:p w:rsidR="00F429CB" w:rsidRDefault="00F429CB" w:rsidP="00093501">
            <w:pPr>
              <w:jc w:val="center"/>
            </w:pPr>
            <w:r>
              <w:t>有证标准物质范围</w:t>
            </w:r>
          </w:p>
        </w:tc>
      </w:tr>
      <w:tr w:rsidR="00F429CB" w:rsidTr="00093501">
        <w:trPr>
          <w:trHeight w:val="315"/>
        </w:trPr>
        <w:tc>
          <w:tcPr>
            <w:tcW w:w="668" w:type="dxa"/>
            <w:vAlign w:val="center"/>
          </w:tcPr>
          <w:p w:rsidR="00F429CB" w:rsidRDefault="00F429CB" w:rsidP="00093501">
            <w:pPr>
              <w:jc w:val="center"/>
            </w:pPr>
            <w:r>
              <w:t>1</w:t>
            </w:r>
          </w:p>
        </w:tc>
        <w:tc>
          <w:tcPr>
            <w:tcW w:w="926" w:type="dxa"/>
            <w:vAlign w:val="center"/>
          </w:tcPr>
          <w:p w:rsidR="00F429CB" w:rsidRDefault="00F429CB" w:rsidP="00093501">
            <w:pPr>
              <w:jc w:val="center"/>
            </w:pPr>
            <w:r>
              <w:t>18.5</w:t>
            </w:r>
          </w:p>
        </w:tc>
        <w:tc>
          <w:tcPr>
            <w:tcW w:w="926" w:type="dxa"/>
            <w:vAlign w:val="center"/>
          </w:tcPr>
          <w:p w:rsidR="00F429CB" w:rsidRDefault="00F429CB" w:rsidP="00093501">
            <w:pPr>
              <w:jc w:val="center"/>
            </w:pPr>
            <w:r>
              <w:t>18.2</w:t>
            </w:r>
          </w:p>
        </w:tc>
        <w:tc>
          <w:tcPr>
            <w:tcW w:w="926" w:type="dxa"/>
            <w:vAlign w:val="center"/>
          </w:tcPr>
          <w:p w:rsidR="00F429CB" w:rsidRDefault="00F429CB" w:rsidP="00093501">
            <w:pPr>
              <w:jc w:val="center"/>
            </w:pPr>
            <w:r>
              <w:t>18.1</w:t>
            </w:r>
          </w:p>
        </w:tc>
        <w:tc>
          <w:tcPr>
            <w:tcW w:w="927" w:type="dxa"/>
            <w:vAlign w:val="center"/>
          </w:tcPr>
          <w:p w:rsidR="00F429CB" w:rsidRDefault="00F429CB" w:rsidP="00093501">
            <w:pPr>
              <w:jc w:val="center"/>
            </w:pPr>
            <w:r>
              <w:t>18.6</w:t>
            </w:r>
          </w:p>
        </w:tc>
        <w:tc>
          <w:tcPr>
            <w:tcW w:w="927" w:type="dxa"/>
            <w:vAlign w:val="center"/>
          </w:tcPr>
          <w:p w:rsidR="00F429CB" w:rsidRDefault="00F429CB" w:rsidP="00093501">
            <w:pPr>
              <w:jc w:val="center"/>
            </w:pPr>
            <w:r>
              <w:t>18.3</w:t>
            </w:r>
          </w:p>
        </w:tc>
        <w:tc>
          <w:tcPr>
            <w:tcW w:w="927" w:type="dxa"/>
            <w:vAlign w:val="center"/>
          </w:tcPr>
          <w:p w:rsidR="00F429CB" w:rsidRDefault="00F429CB" w:rsidP="00093501">
            <w:pPr>
              <w:jc w:val="center"/>
            </w:pPr>
            <w:r>
              <w:t>18.5</w:t>
            </w:r>
          </w:p>
        </w:tc>
        <w:tc>
          <w:tcPr>
            <w:tcW w:w="927" w:type="dxa"/>
            <w:vAlign w:val="center"/>
          </w:tcPr>
          <w:p w:rsidR="00F429CB" w:rsidRDefault="00F429CB" w:rsidP="00093501">
            <w:pPr>
              <w:jc w:val="center"/>
            </w:pPr>
            <w:r>
              <w:t>18.4</w:t>
            </w:r>
          </w:p>
        </w:tc>
        <w:tc>
          <w:tcPr>
            <w:tcW w:w="941" w:type="dxa"/>
            <w:vAlign w:val="center"/>
          </w:tcPr>
          <w:p w:rsidR="00F429CB" w:rsidRDefault="00F429CB" w:rsidP="00093501">
            <w:pPr>
              <w:jc w:val="center"/>
            </w:pPr>
            <w:r>
              <w:t>-2.6</w:t>
            </w:r>
          </w:p>
        </w:tc>
        <w:tc>
          <w:tcPr>
            <w:tcW w:w="1261" w:type="dxa"/>
            <w:vMerge w:val="restart"/>
            <w:vAlign w:val="center"/>
          </w:tcPr>
          <w:p w:rsidR="00F429CB" w:rsidRDefault="00F429CB" w:rsidP="00093501">
            <w:pPr>
              <w:jc w:val="center"/>
            </w:pPr>
            <w:r>
              <w:t>18.9±0.9</w:t>
            </w:r>
          </w:p>
          <w:p w:rsidR="00F429CB" w:rsidRDefault="00F429CB" w:rsidP="00093501">
            <w:pPr>
              <w:jc w:val="center"/>
            </w:pPr>
            <w:r>
              <w:t>（编号</w:t>
            </w:r>
            <w:r>
              <w:t>D0012886</w:t>
            </w:r>
            <w:r>
              <w:t>）</w:t>
            </w:r>
          </w:p>
        </w:tc>
      </w:tr>
      <w:tr w:rsidR="00F429CB" w:rsidTr="00093501">
        <w:tc>
          <w:tcPr>
            <w:tcW w:w="668" w:type="dxa"/>
            <w:vAlign w:val="center"/>
          </w:tcPr>
          <w:p w:rsidR="00F429CB" w:rsidRDefault="00F429CB" w:rsidP="00093501">
            <w:pPr>
              <w:jc w:val="center"/>
            </w:pPr>
            <w:r>
              <w:t>2</w:t>
            </w:r>
          </w:p>
        </w:tc>
        <w:tc>
          <w:tcPr>
            <w:tcW w:w="926" w:type="dxa"/>
            <w:vAlign w:val="center"/>
          </w:tcPr>
          <w:p w:rsidR="00F429CB" w:rsidRDefault="00F429CB" w:rsidP="00093501">
            <w:pPr>
              <w:jc w:val="center"/>
            </w:pPr>
            <w:r>
              <w:t>19.1</w:t>
            </w:r>
          </w:p>
        </w:tc>
        <w:tc>
          <w:tcPr>
            <w:tcW w:w="926" w:type="dxa"/>
            <w:vAlign w:val="center"/>
          </w:tcPr>
          <w:p w:rsidR="00F429CB" w:rsidRDefault="00F429CB" w:rsidP="00093501">
            <w:pPr>
              <w:jc w:val="center"/>
            </w:pPr>
            <w:r>
              <w:t>19.0</w:t>
            </w:r>
          </w:p>
        </w:tc>
        <w:tc>
          <w:tcPr>
            <w:tcW w:w="926" w:type="dxa"/>
            <w:vAlign w:val="center"/>
          </w:tcPr>
          <w:p w:rsidR="00F429CB" w:rsidRDefault="00F429CB" w:rsidP="00093501">
            <w:pPr>
              <w:jc w:val="center"/>
            </w:pPr>
            <w:r>
              <w:t>19.1</w:t>
            </w:r>
          </w:p>
        </w:tc>
        <w:tc>
          <w:tcPr>
            <w:tcW w:w="927" w:type="dxa"/>
            <w:vAlign w:val="center"/>
          </w:tcPr>
          <w:p w:rsidR="00F429CB" w:rsidRDefault="00F429CB" w:rsidP="00093501">
            <w:pPr>
              <w:jc w:val="center"/>
            </w:pPr>
            <w:r>
              <w:t>19.0</w:t>
            </w:r>
          </w:p>
        </w:tc>
        <w:tc>
          <w:tcPr>
            <w:tcW w:w="927" w:type="dxa"/>
            <w:vAlign w:val="center"/>
          </w:tcPr>
          <w:p w:rsidR="00F429CB" w:rsidRDefault="00F429CB" w:rsidP="00093501">
            <w:pPr>
              <w:jc w:val="center"/>
            </w:pPr>
            <w:r>
              <w:t>18.9</w:t>
            </w:r>
          </w:p>
        </w:tc>
        <w:tc>
          <w:tcPr>
            <w:tcW w:w="927" w:type="dxa"/>
            <w:vAlign w:val="center"/>
          </w:tcPr>
          <w:p w:rsidR="00F429CB" w:rsidRDefault="00F429CB" w:rsidP="00093501">
            <w:pPr>
              <w:jc w:val="center"/>
            </w:pPr>
            <w:r>
              <w:t>18.9</w:t>
            </w:r>
          </w:p>
        </w:tc>
        <w:tc>
          <w:tcPr>
            <w:tcW w:w="927" w:type="dxa"/>
            <w:vAlign w:val="center"/>
          </w:tcPr>
          <w:p w:rsidR="00F429CB" w:rsidRDefault="00F429CB" w:rsidP="00093501">
            <w:pPr>
              <w:jc w:val="center"/>
            </w:pPr>
            <w:r>
              <w:t>19.0</w:t>
            </w:r>
          </w:p>
        </w:tc>
        <w:tc>
          <w:tcPr>
            <w:tcW w:w="941" w:type="dxa"/>
            <w:vAlign w:val="center"/>
          </w:tcPr>
          <w:p w:rsidR="00F429CB" w:rsidRDefault="00F429CB" w:rsidP="00093501">
            <w:pPr>
              <w:jc w:val="center"/>
            </w:pPr>
            <w:r>
              <w:t>0.5</w:t>
            </w:r>
          </w:p>
        </w:tc>
        <w:tc>
          <w:tcPr>
            <w:tcW w:w="1261" w:type="dxa"/>
            <w:vMerge/>
          </w:tcPr>
          <w:p w:rsidR="00F429CB" w:rsidRDefault="00F429CB" w:rsidP="00093501"/>
        </w:tc>
      </w:tr>
      <w:tr w:rsidR="00F429CB" w:rsidTr="00093501">
        <w:tc>
          <w:tcPr>
            <w:tcW w:w="668" w:type="dxa"/>
            <w:vAlign w:val="center"/>
          </w:tcPr>
          <w:p w:rsidR="00F429CB" w:rsidRDefault="00F429CB" w:rsidP="00093501">
            <w:pPr>
              <w:jc w:val="center"/>
            </w:pPr>
            <w:r>
              <w:t>3</w:t>
            </w:r>
          </w:p>
        </w:tc>
        <w:tc>
          <w:tcPr>
            <w:tcW w:w="926" w:type="dxa"/>
            <w:vAlign w:val="center"/>
          </w:tcPr>
          <w:p w:rsidR="00F429CB" w:rsidRDefault="00F429CB" w:rsidP="00093501">
            <w:pPr>
              <w:jc w:val="center"/>
            </w:pPr>
            <w:r>
              <w:t>19.4</w:t>
            </w:r>
          </w:p>
        </w:tc>
        <w:tc>
          <w:tcPr>
            <w:tcW w:w="926" w:type="dxa"/>
            <w:vAlign w:val="center"/>
          </w:tcPr>
          <w:p w:rsidR="00F429CB" w:rsidRDefault="00F429CB" w:rsidP="00093501">
            <w:pPr>
              <w:jc w:val="center"/>
            </w:pPr>
            <w:r>
              <w:t>19.3</w:t>
            </w:r>
          </w:p>
        </w:tc>
        <w:tc>
          <w:tcPr>
            <w:tcW w:w="926" w:type="dxa"/>
            <w:vAlign w:val="center"/>
          </w:tcPr>
          <w:p w:rsidR="00F429CB" w:rsidRDefault="00F429CB" w:rsidP="00093501">
            <w:pPr>
              <w:jc w:val="center"/>
            </w:pPr>
            <w:r>
              <w:t>19.1</w:t>
            </w:r>
          </w:p>
        </w:tc>
        <w:tc>
          <w:tcPr>
            <w:tcW w:w="927" w:type="dxa"/>
            <w:vAlign w:val="center"/>
          </w:tcPr>
          <w:p w:rsidR="00F429CB" w:rsidRDefault="00F429CB" w:rsidP="00093501">
            <w:pPr>
              <w:jc w:val="center"/>
            </w:pPr>
            <w:r>
              <w:t>19.4</w:t>
            </w:r>
          </w:p>
        </w:tc>
        <w:tc>
          <w:tcPr>
            <w:tcW w:w="927" w:type="dxa"/>
            <w:vAlign w:val="center"/>
          </w:tcPr>
          <w:p w:rsidR="00F429CB" w:rsidRDefault="00F429CB" w:rsidP="00093501">
            <w:pPr>
              <w:jc w:val="center"/>
            </w:pPr>
            <w:r>
              <w:t>19.3</w:t>
            </w:r>
          </w:p>
        </w:tc>
        <w:tc>
          <w:tcPr>
            <w:tcW w:w="927" w:type="dxa"/>
            <w:vAlign w:val="center"/>
          </w:tcPr>
          <w:p w:rsidR="00F429CB" w:rsidRDefault="00F429CB" w:rsidP="00093501">
            <w:pPr>
              <w:jc w:val="center"/>
            </w:pPr>
            <w:r>
              <w:t>19.0</w:t>
            </w:r>
          </w:p>
        </w:tc>
        <w:tc>
          <w:tcPr>
            <w:tcW w:w="927" w:type="dxa"/>
            <w:vAlign w:val="center"/>
          </w:tcPr>
          <w:p w:rsidR="00F429CB" w:rsidRDefault="00F429CB" w:rsidP="00093501">
            <w:pPr>
              <w:jc w:val="center"/>
            </w:pPr>
            <w:r>
              <w:t>19.2</w:t>
            </w:r>
          </w:p>
        </w:tc>
        <w:tc>
          <w:tcPr>
            <w:tcW w:w="941" w:type="dxa"/>
            <w:vAlign w:val="center"/>
          </w:tcPr>
          <w:p w:rsidR="00F429CB" w:rsidRDefault="00F429CB" w:rsidP="00093501">
            <w:pPr>
              <w:jc w:val="center"/>
            </w:pPr>
            <w:r>
              <w:t>1.6</w:t>
            </w:r>
          </w:p>
        </w:tc>
        <w:tc>
          <w:tcPr>
            <w:tcW w:w="1261" w:type="dxa"/>
            <w:vMerge/>
          </w:tcPr>
          <w:p w:rsidR="00F429CB" w:rsidRDefault="00F429CB" w:rsidP="00093501"/>
        </w:tc>
      </w:tr>
      <w:tr w:rsidR="00F429CB" w:rsidTr="00093501">
        <w:tc>
          <w:tcPr>
            <w:tcW w:w="668" w:type="dxa"/>
            <w:vAlign w:val="center"/>
          </w:tcPr>
          <w:p w:rsidR="00F429CB" w:rsidRDefault="00F429CB" w:rsidP="00093501">
            <w:pPr>
              <w:jc w:val="center"/>
            </w:pPr>
            <w:r>
              <w:t>4</w:t>
            </w:r>
          </w:p>
        </w:tc>
        <w:tc>
          <w:tcPr>
            <w:tcW w:w="926" w:type="dxa"/>
            <w:vAlign w:val="center"/>
          </w:tcPr>
          <w:p w:rsidR="00F429CB" w:rsidRDefault="00F429CB" w:rsidP="00093501">
            <w:pPr>
              <w:jc w:val="center"/>
            </w:pPr>
            <w:r>
              <w:t>19.0</w:t>
            </w:r>
          </w:p>
        </w:tc>
        <w:tc>
          <w:tcPr>
            <w:tcW w:w="926" w:type="dxa"/>
            <w:vAlign w:val="center"/>
          </w:tcPr>
          <w:p w:rsidR="00F429CB" w:rsidRDefault="00F429CB" w:rsidP="00093501">
            <w:pPr>
              <w:jc w:val="center"/>
            </w:pPr>
            <w:r>
              <w:t>19.2</w:t>
            </w:r>
          </w:p>
        </w:tc>
        <w:tc>
          <w:tcPr>
            <w:tcW w:w="926" w:type="dxa"/>
            <w:vAlign w:val="center"/>
          </w:tcPr>
          <w:p w:rsidR="00F429CB" w:rsidRDefault="00F429CB" w:rsidP="00093501">
            <w:pPr>
              <w:jc w:val="center"/>
            </w:pPr>
            <w:r>
              <w:t>18.9</w:t>
            </w:r>
          </w:p>
        </w:tc>
        <w:tc>
          <w:tcPr>
            <w:tcW w:w="927" w:type="dxa"/>
            <w:vAlign w:val="center"/>
          </w:tcPr>
          <w:p w:rsidR="00F429CB" w:rsidRDefault="00F429CB" w:rsidP="00093501">
            <w:pPr>
              <w:jc w:val="center"/>
            </w:pPr>
            <w:r>
              <w:t>19.2</w:t>
            </w:r>
          </w:p>
        </w:tc>
        <w:tc>
          <w:tcPr>
            <w:tcW w:w="927" w:type="dxa"/>
            <w:vAlign w:val="center"/>
          </w:tcPr>
          <w:p w:rsidR="00F429CB" w:rsidRDefault="00F429CB" w:rsidP="00093501">
            <w:pPr>
              <w:jc w:val="center"/>
            </w:pPr>
            <w:r>
              <w:t>19.1</w:t>
            </w:r>
          </w:p>
        </w:tc>
        <w:tc>
          <w:tcPr>
            <w:tcW w:w="927" w:type="dxa"/>
            <w:vAlign w:val="center"/>
          </w:tcPr>
          <w:p w:rsidR="00F429CB" w:rsidRDefault="00F429CB" w:rsidP="00093501">
            <w:pPr>
              <w:jc w:val="center"/>
            </w:pPr>
            <w:r>
              <w:t>19.1</w:t>
            </w:r>
          </w:p>
        </w:tc>
        <w:tc>
          <w:tcPr>
            <w:tcW w:w="927" w:type="dxa"/>
            <w:vAlign w:val="center"/>
          </w:tcPr>
          <w:p w:rsidR="00F429CB" w:rsidRDefault="00F429CB" w:rsidP="00093501">
            <w:pPr>
              <w:jc w:val="center"/>
            </w:pPr>
            <w:r>
              <w:t>19.1</w:t>
            </w:r>
          </w:p>
        </w:tc>
        <w:tc>
          <w:tcPr>
            <w:tcW w:w="941" w:type="dxa"/>
            <w:vAlign w:val="center"/>
          </w:tcPr>
          <w:p w:rsidR="00F429CB" w:rsidRDefault="00F429CB" w:rsidP="00093501">
            <w:pPr>
              <w:jc w:val="center"/>
            </w:pPr>
            <w:r>
              <w:t>1.1</w:t>
            </w:r>
          </w:p>
        </w:tc>
        <w:tc>
          <w:tcPr>
            <w:tcW w:w="1261" w:type="dxa"/>
            <w:vMerge/>
          </w:tcPr>
          <w:p w:rsidR="00F429CB" w:rsidRDefault="00F429CB" w:rsidP="00093501"/>
        </w:tc>
      </w:tr>
      <w:tr w:rsidR="00F429CB" w:rsidTr="00093501">
        <w:tc>
          <w:tcPr>
            <w:tcW w:w="668" w:type="dxa"/>
            <w:vAlign w:val="center"/>
          </w:tcPr>
          <w:p w:rsidR="00F429CB" w:rsidRDefault="00F429CB" w:rsidP="00093501">
            <w:pPr>
              <w:jc w:val="center"/>
            </w:pPr>
            <w:r>
              <w:t>5</w:t>
            </w:r>
          </w:p>
        </w:tc>
        <w:tc>
          <w:tcPr>
            <w:tcW w:w="926" w:type="dxa"/>
            <w:vAlign w:val="center"/>
          </w:tcPr>
          <w:p w:rsidR="00F429CB" w:rsidRDefault="00F429CB" w:rsidP="00093501">
            <w:pPr>
              <w:jc w:val="center"/>
            </w:pPr>
            <w:r>
              <w:t>19.1</w:t>
            </w:r>
          </w:p>
        </w:tc>
        <w:tc>
          <w:tcPr>
            <w:tcW w:w="926" w:type="dxa"/>
            <w:vAlign w:val="center"/>
          </w:tcPr>
          <w:p w:rsidR="00F429CB" w:rsidRDefault="00F429CB" w:rsidP="00093501">
            <w:pPr>
              <w:jc w:val="center"/>
            </w:pPr>
            <w:r>
              <w:t>19.4</w:t>
            </w:r>
          </w:p>
        </w:tc>
        <w:tc>
          <w:tcPr>
            <w:tcW w:w="926" w:type="dxa"/>
            <w:vAlign w:val="center"/>
          </w:tcPr>
          <w:p w:rsidR="00F429CB" w:rsidRDefault="00F429CB" w:rsidP="00093501">
            <w:pPr>
              <w:jc w:val="center"/>
            </w:pPr>
            <w:r>
              <w:t>18.7</w:t>
            </w:r>
          </w:p>
        </w:tc>
        <w:tc>
          <w:tcPr>
            <w:tcW w:w="927" w:type="dxa"/>
            <w:vAlign w:val="center"/>
          </w:tcPr>
          <w:p w:rsidR="00F429CB" w:rsidRDefault="00F429CB" w:rsidP="00093501">
            <w:pPr>
              <w:jc w:val="center"/>
            </w:pPr>
            <w:r>
              <w:t>19.4</w:t>
            </w:r>
          </w:p>
        </w:tc>
        <w:tc>
          <w:tcPr>
            <w:tcW w:w="927" w:type="dxa"/>
            <w:vAlign w:val="center"/>
          </w:tcPr>
          <w:p w:rsidR="00F429CB" w:rsidRDefault="00F429CB" w:rsidP="00093501">
            <w:pPr>
              <w:jc w:val="center"/>
            </w:pPr>
            <w:r>
              <w:t>19.3</w:t>
            </w:r>
          </w:p>
        </w:tc>
        <w:tc>
          <w:tcPr>
            <w:tcW w:w="927" w:type="dxa"/>
            <w:vAlign w:val="center"/>
          </w:tcPr>
          <w:p w:rsidR="00F429CB" w:rsidRDefault="00F429CB" w:rsidP="00093501">
            <w:pPr>
              <w:jc w:val="center"/>
            </w:pPr>
            <w:r>
              <w:t>19.3</w:t>
            </w:r>
          </w:p>
        </w:tc>
        <w:tc>
          <w:tcPr>
            <w:tcW w:w="927" w:type="dxa"/>
            <w:vAlign w:val="center"/>
          </w:tcPr>
          <w:p w:rsidR="00F429CB" w:rsidRDefault="00F429CB" w:rsidP="00093501">
            <w:pPr>
              <w:jc w:val="center"/>
            </w:pPr>
            <w:r>
              <w:t>19.2</w:t>
            </w:r>
          </w:p>
        </w:tc>
        <w:tc>
          <w:tcPr>
            <w:tcW w:w="941" w:type="dxa"/>
            <w:vAlign w:val="center"/>
          </w:tcPr>
          <w:p w:rsidR="00F429CB" w:rsidRDefault="00F429CB" w:rsidP="00093501">
            <w:pPr>
              <w:jc w:val="center"/>
            </w:pPr>
            <w:r>
              <w:t>1.6</w:t>
            </w:r>
          </w:p>
        </w:tc>
        <w:tc>
          <w:tcPr>
            <w:tcW w:w="1261" w:type="dxa"/>
            <w:vMerge/>
          </w:tcPr>
          <w:p w:rsidR="00F429CB" w:rsidRDefault="00F429CB" w:rsidP="00093501"/>
        </w:tc>
      </w:tr>
      <w:tr w:rsidR="00F429CB" w:rsidTr="00093501">
        <w:tc>
          <w:tcPr>
            <w:tcW w:w="668" w:type="dxa"/>
            <w:vAlign w:val="center"/>
          </w:tcPr>
          <w:p w:rsidR="00F429CB" w:rsidRDefault="00F429CB" w:rsidP="00093501">
            <w:pPr>
              <w:jc w:val="center"/>
            </w:pPr>
            <w:r>
              <w:t>6</w:t>
            </w:r>
          </w:p>
        </w:tc>
        <w:tc>
          <w:tcPr>
            <w:tcW w:w="926" w:type="dxa"/>
            <w:vAlign w:val="center"/>
          </w:tcPr>
          <w:p w:rsidR="00F429CB" w:rsidRDefault="00F429CB" w:rsidP="00093501">
            <w:pPr>
              <w:jc w:val="center"/>
            </w:pPr>
            <w:r>
              <w:t>19.2</w:t>
            </w:r>
          </w:p>
        </w:tc>
        <w:tc>
          <w:tcPr>
            <w:tcW w:w="926" w:type="dxa"/>
            <w:vAlign w:val="center"/>
          </w:tcPr>
          <w:p w:rsidR="00F429CB" w:rsidRDefault="00F429CB" w:rsidP="00093501">
            <w:pPr>
              <w:jc w:val="center"/>
            </w:pPr>
            <w:r>
              <w:t>19.7</w:t>
            </w:r>
          </w:p>
        </w:tc>
        <w:tc>
          <w:tcPr>
            <w:tcW w:w="926" w:type="dxa"/>
            <w:vAlign w:val="center"/>
          </w:tcPr>
          <w:p w:rsidR="00F429CB" w:rsidRDefault="00F429CB" w:rsidP="00093501">
            <w:pPr>
              <w:jc w:val="center"/>
            </w:pPr>
            <w:r>
              <w:t>19.4</w:t>
            </w:r>
          </w:p>
        </w:tc>
        <w:tc>
          <w:tcPr>
            <w:tcW w:w="927" w:type="dxa"/>
            <w:vAlign w:val="center"/>
          </w:tcPr>
          <w:p w:rsidR="00F429CB" w:rsidRDefault="00F429CB" w:rsidP="00093501">
            <w:pPr>
              <w:jc w:val="center"/>
            </w:pPr>
            <w:r>
              <w:t>19.4</w:t>
            </w:r>
          </w:p>
        </w:tc>
        <w:tc>
          <w:tcPr>
            <w:tcW w:w="927" w:type="dxa"/>
            <w:vAlign w:val="center"/>
          </w:tcPr>
          <w:p w:rsidR="00F429CB" w:rsidRDefault="00F429CB" w:rsidP="00093501">
            <w:pPr>
              <w:jc w:val="center"/>
            </w:pPr>
            <w:r>
              <w:t>19.6</w:t>
            </w:r>
          </w:p>
        </w:tc>
        <w:tc>
          <w:tcPr>
            <w:tcW w:w="927" w:type="dxa"/>
            <w:vAlign w:val="center"/>
          </w:tcPr>
          <w:p w:rsidR="00F429CB" w:rsidRDefault="00F429CB" w:rsidP="00093501">
            <w:pPr>
              <w:jc w:val="center"/>
            </w:pPr>
            <w:r>
              <w:t>19.5</w:t>
            </w:r>
          </w:p>
        </w:tc>
        <w:tc>
          <w:tcPr>
            <w:tcW w:w="927" w:type="dxa"/>
            <w:vAlign w:val="center"/>
          </w:tcPr>
          <w:p w:rsidR="00F429CB" w:rsidRDefault="00F429CB" w:rsidP="00093501">
            <w:pPr>
              <w:jc w:val="center"/>
            </w:pPr>
            <w:r>
              <w:t>19.5</w:t>
            </w:r>
          </w:p>
        </w:tc>
        <w:tc>
          <w:tcPr>
            <w:tcW w:w="941" w:type="dxa"/>
            <w:vAlign w:val="center"/>
          </w:tcPr>
          <w:p w:rsidR="00F429CB" w:rsidRDefault="00F429CB" w:rsidP="00093501">
            <w:pPr>
              <w:jc w:val="center"/>
            </w:pPr>
            <w:r>
              <w:t>3.2</w:t>
            </w:r>
          </w:p>
        </w:tc>
        <w:tc>
          <w:tcPr>
            <w:tcW w:w="1261" w:type="dxa"/>
            <w:vMerge/>
          </w:tcPr>
          <w:p w:rsidR="00F429CB" w:rsidRDefault="00F429CB" w:rsidP="00093501"/>
        </w:tc>
      </w:tr>
    </w:tbl>
    <w:p w:rsidR="005E36DD" w:rsidRDefault="005E36DD" w:rsidP="00F429CB">
      <w:pPr>
        <w:jc w:val="center"/>
        <w:rPr>
          <w:sz w:val="24"/>
          <w:szCs w:val="24"/>
        </w:rPr>
      </w:pPr>
    </w:p>
    <w:p w:rsidR="00F429CB" w:rsidRDefault="00F429CB" w:rsidP="00F429CB">
      <w:pPr>
        <w:jc w:val="center"/>
        <w:rPr>
          <w:sz w:val="24"/>
          <w:szCs w:val="24"/>
        </w:rPr>
      </w:pPr>
      <w:r>
        <w:rPr>
          <w:sz w:val="24"/>
          <w:szCs w:val="24"/>
        </w:rPr>
        <w:t>附表</w:t>
      </w:r>
      <w:r>
        <w:rPr>
          <w:sz w:val="24"/>
          <w:szCs w:val="24"/>
        </w:rPr>
        <w:t xml:space="preserve">10     </w:t>
      </w:r>
      <w:r>
        <w:rPr>
          <w:sz w:val="24"/>
          <w:szCs w:val="24"/>
        </w:rPr>
        <w:t>有证标准物质测试数据</w:t>
      </w:r>
    </w:p>
    <w:p w:rsidR="00F429CB" w:rsidRDefault="00F429CB" w:rsidP="00F429CB">
      <w:pPr>
        <w:jc w:val="right"/>
        <w:rPr>
          <w:sz w:val="24"/>
          <w:szCs w:val="24"/>
        </w:rPr>
      </w:pPr>
      <w:r>
        <w:rPr>
          <w:sz w:val="24"/>
          <w:szCs w:val="24"/>
        </w:rPr>
        <w:t>单位：</w:t>
      </w:r>
      <w:r>
        <w:rPr>
          <w:sz w:val="24"/>
          <w:szCs w:val="24"/>
        </w:rPr>
        <w:t>mg/L</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26"/>
        <w:gridCol w:w="926"/>
        <w:gridCol w:w="926"/>
        <w:gridCol w:w="927"/>
        <w:gridCol w:w="927"/>
        <w:gridCol w:w="927"/>
        <w:gridCol w:w="927"/>
        <w:gridCol w:w="941"/>
        <w:gridCol w:w="1261"/>
      </w:tblGrid>
      <w:tr w:rsidR="00F429CB" w:rsidTr="00093501">
        <w:tc>
          <w:tcPr>
            <w:tcW w:w="668" w:type="dxa"/>
            <w:vMerge w:val="restart"/>
            <w:vAlign w:val="center"/>
          </w:tcPr>
          <w:p w:rsidR="00F429CB" w:rsidRDefault="00F429CB" w:rsidP="00093501">
            <w:pPr>
              <w:jc w:val="center"/>
            </w:pPr>
            <w:r>
              <w:t>实验室号</w:t>
            </w:r>
          </w:p>
        </w:tc>
        <w:tc>
          <w:tcPr>
            <w:tcW w:w="8688" w:type="dxa"/>
            <w:gridSpan w:val="9"/>
            <w:vAlign w:val="center"/>
          </w:tcPr>
          <w:p w:rsidR="00F429CB" w:rsidRDefault="00F429CB" w:rsidP="00093501">
            <w:pPr>
              <w:jc w:val="center"/>
            </w:pPr>
            <w:r>
              <w:t>测定值</w:t>
            </w:r>
          </w:p>
        </w:tc>
      </w:tr>
      <w:tr w:rsidR="00F429CB" w:rsidTr="00093501">
        <w:trPr>
          <w:trHeight w:val="906"/>
        </w:trPr>
        <w:tc>
          <w:tcPr>
            <w:tcW w:w="668" w:type="dxa"/>
            <w:vMerge/>
            <w:vAlign w:val="center"/>
          </w:tcPr>
          <w:p w:rsidR="00F429CB" w:rsidRDefault="00F429CB" w:rsidP="00093501">
            <w:pPr>
              <w:jc w:val="center"/>
            </w:pPr>
          </w:p>
        </w:tc>
        <w:tc>
          <w:tcPr>
            <w:tcW w:w="926" w:type="dxa"/>
            <w:vAlign w:val="center"/>
          </w:tcPr>
          <w:p w:rsidR="00F429CB" w:rsidRDefault="00F429CB" w:rsidP="00093501">
            <w:pPr>
              <w:jc w:val="center"/>
            </w:pPr>
            <w:r w:rsidRPr="00B56E78">
              <w:object w:dxaOrig="280" w:dyaOrig="360">
                <v:shape id="_x0000_i1195" type="#_x0000_t75" style="width:15pt;height:19.5pt" o:ole="">
                  <v:imagedata r:id="rId210" o:title=""/>
                </v:shape>
                <o:OLEObject Type="Embed" ProgID="Equation.3" ShapeID="_x0000_i1195" DrawAspect="Content" ObjectID="_1684060969" r:id="rId255"/>
              </w:object>
            </w:r>
          </w:p>
        </w:tc>
        <w:tc>
          <w:tcPr>
            <w:tcW w:w="926" w:type="dxa"/>
            <w:vAlign w:val="center"/>
          </w:tcPr>
          <w:p w:rsidR="00F429CB" w:rsidRDefault="00F429CB" w:rsidP="00093501">
            <w:pPr>
              <w:jc w:val="center"/>
            </w:pPr>
            <w:r w:rsidRPr="00B56E78">
              <w:object w:dxaOrig="280" w:dyaOrig="360">
                <v:shape id="_x0000_i1196" type="#_x0000_t75" style="width:15pt;height:19.5pt" o:ole="">
                  <v:imagedata r:id="rId212" o:title=""/>
                </v:shape>
                <o:OLEObject Type="Embed" ProgID="Equation.3" ShapeID="_x0000_i1196" DrawAspect="Content" ObjectID="_1684060970" r:id="rId256"/>
              </w:object>
            </w:r>
          </w:p>
        </w:tc>
        <w:tc>
          <w:tcPr>
            <w:tcW w:w="926" w:type="dxa"/>
            <w:vAlign w:val="center"/>
          </w:tcPr>
          <w:p w:rsidR="00F429CB" w:rsidRDefault="00F429CB" w:rsidP="00093501">
            <w:pPr>
              <w:jc w:val="center"/>
            </w:pPr>
            <w:r w:rsidRPr="00B56E78">
              <w:object w:dxaOrig="280" w:dyaOrig="360">
                <v:shape id="_x0000_i1197" type="#_x0000_t75" style="width:15pt;height:19.5pt" o:ole="">
                  <v:imagedata r:id="rId214" o:title=""/>
                </v:shape>
                <o:OLEObject Type="Embed" ProgID="Equation.3" ShapeID="_x0000_i1197" DrawAspect="Content" ObjectID="_1684060971" r:id="rId257"/>
              </w:object>
            </w:r>
          </w:p>
        </w:tc>
        <w:tc>
          <w:tcPr>
            <w:tcW w:w="927" w:type="dxa"/>
            <w:vAlign w:val="center"/>
          </w:tcPr>
          <w:p w:rsidR="00F429CB" w:rsidRDefault="00F429CB" w:rsidP="00093501">
            <w:pPr>
              <w:jc w:val="center"/>
            </w:pPr>
            <w:r w:rsidRPr="00B56E78">
              <w:object w:dxaOrig="280" w:dyaOrig="360">
                <v:shape id="_x0000_i1198" type="#_x0000_t75" style="width:15pt;height:19.5pt" o:ole="">
                  <v:imagedata r:id="rId216" o:title=""/>
                </v:shape>
                <o:OLEObject Type="Embed" ProgID="Equation.3" ShapeID="_x0000_i1198" DrawAspect="Content" ObjectID="_1684060972" r:id="rId258"/>
              </w:object>
            </w:r>
          </w:p>
        </w:tc>
        <w:tc>
          <w:tcPr>
            <w:tcW w:w="927" w:type="dxa"/>
            <w:vAlign w:val="center"/>
          </w:tcPr>
          <w:p w:rsidR="00F429CB" w:rsidRDefault="00F429CB" w:rsidP="00093501">
            <w:pPr>
              <w:jc w:val="center"/>
            </w:pPr>
            <w:r w:rsidRPr="00B56E78">
              <w:object w:dxaOrig="280" w:dyaOrig="360">
                <v:shape id="_x0000_i1199" type="#_x0000_t75" style="width:15pt;height:19.5pt" o:ole="">
                  <v:imagedata r:id="rId218" o:title=""/>
                </v:shape>
                <o:OLEObject Type="Embed" ProgID="Equation.3" ShapeID="_x0000_i1199" DrawAspect="Content" ObjectID="_1684060973" r:id="rId259"/>
              </w:object>
            </w:r>
          </w:p>
        </w:tc>
        <w:tc>
          <w:tcPr>
            <w:tcW w:w="927" w:type="dxa"/>
            <w:vAlign w:val="center"/>
          </w:tcPr>
          <w:p w:rsidR="00F429CB" w:rsidRDefault="00F429CB" w:rsidP="00093501">
            <w:pPr>
              <w:jc w:val="center"/>
            </w:pPr>
            <w:r w:rsidRPr="00B56E78">
              <w:object w:dxaOrig="280" w:dyaOrig="360">
                <v:shape id="_x0000_i1200" type="#_x0000_t75" style="width:15pt;height:19.5pt" o:ole="">
                  <v:imagedata r:id="rId220" o:title=""/>
                </v:shape>
                <o:OLEObject Type="Embed" ProgID="Equation.3" ShapeID="_x0000_i1200" DrawAspect="Content" ObjectID="_1684060974" r:id="rId260"/>
              </w:object>
            </w:r>
          </w:p>
        </w:tc>
        <w:tc>
          <w:tcPr>
            <w:tcW w:w="927" w:type="dxa"/>
            <w:vAlign w:val="center"/>
          </w:tcPr>
          <w:p w:rsidR="00F429CB" w:rsidRDefault="00F429CB" w:rsidP="00093501">
            <w:pPr>
              <w:jc w:val="center"/>
            </w:pPr>
            <w:r w:rsidRPr="00B56E78">
              <w:object w:dxaOrig="260" w:dyaOrig="340">
                <v:shape id="_x0000_i1201" type="#_x0000_t75" style="width:13.5pt;height:16.5pt" o:ole="">
                  <v:imagedata r:id="rId206" o:title=""/>
                </v:shape>
                <o:OLEObject Type="Embed" ProgID="Equation.3" ShapeID="_x0000_i1201" DrawAspect="Content" ObjectID="_1684060975" r:id="rId261"/>
              </w:object>
            </w:r>
          </w:p>
        </w:tc>
        <w:tc>
          <w:tcPr>
            <w:tcW w:w="941" w:type="dxa"/>
            <w:vAlign w:val="center"/>
          </w:tcPr>
          <w:p w:rsidR="00F429CB" w:rsidRDefault="00F429CB" w:rsidP="00093501">
            <w:pPr>
              <w:jc w:val="center"/>
              <w:rPr>
                <w:i/>
                <w:sz w:val="24"/>
                <w:szCs w:val="24"/>
              </w:rPr>
            </w:pPr>
            <w:r>
              <w:rPr>
                <w:i/>
                <w:sz w:val="24"/>
                <w:szCs w:val="24"/>
              </w:rPr>
              <w:t>RE</w:t>
            </w:r>
            <w:r>
              <w:rPr>
                <w:i/>
                <w:sz w:val="24"/>
                <w:szCs w:val="24"/>
                <w:vertAlign w:val="subscript"/>
              </w:rPr>
              <w:t xml:space="preserve">i </w:t>
            </w:r>
            <w:r>
              <w:rPr>
                <w:i/>
                <w:sz w:val="24"/>
                <w:szCs w:val="24"/>
              </w:rPr>
              <w:t>%</w:t>
            </w:r>
          </w:p>
        </w:tc>
        <w:tc>
          <w:tcPr>
            <w:tcW w:w="1261" w:type="dxa"/>
            <w:vAlign w:val="center"/>
          </w:tcPr>
          <w:p w:rsidR="00F429CB" w:rsidRDefault="00F429CB" w:rsidP="00093501">
            <w:pPr>
              <w:jc w:val="center"/>
            </w:pPr>
            <w:r>
              <w:t>有证标准物质范围</w:t>
            </w:r>
          </w:p>
        </w:tc>
      </w:tr>
      <w:tr w:rsidR="00F429CB" w:rsidTr="00093501">
        <w:trPr>
          <w:trHeight w:val="338"/>
        </w:trPr>
        <w:tc>
          <w:tcPr>
            <w:tcW w:w="668" w:type="dxa"/>
            <w:vAlign w:val="center"/>
          </w:tcPr>
          <w:p w:rsidR="00F429CB" w:rsidRDefault="00F429CB" w:rsidP="00093501">
            <w:pPr>
              <w:jc w:val="center"/>
            </w:pPr>
            <w:r>
              <w:t>1</w:t>
            </w:r>
          </w:p>
        </w:tc>
        <w:tc>
          <w:tcPr>
            <w:tcW w:w="926" w:type="dxa"/>
            <w:vAlign w:val="center"/>
          </w:tcPr>
          <w:p w:rsidR="00F429CB" w:rsidRDefault="00F429CB" w:rsidP="00093501">
            <w:pPr>
              <w:jc w:val="center"/>
            </w:pPr>
            <w:r>
              <w:t>113</w:t>
            </w:r>
          </w:p>
        </w:tc>
        <w:tc>
          <w:tcPr>
            <w:tcW w:w="926" w:type="dxa"/>
            <w:vAlign w:val="center"/>
          </w:tcPr>
          <w:p w:rsidR="00F429CB" w:rsidRDefault="00F429CB" w:rsidP="00093501">
            <w:pPr>
              <w:jc w:val="center"/>
            </w:pPr>
            <w:r>
              <w:t>113</w:t>
            </w:r>
          </w:p>
        </w:tc>
        <w:tc>
          <w:tcPr>
            <w:tcW w:w="926" w:type="dxa"/>
            <w:vAlign w:val="center"/>
          </w:tcPr>
          <w:p w:rsidR="00F429CB" w:rsidRDefault="00F429CB" w:rsidP="00093501">
            <w:pPr>
              <w:jc w:val="center"/>
            </w:pPr>
            <w:r>
              <w:t>115</w:t>
            </w:r>
          </w:p>
        </w:tc>
        <w:tc>
          <w:tcPr>
            <w:tcW w:w="927" w:type="dxa"/>
            <w:vAlign w:val="center"/>
          </w:tcPr>
          <w:p w:rsidR="00F429CB" w:rsidRDefault="00F429CB" w:rsidP="00093501">
            <w:pPr>
              <w:jc w:val="center"/>
            </w:pPr>
            <w:r>
              <w:t>114</w:t>
            </w:r>
          </w:p>
        </w:tc>
        <w:tc>
          <w:tcPr>
            <w:tcW w:w="927" w:type="dxa"/>
            <w:vAlign w:val="center"/>
          </w:tcPr>
          <w:p w:rsidR="00F429CB" w:rsidRDefault="00F429CB" w:rsidP="00093501">
            <w:pPr>
              <w:jc w:val="center"/>
            </w:pPr>
            <w:r>
              <w:t>113</w:t>
            </w:r>
          </w:p>
        </w:tc>
        <w:tc>
          <w:tcPr>
            <w:tcW w:w="927" w:type="dxa"/>
            <w:vAlign w:val="center"/>
          </w:tcPr>
          <w:p w:rsidR="00F429CB" w:rsidRDefault="00F429CB" w:rsidP="00093501">
            <w:pPr>
              <w:jc w:val="center"/>
            </w:pPr>
            <w:r>
              <w:t>113</w:t>
            </w:r>
          </w:p>
        </w:tc>
        <w:tc>
          <w:tcPr>
            <w:tcW w:w="927" w:type="dxa"/>
            <w:vAlign w:val="center"/>
          </w:tcPr>
          <w:p w:rsidR="00F429CB" w:rsidRDefault="00F429CB" w:rsidP="00093501">
            <w:pPr>
              <w:jc w:val="center"/>
            </w:pPr>
            <w:r>
              <w:t>114</w:t>
            </w:r>
          </w:p>
        </w:tc>
        <w:tc>
          <w:tcPr>
            <w:tcW w:w="941" w:type="dxa"/>
            <w:vAlign w:val="center"/>
          </w:tcPr>
          <w:p w:rsidR="00F429CB" w:rsidRDefault="00F429CB" w:rsidP="00093501">
            <w:pPr>
              <w:jc w:val="center"/>
            </w:pPr>
            <w:r>
              <w:t>0.9</w:t>
            </w:r>
          </w:p>
        </w:tc>
        <w:tc>
          <w:tcPr>
            <w:tcW w:w="1261" w:type="dxa"/>
            <w:vMerge w:val="restart"/>
            <w:vAlign w:val="center"/>
          </w:tcPr>
          <w:p w:rsidR="00F429CB" w:rsidRDefault="00F429CB" w:rsidP="00093501">
            <w:pPr>
              <w:jc w:val="center"/>
            </w:pPr>
            <w:r>
              <w:t>113±6</w:t>
            </w:r>
          </w:p>
          <w:p w:rsidR="00F429CB" w:rsidRDefault="00F429CB" w:rsidP="00093501">
            <w:pPr>
              <w:jc w:val="center"/>
            </w:pPr>
            <w:r>
              <w:t>（编号</w:t>
            </w:r>
            <w:r>
              <w:t>D0012888</w:t>
            </w:r>
            <w:r>
              <w:t>）</w:t>
            </w:r>
          </w:p>
        </w:tc>
      </w:tr>
      <w:tr w:rsidR="00F429CB" w:rsidTr="00093501">
        <w:tc>
          <w:tcPr>
            <w:tcW w:w="668" w:type="dxa"/>
            <w:vAlign w:val="center"/>
          </w:tcPr>
          <w:p w:rsidR="00F429CB" w:rsidRDefault="00F429CB" w:rsidP="00093501">
            <w:pPr>
              <w:jc w:val="center"/>
            </w:pPr>
            <w:r>
              <w:t>2</w:t>
            </w:r>
          </w:p>
        </w:tc>
        <w:tc>
          <w:tcPr>
            <w:tcW w:w="926" w:type="dxa"/>
            <w:vAlign w:val="center"/>
          </w:tcPr>
          <w:p w:rsidR="00F429CB" w:rsidRDefault="00F429CB" w:rsidP="00093501">
            <w:pPr>
              <w:jc w:val="center"/>
            </w:pPr>
            <w:r>
              <w:t>113</w:t>
            </w:r>
          </w:p>
        </w:tc>
        <w:tc>
          <w:tcPr>
            <w:tcW w:w="926" w:type="dxa"/>
            <w:vAlign w:val="center"/>
          </w:tcPr>
          <w:p w:rsidR="00F429CB" w:rsidRDefault="00F429CB" w:rsidP="00093501">
            <w:pPr>
              <w:jc w:val="center"/>
            </w:pPr>
            <w:r>
              <w:t>114</w:t>
            </w:r>
          </w:p>
        </w:tc>
        <w:tc>
          <w:tcPr>
            <w:tcW w:w="926" w:type="dxa"/>
            <w:vAlign w:val="center"/>
          </w:tcPr>
          <w:p w:rsidR="00F429CB" w:rsidRDefault="00F429CB" w:rsidP="00093501">
            <w:pPr>
              <w:jc w:val="center"/>
            </w:pPr>
            <w:r>
              <w:t>113</w:t>
            </w:r>
          </w:p>
        </w:tc>
        <w:tc>
          <w:tcPr>
            <w:tcW w:w="927" w:type="dxa"/>
            <w:vAlign w:val="center"/>
          </w:tcPr>
          <w:p w:rsidR="00F429CB" w:rsidRDefault="00F429CB" w:rsidP="00093501">
            <w:pPr>
              <w:jc w:val="center"/>
            </w:pPr>
            <w:r>
              <w:t>113</w:t>
            </w:r>
          </w:p>
        </w:tc>
        <w:tc>
          <w:tcPr>
            <w:tcW w:w="927" w:type="dxa"/>
            <w:vAlign w:val="center"/>
          </w:tcPr>
          <w:p w:rsidR="00F429CB" w:rsidRDefault="00F429CB" w:rsidP="00093501">
            <w:pPr>
              <w:jc w:val="center"/>
            </w:pPr>
            <w:r>
              <w:t>114</w:t>
            </w:r>
          </w:p>
        </w:tc>
        <w:tc>
          <w:tcPr>
            <w:tcW w:w="927" w:type="dxa"/>
            <w:vAlign w:val="center"/>
          </w:tcPr>
          <w:p w:rsidR="00F429CB" w:rsidRDefault="00F429CB" w:rsidP="00093501">
            <w:pPr>
              <w:jc w:val="center"/>
            </w:pPr>
            <w:r>
              <w:t>113</w:t>
            </w:r>
          </w:p>
        </w:tc>
        <w:tc>
          <w:tcPr>
            <w:tcW w:w="927" w:type="dxa"/>
            <w:vAlign w:val="center"/>
          </w:tcPr>
          <w:p w:rsidR="00F429CB" w:rsidRDefault="00F429CB" w:rsidP="00093501">
            <w:pPr>
              <w:jc w:val="center"/>
            </w:pPr>
            <w:r>
              <w:t>113</w:t>
            </w:r>
          </w:p>
        </w:tc>
        <w:tc>
          <w:tcPr>
            <w:tcW w:w="941" w:type="dxa"/>
            <w:vAlign w:val="center"/>
          </w:tcPr>
          <w:p w:rsidR="00F429CB" w:rsidRDefault="00F429CB" w:rsidP="00093501">
            <w:pPr>
              <w:jc w:val="center"/>
            </w:pPr>
            <w:r>
              <w:t>0</w:t>
            </w:r>
          </w:p>
        </w:tc>
        <w:tc>
          <w:tcPr>
            <w:tcW w:w="1261" w:type="dxa"/>
            <w:vMerge/>
          </w:tcPr>
          <w:p w:rsidR="00F429CB" w:rsidRDefault="00F429CB" w:rsidP="00093501"/>
        </w:tc>
      </w:tr>
      <w:tr w:rsidR="00F429CB" w:rsidTr="00093501">
        <w:tc>
          <w:tcPr>
            <w:tcW w:w="668" w:type="dxa"/>
            <w:vAlign w:val="center"/>
          </w:tcPr>
          <w:p w:rsidR="00F429CB" w:rsidRDefault="00F429CB" w:rsidP="00093501">
            <w:pPr>
              <w:jc w:val="center"/>
            </w:pPr>
            <w:r>
              <w:t>3</w:t>
            </w:r>
          </w:p>
        </w:tc>
        <w:tc>
          <w:tcPr>
            <w:tcW w:w="926" w:type="dxa"/>
            <w:vAlign w:val="center"/>
          </w:tcPr>
          <w:p w:rsidR="00F429CB" w:rsidRDefault="00F429CB" w:rsidP="00093501">
            <w:pPr>
              <w:jc w:val="center"/>
            </w:pPr>
            <w:r>
              <w:t>110</w:t>
            </w:r>
          </w:p>
        </w:tc>
        <w:tc>
          <w:tcPr>
            <w:tcW w:w="926" w:type="dxa"/>
            <w:vAlign w:val="center"/>
          </w:tcPr>
          <w:p w:rsidR="00F429CB" w:rsidRDefault="00F429CB" w:rsidP="00093501">
            <w:pPr>
              <w:jc w:val="center"/>
            </w:pPr>
            <w:r>
              <w:t>110</w:t>
            </w:r>
          </w:p>
        </w:tc>
        <w:tc>
          <w:tcPr>
            <w:tcW w:w="926" w:type="dxa"/>
            <w:vAlign w:val="center"/>
          </w:tcPr>
          <w:p w:rsidR="00F429CB" w:rsidRDefault="00F429CB" w:rsidP="00093501">
            <w:pPr>
              <w:jc w:val="center"/>
            </w:pPr>
            <w:r>
              <w:t>110</w:t>
            </w:r>
          </w:p>
        </w:tc>
        <w:tc>
          <w:tcPr>
            <w:tcW w:w="927" w:type="dxa"/>
            <w:vAlign w:val="center"/>
          </w:tcPr>
          <w:p w:rsidR="00F429CB" w:rsidRDefault="00F429CB" w:rsidP="00093501">
            <w:pPr>
              <w:jc w:val="center"/>
            </w:pPr>
            <w:r>
              <w:t>111</w:t>
            </w:r>
          </w:p>
        </w:tc>
        <w:tc>
          <w:tcPr>
            <w:tcW w:w="927" w:type="dxa"/>
            <w:vAlign w:val="center"/>
          </w:tcPr>
          <w:p w:rsidR="00F429CB" w:rsidRDefault="00F429CB" w:rsidP="00093501">
            <w:pPr>
              <w:jc w:val="center"/>
            </w:pPr>
            <w:r>
              <w:t>110</w:t>
            </w:r>
          </w:p>
        </w:tc>
        <w:tc>
          <w:tcPr>
            <w:tcW w:w="927" w:type="dxa"/>
            <w:vAlign w:val="center"/>
          </w:tcPr>
          <w:p w:rsidR="00F429CB" w:rsidRDefault="00F429CB" w:rsidP="00093501">
            <w:pPr>
              <w:jc w:val="center"/>
            </w:pPr>
            <w:r>
              <w:t>109</w:t>
            </w:r>
          </w:p>
        </w:tc>
        <w:tc>
          <w:tcPr>
            <w:tcW w:w="927" w:type="dxa"/>
            <w:vAlign w:val="center"/>
          </w:tcPr>
          <w:p w:rsidR="00F429CB" w:rsidRDefault="00F429CB" w:rsidP="00093501">
            <w:pPr>
              <w:jc w:val="center"/>
            </w:pPr>
            <w:r>
              <w:t>110</w:t>
            </w:r>
          </w:p>
        </w:tc>
        <w:tc>
          <w:tcPr>
            <w:tcW w:w="941" w:type="dxa"/>
            <w:vAlign w:val="center"/>
          </w:tcPr>
          <w:p w:rsidR="00F429CB" w:rsidRDefault="00F429CB" w:rsidP="00093501">
            <w:pPr>
              <w:jc w:val="center"/>
            </w:pPr>
            <w:r>
              <w:t>-2.7</w:t>
            </w:r>
          </w:p>
        </w:tc>
        <w:tc>
          <w:tcPr>
            <w:tcW w:w="1261" w:type="dxa"/>
            <w:vMerge/>
          </w:tcPr>
          <w:p w:rsidR="00F429CB" w:rsidRDefault="00F429CB" w:rsidP="00093501"/>
        </w:tc>
      </w:tr>
      <w:tr w:rsidR="00F429CB" w:rsidTr="00093501">
        <w:tc>
          <w:tcPr>
            <w:tcW w:w="668" w:type="dxa"/>
            <w:vAlign w:val="center"/>
          </w:tcPr>
          <w:p w:rsidR="00F429CB" w:rsidRDefault="00F429CB" w:rsidP="00093501">
            <w:pPr>
              <w:jc w:val="center"/>
            </w:pPr>
            <w:r>
              <w:t>4</w:t>
            </w:r>
          </w:p>
        </w:tc>
        <w:tc>
          <w:tcPr>
            <w:tcW w:w="926" w:type="dxa"/>
            <w:vAlign w:val="center"/>
          </w:tcPr>
          <w:p w:rsidR="00F429CB" w:rsidRDefault="00F429CB" w:rsidP="00093501">
            <w:pPr>
              <w:jc w:val="center"/>
            </w:pPr>
            <w:r>
              <w:t>115</w:t>
            </w:r>
          </w:p>
        </w:tc>
        <w:tc>
          <w:tcPr>
            <w:tcW w:w="926" w:type="dxa"/>
            <w:vAlign w:val="center"/>
          </w:tcPr>
          <w:p w:rsidR="00F429CB" w:rsidRDefault="00F429CB" w:rsidP="00093501">
            <w:pPr>
              <w:jc w:val="center"/>
            </w:pPr>
            <w:r>
              <w:t>117</w:t>
            </w:r>
          </w:p>
        </w:tc>
        <w:tc>
          <w:tcPr>
            <w:tcW w:w="926" w:type="dxa"/>
            <w:vAlign w:val="center"/>
          </w:tcPr>
          <w:p w:rsidR="00F429CB" w:rsidRDefault="00F429CB" w:rsidP="00093501">
            <w:pPr>
              <w:jc w:val="center"/>
            </w:pPr>
            <w:r>
              <w:t>117</w:t>
            </w:r>
          </w:p>
        </w:tc>
        <w:tc>
          <w:tcPr>
            <w:tcW w:w="927" w:type="dxa"/>
            <w:vAlign w:val="center"/>
          </w:tcPr>
          <w:p w:rsidR="00F429CB" w:rsidRDefault="00F429CB" w:rsidP="00093501">
            <w:pPr>
              <w:jc w:val="center"/>
            </w:pPr>
            <w:r>
              <w:t>117</w:t>
            </w:r>
          </w:p>
        </w:tc>
        <w:tc>
          <w:tcPr>
            <w:tcW w:w="927" w:type="dxa"/>
            <w:vAlign w:val="center"/>
          </w:tcPr>
          <w:p w:rsidR="00F429CB" w:rsidRDefault="00F429CB" w:rsidP="00093501">
            <w:pPr>
              <w:jc w:val="center"/>
            </w:pPr>
            <w:r>
              <w:t>118</w:t>
            </w:r>
          </w:p>
        </w:tc>
        <w:tc>
          <w:tcPr>
            <w:tcW w:w="927" w:type="dxa"/>
            <w:vAlign w:val="center"/>
          </w:tcPr>
          <w:p w:rsidR="00F429CB" w:rsidRDefault="00F429CB" w:rsidP="00093501">
            <w:pPr>
              <w:jc w:val="center"/>
            </w:pPr>
            <w:r>
              <w:t>118</w:t>
            </w:r>
          </w:p>
        </w:tc>
        <w:tc>
          <w:tcPr>
            <w:tcW w:w="927" w:type="dxa"/>
            <w:vAlign w:val="center"/>
          </w:tcPr>
          <w:p w:rsidR="00F429CB" w:rsidRDefault="00F429CB" w:rsidP="00093501">
            <w:pPr>
              <w:jc w:val="center"/>
            </w:pPr>
            <w:r>
              <w:t>117</w:t>
            </w:r>
          </w:p>
        </w:tc>
        <w:tc>
          <w:tcPr>
            <w:tcW w:w="941" w:type="dxa"/>
            <w:vAlign w:val="center"/>
          </w:tcPr>
          <w:p w:rsidR="00F429CB" w:rsidRDefault="00F429CB" w:rsidP="00093501">
            <w:pPr>
              <w:jc w:val="center"/>
            </w:pPr>
            <w:r>
              <w:t>3.5</w:t>
            </w:r>
          </w:p>
        </w:tc>
        <w:tc>
          <w:tcPr>
            <w:tcW w:w="1261" w:type="dxa"/>
            <w:vMerge/>
          </w:tcPr>
          <w:p w:rsidR="00F429CB" w:rsidRDefault="00F429CB" w:rsidP="00093501"/>
        </w:tc>
      </w:tr>
      <w:tr w:rsidR="00F429CB" w:rsidTr="00093501">
        <w:tc>
          <w:tcPr>
            <w:tcW w:w="668" w:type="dxa"/>
            <w:vAlign w:val="center"/>
          </w:tcPr>
          <w:p w:rsidR="00F429CB" w:rsidRDefault="00F429CB" w:rsidP="00093501">
            <w:pPr>
              <w:jc w:val="center"/>
            </w:pPr>
            <w:r>
              <w:t>5</w:t>
            </w:r>
          </w:p>
        </w:tc>
        <w:tc>
          <w:tcPr>
            <w:tcW w:w="926" w:type="dxa"/>
            <w:vAlign w:val="center"/>
          </w:tcPr>
          <w:p w:rsidR="00F429CB" w:rsidRDefault="00F429CB" w:rsidP="00093501">
            <w:pPr>
              <w:jc w:val="center"/>
            </w:pPr>
            <w:r>
              <w:t>109</w:t>
            </w:r>
          </w:p>
        </w:tc>
        <w:tc>
          <w:tcPr>
            <w:tcW w:w="926" w:type="dxa"/>
            <w:vAlign w:val="center"/>
          </w:tcPr>
          <w:p w:rsidR="00F429CB" w:rsidRDefault="00F429CB" w:rsidP="00093501">
            <w:pPr>
              <w:jc w:val="center"/>
            </w:pPr>
            <w:r>
              <w:t>110</w:t>
            </w:r>
          </w:p>
        </w:tc>
        <w:tc>
          <w:tcPr>
            <w:tcW w:w="926" w:type="dxa"/>
            <w:vAlign w:val="center"/>
          </w:tcPr>
          <w:p w:rsidR="00F429CB" w:rsidRDefault="00F429CB" w:rsidP="00093501">
            <w:pPr>
              <w:jc w:val="center"/>
            </w:pPr>
            <w:r>
              <w:t>110</w:t>
            </w:r>
          </w:p>
        </w:tc>
        <w:tc>
          <w:tcPr>
            <w:tcW w:w="927" w:type="dxa"/>
            <w:vAlign w:val="center"/>
          </w:tcPr>
          <w:p w:rsidR="00F429CB" w:rsidRDefault="00F429CB" w:rsidP="00093501">
            <w:pPr>
              <w:jc w:val="center"/>
            </w:pPr>
            <w:r>
              <w:t>110</w:t>
            </w:r>
          </w:p>
        </w:tc>
        <w:tc>
          <w:tcPr>
            <w:tcW w:w="927" w:type="dxa"/>
            <w:vAlign w:val="center"/>
          </w:tcPr>
          <w:p w:rsidR="00F429CB" w:rsidRDefault="00F429CB" w:rsidP="00093501">
            <w:pPr>
              <w:jc w:val="center"/>
            </w:pPr>
            <w:r>
              <w:t>109</w:t>
            </w:r>
          </w:p>
        </w:tc>
        <w:tc>
          <w:tcPr>
            <w:tcW w:w="927" w:type="dxa"/>
            <w:vAlign w:val="center"/>
          </w:tcPr>
          <w:p w:rsidR="00F429CB" w:rsidRDefault="00F429CB" w:rsidP="00093501">
            <w:pPr>
              <w:jc w:val="center"/>
            </w:pPr>
            <w:r>
              <w:t>110</w:t>
            </w:r>
          </w:p>
        </w:tc>
        <w:tc>
          <w:tcPr>
            <w:tcW w:w="927" w:type="dxa"/>
            <w:vAlign w:val="center"/>
          </w:tcPr>
          <w:p w:rsidR="00F429CB" w:rsidRDefault="00F429CB" w:rsidP="00093501">
            <w:pPr>
              <w:jc w:val="center"/>
            </w:pPr>
            <w:r>
              <w:t>110</w:t>
            </w:r>
          </w:p>
        </w:tc>
        <w:tc>
          <w:tcPr>
            <w:tcW w:w="941" w:type="dxa"/>
            <w:vAlign w:val="center"/>
          </w:tcPr>
          <w:p w:rsidR="00F429CB" w:rsidRDefault="00F429CB" w:rsidP="00093501">
            <w:pPr>
              <w:jc w:val="center"/>
            </w:pPr>
            <w:r>
              <w:t>-2.7</w:t>
            </w:r>
          </w:p>
        </w:tc>
        <w:tc>
          <w:tcPr>
            <w:tcW w:w="1261" w:type="dxa"/>
            <w:vMerge/>
          </w:tcPr>
          <w:p w:rsidR="00F429CB" w:rsidRDefault="00F429CB" w:rsidP="00093501"/>
        </w:tc>
      </w:tr>
      <w:tr w:rsidR="00F429CB" w:rsidTr="00093501">
        <w:tc>
          <w:tcPr>
            <w:tcW w:w="668" w:type="dxa"/>
            <w:vAlign w:val="center"/>
          </w:tcPr>
          <w:p w:rsidR="00F429CB" w:rsidRDefault="00F429CB" w:rsidP="00093501">
            <w:pPr>
              <w:jc w:val="center"/>
            </w:pPr>
            <w:r>
              <w:t>6</w:t>
            </w:r>
          </w:p>
        </w:tc>
        <w:tc>
          <w:tcPr>
            <w:tcW w:w="926" w:type="dxa"/>
            <w:vAlign w:val="center"/>
          </w:tcPr>
          <w:p w:rsidR="00F429CB" w:rsidRDefault="00F429CB" w:rsidP="00093501">
            <w:pPr>
              <w:jc w:val="center"/>
            </w:pPr>
            <w:r>
              <w:t>109</w:t>
            </w:r>
          </w:p>
        </w:tc>
        <w:tc>
          <w:tcPr>
            <w:tcW w:w="926" w:type="dxa"/>
            <w:vAlign w:val="center"/>
          </w:tcPr>
          <w:p w:rsidR="00F429CB" w:rsidRDefault="00F429CB" w:rsidP="00093501">
            <w:pPr>
              <w:jc w:val="center"/>
            </w:pPr>
            <w:r>
              <w:t>109</w:t>
            </w:r>
          </w:p>
        </w:tc>
        <w:tc>
          <w:tcPr>
            <w:tcW w:w="926" w:type="dxa"/>
            <w:vAlign w:val="center"/>
          </w:tcPr>
          <w:p w:rsidR="00F429CB" w:rsidRDefault="00F429CB" w:rsidP="00093501">
            <w:pPr>
              <w:jc w:val="center"/>
            </w:pPr>
            <w:r>
              <w:t>110</w:t>
            </w:r>
          </w:p>
        </w:tc>
        <w:tc>
          <w:tcPr>
            <w:tcW w:w="927" w:type="dxa"/>
            <w:vAlign w:val="center"/>
          </w:tcPr>
          <w:p w:rsidR="00F429CB" w:rsidRDefault="00F429CB" w:rsidP="00093501">
            <w:pPr>
              <w:jc w:val="center"/>
            </w:pPr>
            <w:r>
              <w:t>111</w:t>
            </w:r>
          </w:p>
        </w:tc>
        <w:tc>
          <w:tcPr>
            <w:tcW w:w="927" w:type="dxa"/>
            <w:vAlign w:val="center"/>
          </w:tcPr>
          <w:p w:rsidR="00F429CB" w:rsidRDefault="00F429CB" w:rsidP="00093501">
            <w:pPr>
              <w:jc w:val="center"/>
            </w:pPr>
            <w:r>
              <w:t>111</w:t>
            </w:r>
          </w:p>
        </w:tc>
        <w:tc>
          <w:tcPr>
            <w:tcW w:w="927" w:type="dxa"/>
            <w:vAlign w:val="center"/>
          </w:tcPr>
          <w:p w:rsidR="00F429CB" w:rsidRDefault="00F429CB" w:rsidP="00093501">
            <w:pPr>
              <w:jc w:val="center"/>
            </w:pPr>
            <w:r>
              <w:t>110</w:t>
            </w:r>
          </w:p>
        </w:tc>
        <w:tc>
          <w:tcPr>
            <w:tcW w:w="927" w:type="dxa"/>
            <w:vAlign w:val="center"/>
          </w:tcPr>
          <w:p w:rsidR="00F429CB" w:rsidRDefault="00F429CB" w:rsidP="00093501">
            <w:pPr>
              <w:jc w:val="center"/>
            </w:pPr>
            <w:r>
              <w:t>110</w:t>
            </w:r>
          </w:p>
        </w:tc>
        <w:tc>
          <w:tcPr>
            <w:tcW w:w="941" w:type="dxa"/>
            <w:vAlign w:val="center"/>
          </w:tcPr>
          <w:p w:rsidR="00F429CB" w:rsidRDefault="00F429CB" w:rsidP="00093501">
            <w:pPr>
              <w:jc w:val="center"/>
            </w:pPr>
            <w:r>
              <w:t>-2.7</w:t>
            </w:r>
          </w:p>
        </w:tc>
        <w:tc>
          <w:tcPr>
            <w:tcW w:w="1261" w:type="dxa"/>
            <w:vMerge/>
          </w:tcPr>
          <w:p w:rsidR="00F429CB" w:rsidRDefault="00F429CB" w:rsidP="00093501"/>
        </w:tc>
      </w:tr>
    </w:tbl>
    <w:p w:rsidR="00F429CB" w:rsidRDefault="00F429CB" w:rsidP="00F429CB">
      <w:pPr>
        <w:jc w:val="center"/>
        <w:rPr>
          <w:sz w:val="24"/>
          <w:szCs w:val="24"/>
        </w:rPr>
      </w:pPr>
    </w:p>
    <w:p w:rsidR="00F429CB" w:rsidRDefault="00F429CB" w:rsidP="00F429CB">
      <w:pPr>
        <w:jc w:val="center"/>
        <w:rPr>
          <w:sz w:val="24"/>
          <w:szCs w:val="24"/>
        </w:rPr>
      </w:pPr>
    </w:p>
    <w:p w:rsidR="00F429CB" w:rsidRDefault="00F429CB" w:rsidP="00F429CB">
      <w:pPr>
        <w:jc w:val="center"/>
        <w:rPr>
          <w:sz w:val="24"/>
          <w:szCs w:val="24"/>
        </w:rPr>
      </w:pPr>
      <w:r>
        <w:rPr>
          <w:sz w:val="24"/>
          <w:szCs w:val="24"/>
        </w:rPr>
        <w:t>附表</w:t>
      </w:r>
      <w:r>
        <w:rPr>
          <w:sz w:val="24"/>
          <w:szCs w:val="24"/>
        </w:rPr>
        <w:t xml:space="preserve"> 11    </w:t>
      </w:r>
      <w:r>
        <w:rPr>
          <w:sz w:val="24"/>
          <w:szCs w:val="24"/>
        </w:rPr>
        <w:t>有证标准物质测试数据</w:t>
      </w:r>
    </w:p>
    <w:p w:rsidR="00F429CB" w:rsidRDefault="00F429CB" w:rsidP="00F429CB">
      <w:pPr>
        <w:jc w:val="right"/>
        <w:rPr>
          <w:sz w:val="24"/>
          <w:szCs w:val="24"/>
        </w:rPr>
      </w:pPr>
      <w:r>
        <w:rPr>
          <w:sz w:val="24"/>
          <w:szCs w:val="24"/>
        </w:rPr>
        <w:t>单位：</w:t>
      </w:r>
      <w:r>
        <w:rPr>
          <w:sz w:val="24"/>
          <w:szCs w:val="24"/>
        </w:rPr>
        <w:t>mg/L</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926"/>
        <w:gridCol w:w="926"/>
        <w:gridCol w:w="926"/>
        <w:gridCol w:w="927"/>
        <w:gridCol w:w="927"/>
        <w:gridCol w:w="927"/>
        <w:gridCol w:w="927"/>
        <w:gridCol w:w="941"/>
        <w:gridCol w:w="1261"/>
      </w:tblGrid>
      <w:tr w:rsidR="00F429CB" w:rsidTr="00093501">
        <w:tc>
          <w:tcPr>
            <w:tcW w:w="668" w:type="dxa"/>
            <w:vMerge w:val="restart"/>
            <w:vAlign w:val="center"/>
          </w:tcPr>
          <w:p w:rsidR="00F429CB" w:rsidRDefault="00F429CB" w:rsidP="00093501">
            <w:pPr>
              <w:jc w:val="center"/>
            </w:pPr>
            <w:r>
              <w:t>实验室号</w:t>
            </w:r>
          </w:p>
        </w:tc>
        <w:tc>
          <w:tcPr>
            <w:tcW w:w="8688" w:type="dxa"/>
            <w:gridSpan w:val="9"/>
            <w:vAlign w:val="center"/>
          </w:tcPr>
          <w:p w:rsidR="00F429CB" w:rsidRDefault="00F429CB" w:rsidP="00093501">
            <w:pPr>
              <w:jc w:val="center"/>
            </w:pPr>
            <w:r>
              <w:t>测定值</w:t>
            </w:r>
          </w:p>
        </w:tc>
      </w:tr>
      <w:tr w:rsidR="00F429CB" w:rsidTr="00093501">
        <w:trPr>
          <w:trHeight w:val="906"/>
        </w:trPr>
        <w:tc>
          <w:tcPr>
            <w:tcW w:w="668" w:type="dxa"/>
            <w:vMerge/>
            <w:vAlign w:val="center"/>
          </w:tcPr>
          <w:p w:rsidR="00F429CB" w:rsidRDefault="00F429CB" w:rsidP="00093501">
            <w:pPr>
              <w:jc w:val="center"/>
            </w:pPr>
          </w:p>
        </w:tc>
        <w:tc>
          <w:tcPr>
            <w:tcW w:w="926" w:type="dxa"/>
            <w:vAlign w:val="center"/>
          </w:tcPr>
          <w:p w:rsidR="00F429CB" w:rsidRDefault="00F429CB" w:rsidP="00093501">
            <w:pPr>
              <w:jc w:val="center"/>
            </w:pPr>
            <w:r w:rsidRPr="00B56E78">
              <w:object w:dxaOrig="280" w:dyaOrig="360">
                <v:shape id="_x0000_i1202" type="#_x0000_t75" style="width:15pt;height:19.5pt" o:ole="">
                  <v:imagedata r:id="rId210" o:title=""/>
                </v:shape>
                <o:OLEObject Type="Embed" ProgID="Equation.3" ShapeID="_x0000_i1202" DrawAspect="Content" ObjectID="_1684060976" r:id="rId262"/>
              </w:object>
            </w:r>
          </w:p>
        </w:tc>
        <w:tc>
          <w:tcPr>
            <w:tcW w:w="926" w:type="dxa"/>
            <w:vAlign w:val="center"/>
          </w:tcPr>
          <w:p w:rsidR="00F429CB" w:rsidRDefault="00F429CB" w:rsidP="00093501">
            <w:pPr>
              <w:jc w:val="center"/>
            </w:pPr>
            <w:r w:rsidRPr="00B56E78">
              <w:object w:dxaOrig="280" w:dyaOrig="360">
                <v:shape id="_x0000_i1203" type="#_x0000_t75" style="width:15pt;height:19.5pt" o:ole="">
                  <v:imagedata r:id="rId212" o:title=""/>
                </v:shape>
                <o:OLEObject Type="Embed" ProgID="Equation.3" ShapeID="_x0000_i1203" DrawAspect="Content" ObjectID="_1684060977" r:id="rId263"/>
              </w:object>
            </w:r>
          </w:p>
        </w:tc>
        <w:tc>
          <w:tcPr>
            <w:tcW w:w="926" w:type="dxa"/>
            <w:vAlign w:val="center"/>
          </w:tcPr>
          <w:p w:rsidR="00F429CB" w:rsidRDefault="00F429CB" w:rsidP="00093501">
            <w:pPr>
              <w:jc w:val="center"/>
            </w:pPr>
            <w:r w:rsidRPr="00B56E78">
              <w:object w:dxaOrig="280" w:dyaOrig="360">
                <v:shape id="_x0000_i1204" type="#_x0000_t75" style="width:15pt;height:19.5pt" o:ole="">
                  <v:imagedata r:id="rId214" o:title=""/>
                </v:shape>
                <o:OLEObject Type="Embed" ProgID="Equation.3" ShapeID="_x0000_i1204" DrawAspect="Content" ObjectID="_1684060978" r:id="rId264"/>
              </w:object>
            </w:r>
          </w:p>
        </w:tc>
        <w:tc>
          <w:tcPr>
            <w:tcW w:w="927" w:type="dxa"/>
            <w:vAlign w:val="center"/>
          </w:tcPr>
          <w:p w:rsidR="00F429CB" w:rsidRDefault="00F429CB" w:rsidP="00093501">
            <w:pPr>
              <w:jc w:val="center"/>
            </w:pPr>
            <w:r w:rsidRPr="00B56E78">
              <w:object w:dxaOrig="280" w:dyaOrig="360">
                <v:shape id="_x0000_i1205" type="#_x0000_t75" style="width:15pt;height:19.5pt" o:ole="">
                  <v:imagedata r:id="rId216" o:title=""/>
                </v:shape>
                <o:OLEObject Type="Embed" ProgID="Equation.3" ShapeID="_x0000_i1205" DrawAspect="Content" ObjectID="_1684060979" r:id="rId265"/>
              </w:object>
            </w:r>
          </w:p>
        </w:tc>
        <w:tc>
          <w:tcPr>
            <w:tcW w:w="927" w:type="dxa"/>
            <w:vAlign w:val="center"/>
          </w:tcPr>
          <w:p w:rsidR="00F429CB" w:rsidRDefault="00F429CB" w:rsidP="00093501">
            <w:pPr>
              <w:jc w:val="center"/>
            </w:pPr>
            <w:r w:rsidRPr="00B56E78">
              <w:object w:dxaOrig="280" w:dyaOrig="360">
                <v:shape id="_x0000_i1206" type="#_x0000_t75" style="width:15pt;height:19.5pt" o:ole="">
                  <v:imagedata r:id="rId218" o:title=""/>
                </v:shape>
                <o:OLEObject Type="Embed" ProgID="Equation.3" ShapeID="_x0000_i1206" DrawAspect="Content" ObjectID="_1684060980" r:id="rId266"/>
              </w:object>
            </w:r>
          </w:p>
        </w:tc>
        <w:tc>
          <w:tcPr>
            <w:tcW w:w="927" w:type="dxa"/>
            <w:vAlign w:val="center"/>
          </w:tcPr>
          <w:p w:rsidR="00F429CB" w:rsidRDefault="00F429CB" w:rsidP="00093501">
            <w:pPr>
              <w:jc w:val="center"/>
            </w:pPr>
            <w:r w:rsidRPr="00B56E78">
              <w:object w:dxaOrig="280" w:dyaOrig="360">
                <v:shape id="_x0000_i1207" type="#_x0000_t75" style="width:15pt;height:19.5pt" o:ole="">
                  <v:imagedata r:id="rId220" o:title=""/>
                </v:shape>
                <o:OLEObject Type="Embed" ProgID="Equation.3" ShapeID="_x0000_i1207" DrawAspect="Content" ObjectID="_1684060981" r:id="rId267"/>
              </w:object>
            </w:r>
          </w:p>
        </w:tc>
        <w:tc>
          <w:tcPr>
            <w:tcW w:w="927" w:type="dxa"/>
            <w:vAlign w:val="center"/>
          </w:tcPr>
          <w:p w:rsidR="00F429CB" w:rsidRDefault="00F429CB" w:rsidP="00093501">
            <w:pPr>
              <w:jc w:val="center"/>
            </w:pPr>
            <w:r w:rsidRPr="00B56E78">
              <w:object w:dxaOrig="260" w:dyaOrig="340">
                <v:shape id="_x0000_i1208" type="#_x0000_t75" style="width:13.5pt;height:16.5pt" o:ole="">
                  <v:imagedata r:id="rId206" o:title=""/>
                </v:shape>
                <o:OLEObject Type="Embed" ProgID="Equation.3" ShapeID="_x0000_i1208" DrawAspect="Content" ObjectID="_1684060982" r:id="rId268"/>
              </w:object>
            </w:r>
          </w:p>
        </w:tc>
        <w:tc>
          <w:tcPr>
            <w:tcW w:w="941" w:type="dxa"/>
            <w:vAlign w:val="center"/>
          </w:tcPr>
          <w:p w:rsidR="00F429CB" w:rsidRDefault="00F429CB" w:rsidP="00093501">
            <w:pPr>
              <w:jc w:val="center"/>
              <w:rPr>
                <w:i/>
                <w:sz w:val="24"/>
                <w:szCs w:val="24"/>
              </w:rPr>
            </w:pPr>
            <w:r>
              <w:rPr>
                <w:i/>
                <w:sz w:val="24"/>
                <w:szCs w:val="24"/>
              </w:rPr>
              <w:t>RE</w:t>
            </w:r>
            <w:r>
              <w:rPr>
                <w:i/>
                <w:sz w:val="24"/>
                <w:szCs w:val="24"/>
                <w:vertAlign w:val="subscript"/>
              </w:rPr>
              <w:t xml:space="preserve">i </w:t>
            </w:r>
            <w:r>
              <w:rPr>
                <w:i/>
                <w:sz w:val="24"/>
                <w:szCs w:val="24"/>
              </w:rPr>
              <w:t>%</w:t>
            </w:r>
          </w:p>
        </w:tc>
        <w:tc>
          <w:tcPr>
            <w:tcW w:w="1261" w:type="dxa"/>
            <w:vAlign w:val="center"/>
          </w:tcPr>
          <w:p w:rsidR="00F429CB" w:rsidRDefault="00F429CB" w:rsidP="00093501">
            <w:pPr>
              <w:jc w:val="center"/>
            </w:pPr>
            <w:r>
              <w:t>有证标准物质范围</w:t>
            </w:r>
          </w:p>
        </w:tc>
      </w:tr>
      <w:tr w:rsidR="00F429CB" w:rsidTr="00093501">
        <w:trPr>
          <w:trHeight w:val="312"/>
        </w:trPr>
        <w:tc>
          <w:tcPr>
            <w:tcW w:w="668" w:type="dxa"/>
            <w:vAlign w:val="center"/>
          </w:tcPr>
          <w:p w:rsidR="00F429CB" w:rsidRDefault="00F429CB" w:rsidP="00093501">
            <w:pPr>
              <w:jc w:val="center"/>
            </w:pPr>
            <w:r>
              <w:t>1</w:t>
            </w:r>
          </w:p>
        </w:tc>
        <w:tc>
          <w:tcPr>
            <w:tcW w:w="926" w:type="dxa"/>
            <w:vAlign w:val="center"/>
          </w:tcPr>
          <w:p w:rsidR="00F429CB" w:rsidRDefault="00F429CB" w:rsidP="00093501">
            <w:pPr>
              <w:jc w:val="center"/>
            </w:pPr>
            <w:r>
              <w:t>182</w:t>
            </w:r>
          </w:p>
        </w:tc>
        <w:tc>
          <w:tcPr>
            <w:tcW w:w="926" w:type="dxa"/>
            <w:vAlign w:val="center"/>
          </w:tcPr>
          <w:p w:rsidR="00F429CB" w:rsidRDefault="00F429CB" w:rsidP="00093501">
            <w:pPr>
              <w:jc w:val="center"/>
            </w:pPr>
            <w:r>
              <w:t>183</w:t>
            </w:r>
          </w:p>
        </w:tc>
        <w:tc>
          <w:tcPr>
            <w:tcW w:w="926" w:type="dxa"/>
            <w:vAlign w:val="center"/>
          </w:tcPr>
          <w:p w:rsidR="00F429CB" w:rsidRDefault="00F429CB" w:rsidP="00093501">
            <w:pPr>
              <w:jc w:val="center"/>
            </w:pPr>
            <w:r>
              <w:t>184</w:t>
            </w:r>
          </w:p>
        </w:tc>
        <w:tc>
          <w:tcPr>
            <w:tcW w:w="927" w:type="dxa"/>
            <w:vAlign w:val="center"/>
          </w:tcPr>
          <w:p w:rsidR="00F429CB" w:rsidRDefault="00F429CB" w:rsidP="00093501">
            <w:pPr>
              <w:jc w:val="center"/>
            </w:pPr>
            <w:r>
              <w:t>183</w:t>
            </w:r>
          </w:p>
        </w:tc>
        <w:tc>
          <w:tcPr>
            <w:tcW w:w="927" w:type="dxa"/>
            <w:vAlign w:val="center"/>
          </w:tcPr>
          <w:p w:rsidR="00F429CB" w:rsidRDefault="00F429CB" w:rsidP="00093501">
            <w:pPr>
              <w:jc w:val="center"/>
            </w:pPr>
            <w:r>
              <w:t>185</w:t>
            </w:r>
          </w:p>
        </w:tc>
        <w:tc>
          <w:tcPr>
            <w:tcW w:w="927" w:type="dxa"/>
            <w:vAlign w:val="center"/>
          </w:tcPr>
          <w:p w:rsidR="00F429CB" w:rsidRDefault="00F429CB" w:rsidP="00093501">
            <w:pPr>
              <w:jc w:val="center"/>
            </w:pPr>
            <w:r>
              <w:t>185</w:t>
            </w:r>
          </w:p>
        </w:tc>
        <w:tc>
          <w:tcPr>
            <w:tcW w:w="927" w:type="dxa"/>
            <w:vAlign w:val="center"/>
          </w:tcPr>
          <w:p w:rsidR="00F429CB" w:rsidRDefault="00F429CB" w:rsidP="00093501">
            <w:pPr>
              <w:jc w:val="center"/>
            </w:pPr>
            <w:r>
              <w:t>184</w:t>
            </w:r>
          </w:p>
        </w:tc>
        <w:tc>
          <w:tcPr>
            <w:tcW w:w="941" w:type="dxa"/>
            <w:vAlign w:val="center"/>
          </w:tcPr>
          <w:p w:rsidR="00F429CB" w:rsidRDefault="00F429CB" w:rsidP="00093501">
            <w:pPr>
              <w:jc w:val="center"/>
            </w:pPr>
            <w:r>
              <w:t>-0.5</w:t>
            </w:r>
          </w:p>
        </w:tc>
        <w:tc>
          <w:tcPr>
            <w:tcW w:w="1261" w:type="dxa"/>
            <w:vMerge w:val="restart"/>
            <w:vAlign w:val="center"/>
          </w:tcPr>
          <w:p w:rsidR="00F429CB" w:rsidRDefault="00F429CB" w:rsidP="00093501">
            <w:pPr>
              <w:jc w:val="center"/>
            </w:pPr>
            <w:r>
              <w:t>185±9</w:t>
            </w:r>
          </w:p>
          <w:p w:rsidR="00F429CB" w:rsidRDefault="00F429CB" w:rsidP="00093501">
            <w:pPr>
              <w:jc w:val="center"/>
            </w:pPr>
            <w:r>
              <w:t>（编号</w:t>
            </w:r>
            <w:r>
              <w:t>D0012889</w:t>
            </w:r>
            <w:r>
              <w:t>）</w:t>
            </w:r>
          </w:p>
        </w:tc>
      </w:tr>
      <w:tr w:rsidR="00F429CB" w:rsidTr="00093501">
        <w:trPr>
          <w:trHeight w:val="312"/>
        </w:trPr>
        <w:tc>
          <w:tcPr>
            <w:tcW w:w="668" w:type="dxa"/>
            <w:vAlign w:val="center"/>
          </w:tcPr>
          <w:p w:rsidR="00F429CB" w:rsidRDefault="00F429CB" w:rsidP="00093501">
            <w:pPr>
              <w:jc w:val="center"/>
            </w:pPr>
            <w:r>
              <w:t>2</w:t>
            </w:r>
          </w:p>
        </w:tc>
        <w:tc>
          <w:tcPr>
            <w:tcW w:w="926" w:type="dxa"/>
            <w:vAlign w:val="center"/>
          </w:tcPr>
          <w:p w:rsidR="00F429CB" w:rsidRDefault="00F429CB" w:rsidP="00093501">
            <w:pPr>
              <w:jc w:val="center"/>
            </w:pPr>
            <w:r>
              <w:t>184</w:t>
            </w:r>
          </w:p>
        </w:tc>
        <w:tc>
          <w:tcPr>
            <w:tcW w:w="926" w:type="dxa"/>
            <w:vAlign w:val="center"/>
          </w:tcPr>
          <w:p w:rsidR="00F429CB" w:rsidRDefault="00F429CB" w:rsidP="00093501">
            <w:pPr>
              <w:jc w:val="center"/>
            </w:pPr>
            <w:r>
              <w:t>184</w:t>
            </w:r>
          </w:p>
        </w:tc>
        <w:tc>
          <w:tcPr>
            <w:tcW w:w="926" w:type="dxa"/>
            <w:vAlign w:val="center"/>
          </w:tcPr>
          <w:p w:rsidR="00F429CB" w:rsidRDefault="00F429CB" w:rsidP="00093501">
            <w:pPr>
              <w:jc w:val="center"/>
            </w:pPr>
            <w:r>
              <w:t>187</w:t>
            </w:r>
          </w:p>
        </w:tc>
        <w:tc>
          <w:tcPr>
            <w:tcW w:w="927" w:type="dxa"/>
            <w:vAlign w:val="center"/>
          </w:tcPr>
          <w:p w:rsidR="00F429CB" w:rsidRDefault="00F429CB" w:rsidP="00093501">
            <w:pPr>
              <w:jc w:val="center"/>
            </w:pPr>
            <w:r>
              <w:t>187</w:t>
            </w:r>
          </w:p>
        </w:tc>
        <w:tc>
          <w:tcPr>
            <w:tcW w:w="927" w:type="dxa"/>
            <w:vAlign w:val="center"/>
          </w:tcPr>
          <w:p w:rsidR="00F429CB" w:rsidRDefault="00F429CB" w:rsidP="00093501">
            <w:pPr>
              <w:jc w:val="center"/>
            </w:pPr>
            <w:r>
              <w:t>186</w:t>
            </w:r>
          </w:p>
        </w:tc>
        <w:tc>
          <w:tcPr>
            <w:tcW w:w="927" w:type="dxa"/>
            <w:vAlign w:val="center"/>
          </w:tcPr>
          <w:p w:rsidR="00F429CB" w:rsidRDefault="00F429CB" w:rsidP="00093501">
            <w:pPr>
              <w:jc w:val="center"/>
            </w:pPr>
            <w:r>
              <w:t>187</w:t>
            </w:r>
          </w:p>
        </w:tc>
        <w:tc>
          <w:tcPr>
            <w:tcW w:w="927" w:type="dxa"/>
            <w:vAlign w:val="center"/>
          </w:tcPr>
          <w:p w:rsidR="00F429CB" w:rsidRDefault="00F429CB" w:rsidP="00093501">
            <w:pPr>
              <w:jc w:val="center"/>
            </w:pPr>
            <w:r>
              <w:t>186</w:t>
            </w:r>
          </w:p>
        </w:tc>
        <w:tc>
          <w:tcPr>
            <w:tcW w:w="941" w:type="dxa"/>
            <w:vAlign w:val="center"/>
          </w:tcPr>
          <w:p w:rsidR="00F429CB" w:rsidRDefault="00F429CB" w:rsidP="00093501">
            <w:pPr>
              <w:jc w:val="center"/>
            </w:pPr>
            <w:r>
              <w:t>0.5</w:t>
            </w:r>
          </w:p>
        </w:tc>
        <w:tc>
          <w:tcPr>
            <w:tcW w:w="1261" w:type="dxa"/>
            <w:vMerge/>
          </w:tcPr>
          <w:p w:rsidR="00F429CB" w:rsidRDefault="00F429CB" w:rsidP="00093501"/>
        </w:tc>
      </w:tr>
      <w:tr w:rsidR="00F429CB" w:rsidTr="00093501">
        <w:trPr>
          <w:trHeight w:val="312"/>
        </w:trPr>
        <w:tc>
          <w:tcPr>
            <w:tcW w:w="668" w:type="dxa"/>
            <w:vAlign w:val="center"/>
          </w:tcPr>
          <w:p w:rsidR="00F429CB" w:rsidRDefault="00F429CB" w:rsidP="00093501">
            <w:pPr>
              <w:jc w:val="center"/>
            </w:pPr>
            <w:r>
              <w:t>3</w:t>
            </w:r>
          </w:p>
        </w:tc>
        <w:tc>
          <w:tcPr>
            <w:tcW w:w="926" w:type="dxa"/>
            <w:vAlign w:val="center"/>
          </w:tcPr>
          <w:p w:rsidR="00F429CB" w:rsidRDefault="00F429CB" w:rsidP="00093501">
            <w:pPr>
              <w:jc w:val="center"/>
            </w:pPr>
            <w:r>
              <w:t>181</w:t>
            </w:r>
          </w:p>
        </w:tc>
        <w:tc>
          <w:tcPr>
            <w:tcW w:w="926" w:type="dxa"/>
            <w:vAlign w:val="center"/>
          </w:tcPr>
          <w:p w:rsidR="00F429CB" w:rsidRDefault="00F429CB" w:rsidP="00093501">
            <w:pPr>
              <w:jc w:val="center"/>
            </w:pPr>
            <w:r>
              <w:t>180</w:t>
            </w:r>
          </w:p>
        </w:tc>
        <w:tc>
          <w:tcPr>
            <w:tcW w:w="926" w:type="dxa"/>
            <w:vAlign w:val="center"/>
          </w:tcPr>
          <w:p w:rsidR="00F429CB" w:rsidRDefault="00F429CB" w:rsidP="00093501">
            <w:pPr>
              <w:jc w:val="center"/>
            </w:pPr>
            <w:r>
              <w:t>179</w:t>
            </w:r>
          </w:p>
        </w:tc>
        <w:tc>
          <w:tcPr>
            <w:tcW w:w="927" w:type="dxa"/>
            <w:vAlign w:val="center"/>
          </w:tcPr>
          <w:p w:rsidR="00F429CB" w:rsidRDefault="00F429CB" w:rsidP="00093501">
            <w:pPr>
              <w:jc w:val="center"/>
            </w:pPr>
            <w:r>
              <w:t>182</w:t>
            </w:r>
          </w:p>
        </w:tc>
        <w:tc>
          <w:tcPr>
            <w:tcW w:w="927" w:type="dxa"/>
            <w:vAlign w:val="center"/>
          </w:tcPr>
          <w:p w:rsidR="00F429CB" w:rsidRDefault="00F429CB" w:rsidP="00093501">
            <w:pPr>
              <w:jc w:val="center"/>
            </w:pPr>
            <w:r>
              <w:t>181</w:t>
            </w:r>
          </w:p>
        </w:tc>
        <w:tc>
          <w:tcPr>
            <w:tcW w:w="927" w:type="dxa"/>
            <w:vAlign w:val="center"/>
          </w:tcPr>
          <w:p w:rsidR="00F429CB" w:rsidRDefault="00F429CB" w:rsidP="00093501">
            <w:pPr>
              <w:jc w:val="center"/>
            </w:pPr>
            <w:r>
              <w:t>180</w:t>
            </w:r>
          </w:p>
        </w:tc>
        <w:tc>
          <w:tcPr>
            <w:tcW w:w="927" w:type="dxa"/>
            <w:vAlign w:val="center"/>
          </w:tcPr>
          <w:p w:rsidR="00F429CB" w:rsidRDefault="00F429CB" w:rsidP="00093501">
            <w:pPr>
              <w:jc w:val="center"/>
            </w:pPr>
            <w:r>
              <w:t>180</w:t>
            </w:r>
          </w:p>
        </w:tc>
        <w:tc>
          <w:tcPr>
            <w:tcW w:w="941" w:type="dxa"/>
            <w:vAlign w:val="center"/>
          </w:tcPr>
          <w:p w:rsidR="00F429CB" w:rsidRDefault="00F429CB" w:rsidP="00093501">
            <w:pPr>
              <w:jc w:val="center"/>
            </w:pPr>
            <w:r>
              <w:t>-2.7</w:t>
            </w:r>
          </w:p>
        </w:tc>
        <w:tc>
          <w:tcPr>
            <w:tcW w:w="1261" w:type="dxa"/>
            <w:vMerge/>
          </w:tcPr>
          <w:p w:rsidR="00F429CB" w:rsidRDefault="00F429CB" w:rsidP="00093501"/>
        </w:tc>
      </w:tr>
      <w:tr w:rsidR="00F429CB" w:rsidTr="00093501">
        <w:trPr>
          <w:trHeight w:val="312"/>
        </w:trPr>
        <w:tc>
          <w:tcPr>
            <w:tcW w:w="668" w:type="dxa"/>
            <w:vAlign w:val="center"/>
          </w:tcPr>
          <w:p w:rsidR="00F429CB" w:rsidRDefault="00F429CB" w:rsidP="00093501">
            <w:pPr>
              <w:jc w:val="center"/>
            </w:pPr>
            <w:r>
              <w:t>4</w:t>
            </w:r>
          </w:p>
        </w:tc>
        <w:tc>
          <w:tcPr>
            <w:tcW w:w="926" w:type="dxa"/>
            <w:vAlign w:val="center"/>
          </w:tcPr>
          <w:p w:rsidR="00F429CB" w:rsidRDefault="00F429CB" w:rsidP="00093501">
            <w:pPr>
              <w:jc w:val="center"/>
            </w:pPr>
            <w:r>
              <w:t>183</w:t>
            </w:r>
          </w:p>
        </w:tc>
        <w:tc>
          <w:tcPr>
            <w:tcW w:w="926" w:type="dxa"/>
            <w:vAlign w:val="center"/>
          </w:tcPr>
          <w:p w:rsidR="00F429CB" w:rsidRDefault="00F429CB" w:rsidP="00093501">
            <w:pPr>
              <w:jc w:val="center"/>
            </w:pPr>
            <w:r>
              <w:t>187</w:t>
            </w:r>
          </w:p>
        </w:tc>
        <w:tc>
          <w:tcPr>
            <w:tcW w:w="926" w:type="dxa"/>
            <w:vAlign w:val="center"/>
          </w:tcPr>
          <w:p w:rsidR="00F429CB" w:rsidRDefault="00F429CB" w:rsidP="00093501">
            <w:pPr>
              <w:jc w:val="center"/>
            </w:pPr>
            <w:r>
              <w:t>188</w:t>
            </w:r>
          </w:p>
        </w:tc>
        <w:tc>
          <w:tcPr>
            <w:tcW w:w="927" w:type="dxa"/>
            <w:vAlign w:val="center"/>
          </w:tcPr>
          <w:p w:rsidR="00F429CB" w:rsidRDefault="00F429CB" w:rsidP="00093501">
            <w:pPr>
              <w:jc w:val="center"/>
            </w:pPr>
            <w:r>
              <w:t>187</w:t>
            </w:r>
          </w:p>
        </w:tc>
        <w:tc>
          <w:tcPr>
            <w:tcW w:w="927" w:type="dxa"/>
            <w:vAlign w:val="center"/>
          </w:tcPr>
          <w:p w:rsidR="00F429CB" w:rsidRDefault="00F429CB" w:rsidP="00093501">
            <w:pPr>
              <w:jc w:val="center"/>
            </w:pPr>
            <w:r>
              <w:t>189</w:t>
            </w:r>
          </w:p>
        </w:tc>
        <w:tc>
          <w:tcPr>
            <w:tcW w:w="927" w:type="dxa"/>
            <w:vAlign w:val="center"/>
          </w:tcPr>
          <w:p w:rsidR="00F429CB" w:rsidRDefault="00F429CB" w:rsidP="00093501">
            <w:pPr>
              <w:jc w:val="center"/>
            </w:pPr>
            <w:r>
              <w:t>189</w:t>
            </w:r>
          </w:p>
        </w:tc>
        <w:tc>
          <w:tcPr>
            <w:tcW w:w="927" w:type="dxa"/>
            <w:vAlign w:val="center"/>
          </w:tcPr>
          <w:p w:rsidR="00F429CB" w:rsidRDefault="00F429CB" w:rsidP="00093501">
            <w:pPr>
              <w:jc w:val="center"/>
            </w:pPr>
            <w:r>
              <w:t>187</w:t>
            </w:r>
          </w:p>
        </w:tc>
        <w:tc>
          <w:tcPr>
            <w:tcW w:w="941" w:type="dxa"/>
            <w:vAlign w:val="center"/>
          </w:tcPr>
          <w:p w:rsidR="00F429CB" w:rsidRDefault="00F429CB" w:rsidP="00093501">
            <w:pPr>
              <w:jc w:val="center"/>
            </w:pPr>
            <w:r>
              <w:t>1. 1</w:t>
            </w:r>
          </w:p>
        </w:tc>
        <w:tc>
          <w:tcPr>
            <w:tcW w:w="1261" w:type="dxa"/>
            <w:vMerge/>
          </w:tcPr>
          <w:p w:rsidR="00F429CB" w:rsidRDefault="00F429CB" w:rsidP="00093501"/>
        </w:tc>
      </w:tr>
      <w:tr w:rsidR="00F429CB" w:rsidTr="00093501">
        <w:trPr>
          <w:trHeight w:val="312"/>
        </w:trPr>
        <w:tc>
          <w:tcPr>
            <w:tcW w:w="668" w:type="dxa"/>
            <w:vAlign w:val="center"/>
          </w:tcPr>
          <w:p w:rsidR="00F429CB" w:rsidRDefault="00F429CB" w:rsidP="00093501">
            <w:pPr>
              <w:jc w:val="center"/>
            </w:pPr>
            <w:r>
              <w:t>5</w:t>
            </w:r>
          </w:p>
        </w:tc>
        <w:tc>
          <w:tcPr>
            <w:tcW w:w="926" w:type="dxa"/>
            <w:vAlign w:val="center"/>
          </w:tcPr>
          <w:p w:rsidR="00F429CB" w:rsidRDefault="00F429CB" w:rsidP="00093501">
            <w:pPr>
              <w:jc w:val="center"/>
            </w:pPr>
            <w:r>
              <w:t>179</w:t>
            </w:r>
          </w:p>
        </w:tc>
        <w:tc>
          <w:tcPr>
            <w:tcW w:w="926" w:type="dxa"/>
            <w:vAlign w:val="center"/>
          </w:tcPr>
          <w:p w:rsidR="00F429CB" w:rsidRDefault="00F429CB" w:rsidP="00093501">
            <w:pPr>
              <w:jc w:val="center"/>
            </w:pPr>
            <w:r>
              <w:t>180</w:t>
            </w:r>
          </w:p>
        </w:tc>
        <w:tc>
          <w:tcPr>
            <w:tcW w:w="926" w:type="dxa"/>
            <w:vAlign w:val="center"/>
          </w:tcPr>
          <w:p w:rsidR="00F429CB" w:rsidRDefault="00F429CB" w:rsidP="00093501">
            <w:pPr>
              <w:jc w:val="center"/>
            </w:pPr>
            <w:r>
              <w:t>180</w:t>
            </w:r>
          </w:p>
        </w:tc>
        <w:tc>
          <w:tcPr>
            <w:tcW w:w="927" w:type="dxa"/>
            <w:vAlign w:val="center"/>
          </w:tcPr>
          <w:p w:rsidR="00F429CB" w:rsidRDefault="00F429CB" w:rsidP="00093501">
            <w:pPr>
              <w:jc w:val="center"/>
            </w:pPr>
            <w:r>
              <w:t>181</w:t>
            </w:r>
          </w:p>
        </w:tc>
        <w:tc>
          <w:tcPr>
            <w:tcW w:w="927" w:type="dxa"/>
            <w:vAlign w:val="center"/>
          </w:tcPr>
          <w:p w:rsidR="00F429CB" w:rsidRDefault="00F429CB" w:rsidP="00093501">
            <w:pPr>
              <w:jc w:val="center"/>
            </w:pPr>
            <w:r>
              <w:t>180</w:t>
            </w:r>
          </w:p>
        </w:tc>
        <w:tc>
          <w:tcPr>
            <w:tcW w:w="927" w:type="dxa"/>
            <w:vAlign w:val="center"/>
          </w:tcPr>
          <w:p w:rsidR="00F429CB" w:rsidRDefault="00F429CB" w:rsidP="00093501">
            <w:pPr>
              <w:jc w:val="center"/>
            </w:pPr>
            <w:r>
              <w:t>181</w:t>
            </w:r>
          </w:p>
        </w:tc>
        <w:tc>
          <w:tcPr>
            <w:tcW w:w="927" w:type="dxa"/>
            <w:vAlign w:val="center"/>
          </w:tcPr>
          <w:p w:rsidR="00F429CB" w:rsidRDefault="00F429CB" w:rsidP="00093501">
            <w:pPr>
              <w:jc w:val="center"/>
            </w:pPr>
            <w:r>
              <w:t>180</w:t>
            </w:r>
          </w:p>
        </w:tc>
        <w:tc>
          <w:tcPr>
            <w:tcW w:w="941" w:type="dxa"/>
            <w:vAlign w:val="center"/>
          </w:tcPr>
          <w:p w:rsidR="00F429CB" w:rsidRDefault="00F429CB" w:rsidP="00093501">
            <w:pPr>
              <w:jc w:val="center"/>
            </w:pPr>
            <w:r>
              <w:t>-2.7</w:t>
            </w:r>
          </w:p>
        </w:tc>
        <w:tc>
          <w:tcPr>
            <w:tcW w:w="1261" w:type="dxa"/>
            <w:vMerge/>
          </w:tcPr>
          <w:p w:rsidR="00F429CB" w:rsidRDefault="00F429CB" w:rsidP="00093501"/>
        </w:tc>
      </w:tr>
      <w:tr w:rsidR="00F429CB" w:rsidTr="00093501">
        <w:trPr>
          <w:trHeight w:val="312"/>
        </w:trPr>
        <w:tc>
          <w:tcPr>
            <w:tcW w:w="668" w:type="dxa"/>
            <w:vAlign w:val="center"/>
          </w:tcPr>
          <w:p w:rsidR="00F429CB" w:rsidRDefault="00F429CB" w:rsidP="00093501">
            <w:pPr>
              <w:jc w:val="center"/>
            </w:pPr>
            <w:r>
              <w:t>6</w:t>
            </w:r>
          </w:p>
        </w:tc>
        <w:tc>
          <w:tcPr>
            <w:tcW w:w="926" w:type="dxa"/>
            <w:vAlign w:val="center"/>
          </w:tcPr>
          <w:p w:rsidR="00F429CB" w:rsidRDefault="00F429CB" w:rsidP="00093501">
            <w:pPr>
              <w:jc w:val="center"/>
            </w:pPr>
            <w:r>
              <w:t>182</w:t>
            </w:r>
          </w:p>
        </w:tc>
        <w:tc>
          <w:tcPr>
            <w:tcW w:w="926" w:type="dxa"/>
            <w:vAlign w:val="center"/>
          </w:tcPr>
          <w:p w:rsidR="00F429CB" w:rsidRDefault="00F429CB" w:rsidP="00093501">
            <w:pPr>
              <w:jc w:val="center"/>
            </w:pPr>
            <w:r>
              <w:t>183</w:t>
            </w:r>
          </w:p>
        </w:tc>
        <w:tc>
          <w:tcPr>
            <w:tcW w:w="926" w:type="dxa"/>
            <w:vAlign w:val="center"/>
          </w:tcPr>
          <w:p w:rsidR="00F429CB" w:rsidRDefault="00F429CB" w:rsidP="00093501">
            <w:pPr>
              <w:jc w:val="center"/>
            </w:pPr>
            <w:r>
              <w:t>182</w:t>
            </w:r>
          </w:p>
        </w:tc>
        <w:tc>
          <w:tcPr>
            <w:tcW w:w="927" w:type="dxa"/>
            <w:vAlign w:val="center"/>
          </w:tcPr>
          <w:p w:rsidR="00F429CB" w:rsidRDefault="00F429CB" w:rsidP="00093501">
            <w:pPr>
              <w:jc w:val="center"/>
            </w:pPr>
            <w:r>
              <w:t>180</w:t>
            </w:r>
          </w:p>
        </w:tc>
        <w:tc>
          <w:tcPr>
            <w:tcW w:w="927" w:type="dxa"/>
            <w:vAlign w:val="center"/>
          </w:tcPr>
          <w:p w:rsidR="00F429CB" w:rsidRDefault="00F429CB" w:rsidP="00093501">
            <w:pPr>
              <w:jc w:val="center"/>
            </w:pPr>
            <w:r>
              <w:t>180</w:t>
            </w:r>
          </w:p>
        </w:tc>
        <w:tc>
          <w:tcPr>
            <w:tcW w:w="927" w:type="dxa"/>
            <w:vAlign w:val="center"/>
          </w:tcPr>
          <w:p w:rsidR="00F429CB" w:rsidRDefault="00F429CB" w:rsidP="00093501">
            <w:pPr>
              <w:jc w:val="center"/>
            </w:pPr>
            <w:r>
              <w:t>181</w:t>
            </w:r>
          </w:p>
        </w:tc>
        <w:tc>
          <w:tcPr>
            <w:tcW w:w="927" w:type="dxa"/>
            <w:vAlign w:val="center"/>
          </w:tcPr>
          <w:p w:rsidR="00F429CB" w:rsidRDefault="00F429CB" w:rsidP="00093501">
            <w:pPr>
              <w:jc w:val="center"/>
            </w:pPr>
            <w:r>
              <w:t>181</w:t>
            </w:r>
          </w:p>
        </w:tc>
        <w:tc>
          <w:tcPr>
            <w:tcW w:w="941" w:type="dxa"/>
            <w:vAlign w:val="center"/>
          </w:tcPr>
          <w:p w:rsidR="00F429CB" w:rsidRDefault="00F429CB" w:rsidP="00093501">
            <w:pPr>
              <w:jc w:val="center"/>
            </w:pPr>
            <w:r>
              <w:t>-2.2</w:t>
            </w:r>
          </w:p>
        </w:tc>
        <w:tc>
          <w:tcPr>
            <w:tcW w:w="1261" w:type="dxa"/>
            <w:vMerge/>
          </w:tcPr>
          <w:p w:rsidR="00F429CB" w:rsidRDefault="00F429CB" w:rsidP="00093501"/>
        </w:tc>
      </w:tr>
    </w:tbl>
    <w:p w:rsidR="00F429CB" w:rsidRDefault="00F429CB" w:rsidP="00F429CB">
      <w:pPr>
        <w:spacing w:line="360" w:lineRule="auto"/>
        <w:ind w:firstLineChars="200" w:firstLine="480"/>
        <w:jc w:val="center"/>
        <w:rPr>
          <w:sz w:val="24"/>
          <w:szCs w:val="24"/>
        </w:rPr>
      </w:pPr>
    </w:p>
    <w:p w:rsidR="00F429CB" w:rsidRDefault="00F429CB" w:rsidP="00F429CB">
      <w:pPr>
        <w:ind w:firstLineChars="200" w:firstLine="480"/>
        <w:jc w:val="center"/>
        <w:rPr>
          <w:sz w:val="24"/>
          <w:szCs w:val="24"/>
        </w:rPr>
      </w:pPr>
    </w:p>
    <w:p w:rsidR="005E36DD" w:rsidRDefault="005E36DD" w:rsidP="00F429CB">
      <w:pPr>
        <w:ind w:firstLineChars="200" w:firstLine="480"/>
        <w:jc w:val="center"/>
        <w:rPr>
          <w:sz w:val="24"/>
          <w:szCs w:val="24"/>
        </w:rPr>
      </w:pPr>
    </w:p>
    <w:p w:rsidR="005E36DD" w:rsidRDefault="005E36DD" w:rsidP="00F429CB">
      <w:pPr>
        <w:ind w:firstLineChars="200" w:firstLine="480"/>
        <w:jc w:val="center"/>
        <w:rPr>
          <w:sz w:val="24"/>
          <w:szCs w:val="24"/>
        </w:rPr>
      </w:pPr>
    </w:p>
    <w:p w:rsidR="005E36DD" w:rsidRDefault="005E36DD" w:rsidP="00F429CB">
      <w:pPr>
        <w:ind w:firstLineChars="200" w:firstLine="480"/>
        <w:jc w:val="center"/>
        <w:rPr>
          <w:sz w:val="24"/>
          <w:szCs w:val="24"/>
        </w:rPr>
      </w:pPr>
    </w:p>
    <w:p w:rsidR="005E36DD" w:rsidRDefault="005E36DD" w:rsidP="005E36DD">
      <w:pPr>
        <w:ind w:firstLineChars="200" w:firstLine="480"/>
        <w:rPr>
          <w:sz w:val="24"/>
          <w:szCs w:val="24"/>
        </w:rPr>
      </w:pPr>
    </w:p>
    <w:p w:rsidR="005E36DD" w:rsidRPr="005E36DD" w:rsidRDefault="005E36DD" w:rsidP="005E36DD">
      <w:pPr>
        <w:pStyle w:val="a0"/>
      </w:pPr>
    </w:p>
    <w:p w:rsidR="005E36DD" w:rsidRDefault="005E36DD" w:rsidP="00F429CB">
      <w:pPr>
        <w:ind w:firstLineChars="200" w:firstLine="480"/>
        <w:jc w:val="center"/>
        <w:rPr>
          <w:sz w:val="24"/>
          <w:szCs w:val="24"/>
        </w:rPr>
      </w:pPr>
    </w:p>
    <w:p w:rsidR="005E36DD" w:rsidRPr="005E36DD" w:rsidRDefault="00F429CB" w:rsidP="005E36DD">
      <w:pPr>
        <w:ind w:firstLineChars="200" w:firstLine="480"/>
        <w:jc w:val="center"/>
        <w:rPr>
          <w:sz w:val="24"/>
          <w:szCs w:val="24"/>
        </w:rPr>
      </w:pPr>
      <w:r>
        <w:rPr>
          <w:sz w:val="24"/>
          <w:szCs w:val="24"/>
        </w:rPr>
        <w:t>附表</w:t>
      </w:r>
      <w:r>
        <w:rPr>
          <w:sz w:val="24"/>
          <w:szCs w:val="24"/>
        </w:rPr>
        <w:t xml:space="preserve"> 12    </w:t>
      </w:r>
      <w:r>
        <w:rPr>
          <w:sz w:val="24"/>
          <w:szCs w:val="24"/>
        </w:rPr>
        <w:t>地表水实际样品加标测试数据</w:t>
      </w:r>
    </w:p>
    <w:p w:rsidR="00F429CB" w:rsidRDefault="00F429CB" w:rsidP="00F429CB">
      <w:pPr>
        <w:ind w:firstLineChars="200" w:firstLine="480"/>
        <w:jc w:val="right"/>
        <w:rPr>
          <w:sz w:val="24"/>
          <w:szCs w:val="24"/>
        </w:rPr>
      </w:pPr>
      <w:r>
        <w:rPr>
          <w:sz w:val="24"/>
          <w:szCs w:val="24"/>
        </w:rPr>
        <w:t>单位：</w:t>
      </w:r>
      <w:r>
        <w:rPr>
          <w:sz w:val="24"/>
          <w:szCs w:val="24"/>
        </w:rPr>
        <w:t>mg/L</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1079"/>
        <w:gridCol w:w="679"/>
        <w:gridCol w:w="818"/>
        <w:gridCol w:w="818"/>
        <w:gridCol w:w="818"/>
        <w:gridCol w:w="818"/>
        <w:gridCol w:w="819"/>
        <w:gridCol w:w="818"/>
        <w:gridCol w:w="831"/>
        <w:gridCol w:w="622"/>
        <w:gridCol w:w="715"/>
      </w:tblGrid>
      <w:tr w:rsidR="00F429CB" w:rsidTr="00093501">
        <w:trPr>
          <w:tblHeader/>
        </w:trPr>
        <w:tc>
          <w:tcPr>
            <w:tcW w:w="736" w:type="dxa"/>
            <w:vMerge w:val="restart"/>
            <w:vAlign w:val="center"/>
          </w:tcPr>
          <w:p w:rsidR="00F429CB" w:rsidRDefault="00F429CB" w:rsidP="00093501">
            <w:pPr>
              <w:jc w:val="center"/>
            </w:pPr>
            <w:r>
              <w:t>实验</w:t>
            </w:r>
          </w:p>
          <w:p w:rsidR="00F429CB" w:rsidRDefault="00F429CB" w:rsidP="00093501">
            <w:pPr>
              <w:jc w:val="center"/>
            </w:pPr>
            <w:r>
              <w:t>室号</w:t>
            </w:r>
          </w:p>
        </w:tc>
        <w:tc>
          <w:tcPr>
            <w:tcW w:w="1079" w:type="dxa"/>
            <w:vMerge w:val="restart"/>
            <w:vAlign w:val="center"/>
          </w:tcPr>
          <w:p w:rsidR="00F429CB" w:rsidRDefault="00F429CB" w:rsidP="00093501">
            <w:pPr>
              <w:jc w:val="center"/>
            </w:pPr>
            <w:r>
              <w:t>样品</w:t>
            </w:r>
          </w:p>
          <w:p w:rsidR="00F429CB" w:rsidRDefault="00F429CB" w:rsidP="00093501">
            <w:pPr>
              <w:jc w:val="center"/>
            </w:pPr>
            <w:r>
              <w:t>名称</w:t>
            </w:r>
          </w:p>
        </w:tc>
        <w:tc>
          <w:tcPr>
            <w:tcW w:w="7756" w:type="dxa"/>
            <w:gridSpan w:val="10"/>
            <w:vAlign w:val="center"/>
          </w:tcPr>
          <w:p w:rsidR="00F429CB" w:rsidRDefault="00F429CB" w:rsidP="00093501">
            <w:pPr>
              <w:jc w:val="center"/>
            </w:pPr>
            <w:r>
              <w:t>测定值</w:t>
            </w:r>
          </w:p>
        </w:tc>
      </w:tr>
      <w:tr w:rsidR="00F429CB" w:rsidTr="00093501">
        <w:trPr>
          <w:trHeight w:val="906"/>
          <w:tblHeader/>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pPr>
            <w:r>
              <w:rPr>
                <w:noProof/>
              </w:rPr>
              <w:drawing>
                <wp:inline distT="0" distB="0" distL="0" distR="0">
                  <wp:extent cx="180975" cy="228600"/>
                  <wp:effectExtent l="0" t="0" r="0" b="0"/>
                  <wp:docPr id="196" name="图片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438"/>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p>
        </w:tc>
        <w:tc>
          <w:tcPr>
            <w:tcW w:w="818" w:type="dxa"/>
            <w:vAlign w:val="center"/>
          </w:tcPr>
          <w:p w:rsidR="00F429CB" w:rsidRDefault="00F429CB" w:rsidP="00093501">
            <w:pPr>
              <w:jc w:val="center"/>
            </w:pPr>
            <w:r>
              <w:rPr>
                <w:noProof/>
              </w:rPr>
              <w:drawing>
                <wp:inline distT="0" distB="0" distL="0" distR="0">
                  <wp:extent cx="180975" cy="228600"/>
                  <wp:effectExtent l="0" t="0" r="0" b="0"/>
                  <wp:docPr id="197"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439"/>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p>
        </w:tc>
        <w:tc>
          <w:tcPr>
            <w:tcW w:w="818" w:type="dxa"/>
            <w:vAlign w:val="center"/>
          </w:tcPr>
          <w:p w:rsidR="00F429CB" w:rsidRDefault="00F429CB" w:rsidP="00093501">
            <w:pPr>
              <w:jc w:val="center"/>
            </w:pPr>
            <w:r>
              <w:rPr>
                <w:noProof/>
              </w:rPr>
              <w:drawing>
                <wp:inline distT="0" distB="0" distL="0" distR="0">
                  <wp:extent cx="180975" cy="228600"/>
                  <wp:effectExtent l="0" t="0" r="0" b="0"/>
                  <wp:docPr id="198"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440"/>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p>
        </w:tc>
        <w:tc>
          <w:tcPr>
            <w:tcW w:w="818" w:type="dxa"/>
            <w:vAlign w:val="center"/>
          </w:tcPr>
          <w:p w:rsidR="00F429CB" w:rsidRDefault="00F429CB" w:rsidP="00093501">
            <w:pPr>
              <w:jc w:val="center"/>
            </w:pPr>
            <w:r>
              <w:rPr>
                <w:noProof/>
              </w:rPr>
              <w:drawing>
                <wp:inline distT="0" distB="0" distL="0" distR="0">
                  <wp:extent cx="180975" cy="228600"/>
                  <wp:effectExtent l="0" t="0" r="0" b="0"/>
                  <wp:docPr id="199"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441"/>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p>
        </w:tc>
        <w:tc>
          <w:tcPr>
            <w:tcW w:w="818" w:type="dxa"/>
            <w:vAlign w:val="center"/>
          </w:tcPr>
          <w:p w:rsidR="00F429CB" w:rsidRDefault="00F429CB" w:rsidP="00093501">
            <w:pPr>
              <w:jc w:val="center"/>
            </w:pPr>
            <w:r>
              <w:rPr>
                <w:noProof/>
              </w:rPr>
              <w:drawing>
                <wp:inline distT="0" distB="0" distL="0" distR="0">
                  <wp:extent cx="180975" cy="228600"/>
                  <wp:effectExtent l="0" t="0" r="0" b="0"/>
                  <wp:docPr id="200"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442"/>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p>
        </w:tc>
        <w:tc>
          <w:tcPr>
            <w:tcW w:w="819" w:type="dxa"/>
            <w:vAlign w:val="center"/>
          </w:tcPr>
          <w:p w:rsidR="00F429CB" w:rsidRDefault="00F429CB" w:rsidP="00093501">
            <w:pPr>
              <w:jc w:val="center"/>
            </w:pPr>
            <w:r>
              <w:rPr>
                <w:noProof/>
              </w:rPr>
              <w:drawing>
                <wp:inline distT="0" distB="0" distL="0" distR="0">
                  <wp:extent cx="180975" cy="228600"/>
                  <wp:effectExtent l="0" t="0" r="0" b="0"/>
                  <wp:docPr id="201"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443"/>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p>
        </w:tc>
        <w:tc>
          <w:tcPr>
            <w:tcW w:w="818" w:type="dxa"/>
            <w:vAlign w:val="center"/>
          </w:tcPr>
          <w:p w:rsidR="00F429CB" w:rsidRDefault="00F429CB" w:rsidP="00093501">
            <w:pPr>
              <w:jc w:val="center"/>
            </w:pPr>
            <w:r>
              <w:rPr>
                <w:noProof/>
              </w:rPr>
              <w:drawing>
                <wp:inline distT="0" distB="0" distL="0" distR="0">
                  <wp:extent cx="161925" cy="219075"/>
                  <wp:effectExtent l="0" t="0" r="0" b="0"/>
                  <wp:docPr id="202"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44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161925" cy="219075"/>
                          </a:xfrm>
                          <a:prstGeom prst="rect">
                            <a:avLst/>
                          </a:prstGeom>
                          <a:noFill/>
                          <a:ln>
                            <a:noFill/>
                          </a:ln>
                        </pic:spPr>
                      </pic:pic>
                    </a:graphicData>
                  </a:graphic>
                </wp:inline>
              </w:drawing>
            </w:r>
          </w:p>
        </w:tc>
        <w:tc>
          <w:tcPr>
            <w:tcW w:w="831" w:type="dxa"/>
            <w:vAlign w:val="center"/>
          </w:tcPr>
          <w:p w:rsidR="00F429CB" w:rsidRDefault="00F429CB" w:rsidP="00093501">
            <w:pPr>
              <w:jc w:val="center"/>
              <w:rPr>
                <w:i/>
                <w:sz w:val="24"/>
                <w:szCs w:val="24"/>
              </w:rPr>
            </w:pPr>
            <w:r>
              <w:rPr>
                <w:noProof/>
                <w:position w:val="-10"/>
              </w:rPr>
              <w:drawing>
                <wp:inline distT="0" distB="0" distL="0" distR="0">
                  <wp:extent cx="200025" cy="257175"/>
                  <wp:effectExtent l="0" t="0" r="0" b="0"/>
                  <wp:docPr id="203"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44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a:xfrm>
                            <a:off x="0" y="0"/>
                            <a:ext cx="200025" cy="257175"/>
                          </a:xfrm>
                          <a:prstGeom prst="rect">
                            <a:avLst/>
                          </a:prstGeom>
                          <a:noFill/>
                          <a:ln>
                            <a:noFill/>
                          </a:ln>
                        </pic:spPr>
                      </pic:pic>
                    </a:graphicData>
                  </a:graphic>
                </wp:inline>
              </w:drawing>
            </w:r>
          </w:p>
        </w:tc>
        <w:tc>
          <w:tcPr>
            <w:tcW w:w="622" w:type="dxa"/>
            <w:vAlign w:val="center"/>
          </w:tcPr>
          <w:p w:rsidR="00F429CB" w:rsidRDefault="00F429CB" w:rsidP="00093501">
            <w:pPr>
              <w:jc w:val="center"/>
            </w:pPr>
            <w:r>
              <w:rPr>
                <w:noProof/>
                <w:sz w:val="24"/>
              </w:rPr>
              <w:drawing>
                <wp:inline distT="0" distB="0" distL="0" distR="0">
                  <wp:extent cx="152400" cy="161925"/>
                  <wp:effectExtent l="0" t="0" r="0" b="0"/>
                  <wp:docPr id="204" name="图片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44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a:xfrm>
                            <a:off x="0" y="0"/>
                            <a:ext cx="152400" cy="161925"/>
                          </a:xfrm>
                          <a:prstGeom prst="rect">
                            <a:avLst/>
                          </a:prstGeom>
                          <a:noFill/>
                          <a:ln>
                            <a:noFill/>
                          </a:ln>
                        </pic:spPr>
                      </pic:pic>
                    </a:graphicData>
                  </a:graphic>
                </wp:inline>
              </w:drawing>
            </w:r>
          </w:p>
        </w:tc>
        <w:tc>
          <w:tcPr>
            <w:tcW w:w="715" w:type="dxa"/>
            <w:vAlign w:val="center"/>
          </w:tcPr>
          <w:p w:rsidR="00F429CB" w:rsidRDefault="00F429CB" w:rsidP="00093501">
            <w:pPr>
              <w:jc w:val="center"/>
            </w:pPr>
            <w:r>
              <w:rPr>
                <w:noProof/>
                <w:sz w:val="24"/>
              </w:rPr>
              <w:drawing>
                <wp:inline distT="0" distB="0" distL="0" distR="0">
                  <wp:extent cx="295275" cy="228600"/>
                  <wp:effectExtent l="0" t="0" r="0" b="0"/>
                  <wp:docPr id="205"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44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noFill/>
                          <a:ln>
                            <a:noFill/>
                          </a:ln>
                        </pic:spPr>
                      </pic:pic>
                    </a:graphicData>
                  </a:graphic>
                </wp:inline>
              </w:drawing>
            </w:r>
          </w:p>
        </w:tc>
      </w:tr>
      <w:tr w:rsidR="00F429CB" w:rsidTr="00093501">
        <w:trPr>
          <w:trHeight w:hRule="exact" w:val="340"/>
        </w:trPr>
        <w:tc>
          <w:tcPr>
            <w:tcW w:w="736" w:type="dxa"/>
            <w:vMerge w:val="restart"/>
            <w:vAlign w:val="center"/>
          </w:tcPr>
          <w:p w:rsidR="00F429CB" w:rsidRDefault="00F429CB" w:rsidP="00093501">
            <w:pPr>
              <w:jc w:val="center"/>
            </w:pPr>
            <w:r>
              <w:t>1</w:t>
            </w:r>
          </w:p>
        </w:tc>
        <w:tc>
          <w:tcPr>
            <w:tcW w:w="1079" w:type="dxa"/>
            <w:vMerge w:val="restart"/>
            <w:vAlign w:val="center"/>
          </w:tcPr>
          <w:p w:rsidR="00F429CB" w:rsidRDefault="00F429CB" w:rsidP="00093501">
            <w:pPr>
              <w:jc w:val="center"/>
            </w:pPr>
            <w:r>
              <w:t>地表水</w:t>
            </w:r>
            <w:r>
              <w:t>1</w:t>
            </w:r>
          </w:p>
        </w:tc>
        <w:tc>
          <w:tcPr>
            <w:tcW w:w="679" w:type="dxa"/>
            <w:vAlign w:val="center"/>
          </w:tcPr>
          <w:p w:rsidR="00F429CB" w:rsidRDefault="00F429CB" w:rsidP="00093501">
            <w:pPr>
              <w:jc w:val="center"/>
              <w:rPr>
                <w:szCs w:val="21"/>
              </w:rPr>
            </w:pPr>
            <w:r>
              <w:rPr>
                <w:szCs w:val="21"/>
              </w:rPr>
              <w:t>20.0</w:t>
            </w:r>
          </w:p>
        </w:tc>
        <w:tc>
          <w:tcPr>
            <w:tcW w:w="818" w:type="dxa"/>
            <w:vAlign w:val="center"/>
          </w:tcPr>
          <w:p w:rsidR="00F429CB" w:rsidRDefault="00F429CB" w:rsidP="00093501">
            <w:pPr>
              <w:jc w:val="center"/>
              <w:rPr>
                <w:szCs w:val="21"/>
              </w:rPr>
            </w:pPr>
            <w:r>
              <w:rPr>
                <w:szCs w:val="21"/>
              </w:rPr>
              <w:t>19.4</w:t>
            </w:r>
          </w:p>
        </w:tc>
        <w:tc>
          <w:tcPr>
            <w:tcW w:w="818" w:type="dxa"/>
            <w:vAlign w:val="center"/>
          </w:tcPr>
          <w:p w:rsidR="00F429CB" w:rsidRDefault="00F429CB" w:rsidP="00093501">
            <w:pPr>
              <w:jc w:val="center"/>
              <w:rPr>
                <w:szCs w:val="21"/>
              </w:rPr>
            </w:pPr>
            <w:r>
              <w:rPr>
                <w:szCs w:val="21"/>
              </w:rPr>
              <w:t>19.7</w:t>
            </w:r>
          </w:p>
        </w:tc>
        <w:tc>
          <w:tcPr>
            <w:tcW w:w="818" w:type="dxa"/>
            <w:vAlign w:val="center"/>
          </w:tcPr>
          <w:p w:rsidR="00F429CB" w:rsidRDefault="00F429CB" w:rsidP="00093501">
            <w:pPr>
              <w:jc w:val="center"/>
              <w:rPr>
                <w:szCs w:val="21"/>
              </w:rPr>
            </w:pPr>
            <w:r>
              <w:rPr>
                <w:szCs w:val="21"/>
              </w:rPr>
              <w:t>19.4</w:t>
            </w:r>
          </w:p>
        </w:tc>
        <w:tc>
          <w:tcPr>
            <w:tcW w:w="818" w:type="dxa"/>
            <w:vAlign w:val="center"/>
          </w:tcPr>
          <w:p w:rsidR="00F429CB" w:rsidRDefault="00F429CB" w:rsidP="00093501">
            <w:pPr>
              <w:jc w:val="center"/>
              <w:rPr>
                <w:szCs w:val="21"/>
              </w:rPr>
            </w:pPr>
            <w:r>
              <w:rPr>
                <w:szCs w:val="21"/>
              </w:rPr>
              <w:t>19.0</w:t>
            </w:r>
          </w:p>
        </w:tc>
        <w:tc>
          <w:tcPr>
            <w:tcW w:w="819" w:type="dxa"/>
            <w:vAlign w:val="center"/>
          </w:tcPr>
          <w:p w:rsidR="00F429CB" w:rsidRDefault="00F429CB" w:rsidP="00093501">
            <w:pPr>
              <w:jc w:val="center"/>
              <w:rPr>
                <w:szCs w:val="21"/>
              </w:rPr>
            </w:pPr>
            <w:r>
              <w:rPr>
                <w:szCs w:val="21"/>
              </w:rPr>
              <w:t>18.9</w:t>
            </w:r>
          </w:p>
        </w:tc>
        <w:tc>
          <w:tcPr>
            <w:tcW w:w="818" w:type="dxa"/>
            <w:vAlign w:val="center"/>
          </w:tcPr>
          <w:p w:rsidR="00F429CB" w:rsidRDefault="00F429CB" w:rsidP="00093501">
            <w:pPr>
              <w:jc w:val="center"/>
              <w:rPr>
                <w:szCs w:val="21"/>
              </w:rPr>
            </w:pPr>
            <w:r>
              <w:rPr>
                <w:szCs w:val="21"/>
              </w:rPr>
              <w:t>19.4</w:t>
            </w:r>
          </w:p>
        </w:tc>
        <w:tc>
          <w:tcPr>
            <w:tcW w:w="831" w:type="dxa"/>
            <w:vAlign w:val="center"/>
          </w:tcPr>
          <w:p w:rsidR="00F429CB" w:rsidRDefault="00F429CB" w:rsidP="00093501">
            <w:pPr>
              <w:jc w:val="center"/>
            </w:pPr>
            <w:r>
              <w:t>/</w:t>
            </w:r>
          </w:p>
        </w:tc>
        <w:tc>
          <w:tcPr>
            <w:tcW w:w="622" w:type="dxa"/>
            <w:vMerge w:val="restart"/>
            <w:vAlign w:val="center"/>
          </w:tcPr>
          <w:p w:rsidR="00F429CB" w:rsidRDefault="00F429CB" w:rsidP="00093501">
            <w:pPr>
              <w:jc w:val="center"/>
            </w:pPr>
            <w:r>
              <w:t>30</w:t>
            </w:r>
          </w:p>
        </w:tc>
        <w:tc>
          <w:tcPr>
            <w:tcW w:w="715" w:type="dxa"/>
            <w:vMerge w:val="restart"/>
            <w:vAlign w:val="center"/>
          </w:tcPr>
          <w:p w:rsidR="00F429CB" w:rsidRDefault="00F429CB" w:rsidP="00093501">
            <w:pPr>
              <w:jc w:val="center"/>
            </w:pPr>
            <w:r>
              <w:t>95.3</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47.9</w:t>
            </w:r>
          </w:p>
        </w:tc>
        <w:tc>
          <w:tcPr>
            <w:tcW w:w="818" w:type="dxa"/>
            <w:vAlign w:val="center"/>
          </w:tcPr>
          <w:p w:rsidR="00F429CB" w:rsidRDefault="00F429CB" w:rsidP="00093501">
            <w:pPr>
              <w:jc w:val="center"/>
              <w:rPr>
                <w:color w:val="000000"/>
                <w:szCs w:val="21"/>
              </w:rPr>
            </w:pPr>
            <w:r>
              <w:rPr>
                <w:color w:val="000000"/>
                <w:szCs w:val="21"/>
              </w:rPr>
              <w:t>47.9</w:t>
            </w:r>
          </w:p>
        </w:tc>
        <w:tc>
          <w:tcPr>
            <w:tcW w:w="818" w:type="dxa"/>
            <w:vAlign w:val="center"/>
          </w:tcPr>
          <w:p w:rsidR="00F429CB" w:rsidRDefault="00F429CB" w:rsidP="00093501">
            <w:pPr>
              <w:jc w:val="center"/>
              <w:rPr>
                <w:color w:val="000000"/>
                <w:szCs w:val="21"/>
              </w:rPr>
            </w:pPr>
            <w:r>
              <w:rPr>
                <w:color w:val="000000"/>
                <w:szCs w:val="21"/>
              </w:rPr>
              <w:t>48.0</w:t>
            </w:r>
          </w:p>
        </w:tc>
        <w:tc>
          <w:tcPr>
            <w:tcW w:w="818" w:type="dxa"/>
            <w:vAlign w:val="center"/>
          </w:tcPr>
          <w:p w:rsidR="00F429CB" w:rsidRDefault="00F429CB" w:rsidP="00093501">
            <w:pPr>
              <w:jc w:val="center"/>
              <w:rPr>
                <w:color w:val="000000"/>
                <w:szCs w:val="21"/>
              </w:rPr>
            </w:pPr>
            <w:r>
              <w:rPr>
                <w:color w:val="000000"/>
                <w:szCs w:val="21"/>
              </w:rPr>
              <w:t>47.6</w:t>
            </w:r>
          </w:p>
        </w:tc>
        <w:tc>
          <w:tcPr>
            <w:tcW w:w="818" w:type="dxa"/>
            <w:vAlign w:val="center"/>
          </w:tcPr>
          <w:p w:rsidR="00F429CB" w:rsidRDefault="00F429CB" w:rsidP="00093501">
            <w:pPr>
              <w:jc w:val="center"/>
              <w:rPr>
                <w:color w:val="000000"/>
                <w:szCs w:val="21"/>
              </w:rPr>
            </w:pPr>
            <w:r>
              <w:rPr>
                <w:color w:val="000000"/>
                <w:szCs w:val="21"/>
              </w:rPr>
              <w:t>48.0</w:t>
            </w:r>
          </w:p>
        </w:tc>
        <w:tc>
          <w:tcPr>
            <w:tcW w:w="819" w:type="dxa"/>
            <w:vAlign w:val="center"/>
          </w:tcPr>
          <w:p w:rsidR="00F429CB" w:rsidRDefault="00F429CB" w:rsidP="00093501">
            <w:pPr>
              <w:jc w:val="center"/>
              <w:rPr>
                <w:color w:val="000000"/>
                <w:szCs w:val="21"/>
              </w:rPr>
            </w:pPr>
            <w:r>
              <w:rPr>
                <w:color w:val="000000"/>
                <w:szCs w:val="21"/>
              </w:rPr>
              <w:t>48.3</w:t>
            </w:r>
          </w:p>
        </w:tc>
        <w:tc>
          <w:tcPr>
            <w:tcW w:w="818" w:type="dxa"/>
            <w:vAlign w:val="center"/>
          </w:tcPr>
          <w:p w:rsidR="00F429CB" w:rsidRDefault="00F429CB" w:rsidP="00093501">
            <w:pPr>
              <w:jc w:val="center"/>
            </w:pPr>
            <w:r>
              <w:t>/</w:t>
            </w:r>
          </w:p>
        </w:tc>
        <w:tc>
          <w:tcPr>
            <w:tcW w:w="831" w:type="dxa"/>
            <w:vAlign w:val="center"/>
          </w:tcPr>
          <w:p w:rsidR="00F429CB" w:rsidRDefault="00F429CB" w:rsidP="00093501">
            <w:pPr>
              <w:jc w:val="center"/>
            </w:pPr>
            <w:r>
              <w:t>48.0</w:t>
            </w:r>
          </w:p>
        </w:tc>
        <w:tc>
          <w:tcPr>
            <w:tcW w:w="622" w:type="dxa"/>
            <w:vMerge/>
            <w:vAlign w:val="center"/>
          </w:tcPr>
          <w:p w:rsidR="00F429CB" w:rsidRDefault="00F429CB" w:rsidP="00093501">
            <w:pPr>
              <w:jc w:val="center"/>
            </w:pPr>
          </w:p>
        </w:tc>
        <w:tc>
          <w:tcPr>
            <w:tcW w:w="715" w:type="dxa"/>
            <w:vMerge/>
            <w:vAlign w:val="center"/>
          </w:tcPr>
          <w:p w:rsidR="00F429CB" w:rsidRDefault="00F429CB" w:rsidP="00093501">
            <w:pPr>
              <w:jc w:val="cente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2</w:t>
            </w:r>
          </w:p>
        </w:tc>
        <w:tc>
          <w:tcPr>
            <w:tcW w:w="679" w:type="dxa"/>
            <w:vAlign w:val="center"/>
          </w:tcPr>
          <w:p w:rsidR="00F429CB" w:rsidRDefault="00F429CB" w:rsidP="00093501">
            <w:pPr>
              <w:jc w:val="center"/>
              <w:rPr>
                <w:szCs w:val="21"/>
              </w:rPr>
            </w:pPr>
            <w:r>
              <w:rPr>
                <w:szCs w:val="21"/>
              </w:rPr>
              <w:t>32.8</w:t>
            </w:r>
          </w:p>
        </w:tc>
        <w:tc>
          <w:tcPr>
            <w:tcW w:w="818" w:type="dxa"/>
            <w:vAlign w:val="center"/>
          </w:tcPr>
          <w:p w:rsidR="00F429CB" w:rsidRDefault="00F429CB" w:rsidP="00093501">
            <w:pPr>
              <w:jc w:val="center"/>
              <w:rPr>
                <w:szCs w:val="21"/>
              </w:rPr>
            </w:pPr>
            <w:r>
              <w:rPr>
                <w:szCs w:val="21"/>
              </w:rPr>
              <w:t>32.2</w:t>
            </w:r>
          </w:p>
        </w:tc>
        <w:tc>
          <w:tcPr>
            <w:tcW w:w="818" w:type="dxa"/>
            <w:vAlign w:val="center"/>
          </w:tcPr>
          <w:p w:rsidR="00F429CB" w:rsidRDefault="00F429CB" w:rsidP="00093501">
            <w:pPr>
              <w:jc w:val="center"/>
              <w:rPr>
                <w:szCs w:val="21"/>
              </w:rPr>
            </w:pPr>
            <w:r>
              <w:rPr>
                <w:szCs w:val="21"/>
              </w:rPr>
              <w:t>32.4</w:t>
            </w:r>
          </w:p>
        </w:tc>
        <w:tc>
          <w:tcPr>
            <w:tcW w:w="818" w:type="dxa"/>
            <w:vAlign w:val="center"/>
          </w:tcPr>
          <w:p w:rsidR="00F429CB" w:rsidRDefault="00F429CB" w:rsidP="00093501">
            <w:pPr>
              <w:jc w:val="center"/>
              <w:rPr>
                <w:szCs w:val="21"/>
              </w:rPr>
            </w:pPr>
            <w:r>
              <w:rPr>
                <w:szCs w:val="21"/>
              </w:rPr>
              <w:t>32.4</w:t>
            </w:r>
          </w:p>
        </w:tc>
        <w:tc>
          <w:tcPr>
            <w:tcW w:w="818" w:type="dxa"/>
            <w:vAlign w:val="center"/>
          </w:tcPr>
          <w:p w:rsidR="00F429CB" w:rsidRDefault="00F429CB" w:rsidP="00093501">
            <w:pPr>
              <w:jc w:val="center"/>
              <w:rPr>
                <w:szCs w:val="21"/>
              </w:rPr>
            </w:pPr>
            <w:r>
              <w:rPr>
                <w:szCs w:val="21"/>
              </w:rPr>
              <w:t>32.6</w:t>
            </w:r>
          </w:p>
        </w:tc>
        <w:tc>
          <w:tcPr>
            <w:tcW w:w="819" w:type="dxa"/>
            <w:vAlign w:val="center"/>
          </w:tcPr>
          <w:p w:rsidR="00F429CB" w:rsidRDefault="00F429CB" w:rsidP="00093501">
            <w:pPr>
              <w:jc w:val="center"/>
              <w:rPr>
                <w:szCs w:val="21"/>
              </w:rPr>
            </w:pPr>
            <w:r>
              <w:rPr>
                <w:szCs w:val="21"/>
              </w:rPr>
              <w:t>32.0</w:t>
            </w:r>
          </w:p>
        </w:tc>
        <w:tc>
          <w:tcPr>
            <w:tcW w:w="818" w:type="dxa"/>
            <w:vAlign w:val="center"/>
          </w:tcPr>
          <w:p w:rsidR="00F429CB" w:rsidRDefault="00F429CB" w:rsidP="00093501">
            <w:pPr>
              <w:jc w:val="center"/>
              <w:rPr>
                <w:szCs w:val="21"/>
              </w:rPr>
            </w:pPr>
            <w:r>
              <w:rPr>
                <w:szCs w:val="21"/>
              </w:rPr>
              <w:t>32.4</w:t>
            </w:r>
          </w:p>
        </w:tc>
        <w:tc>
          <w:tcPr>
            <w:tcW w:w="831" w:type="dxa"/>
            <w:vAlign w:val="center"/>
          </w:tcPr>
          <w:p w:rsidR="00F429CB" w:rsidRDefault="00F429CB" w:rsidP="00093501">
            <w:pPr>
              <w:jc w:val="center"/>
            </w:pPr>
            <w:r>
              <w:t>/</w:t>
            </w:r>
          </w:p>
        </w:tc>
        <w:tc>
          <w:tcPr>
            <w:tcW w:w="622" w:type="dxa"/>
            <w:vMerge w:val="restart"/>
            <w:vAlign w:val="center"/>
          </w:tcPr>
          <w:p w:rsidR="00F429CB" w:rsidRDefault="00F429CB" w:rsidP="00093501">
            <w:pPr>
              <w:jc w:val="center"/>
            </w:pPr>
            <w:r>
              <w:t>40</w:t>
            </w:r>
          </w:p>
        </w:tc>
        <w:tc>
          <w:tcPr>
            <w:tcW w:w="715" w:type="dxa"/>
            <w:vMerge w:val="restart"/>
            <w:vAlign w:val="center"/>
          </w:tcPr>
          <w:p w:rsidR="00F429CB" w:rsidRDefault="00F429CB" w:rsidP="00093501">
            <w:pPr>
              <w:jc w:val="center"/>
            </w:pPr>
            <w:r>
              <w:t>95.5</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70.5</w:t>
            </w:r>
          </w:p>
        </w:tc>
        <w:tc>
          <w:tcPr>
            <w:tcW w:w="818" w:type="dxa"/>
            <w:vAlign w:val="center"/>
          </w:tcPr>
          <w:p w:rsidR="00F429CB" w:rsidRDefault="00F429CB" w:rsidP="00093501">
            <w:pPr>
              <w:jc w:val="center"/>
              <w:rPr>
                <w:color w:val="000000"/>
                <w:szCs w:val="21"/>
              </w:rPr>
            </w:pPr>
            <w:r>
              <w:rPr>
                <w:color w:val="000000"/>
                <w:szCs w:val="21"/>
              </w:rPr>
              <w:t>70.7</w:t>
            </w:r>
          </w:p>
        </w:tc>
        <w:tc>
          <w:tcPr>
            <w:tcW w:w="818" w:type="dxa"/>
            <w:vAlign w:val="center"/>
          </w:tcPr>
          <w:p w:rsidR="00F429CB" w:rsidRDefault="00F429CB" w:rsidP="00093501">
            <w:pPr>
              <w:jc w:val="center"/>
              <w:rPr>
                <w:color w:val="000000"/>
                <w:szCs w:val="21"/>
              </w:rPr>
            </w:pPr>
            <w:r>
              <w:rPr>
                <w:color w:val="000000"/>
                <w:szCs w:val="21"/>
              </w:rPr>
              <w:t>70.7</w:t>
            </w:r>
          </w:p>
        </w:tc>
        <w:tc>
          <w:tcPr>
            <w:tcW w:w="818" w:type="dxa"/>
            <w:vAlign w:val="center"/>
          </w:tcPr>
          <w:p w:rsidR="00F429CB" w:rsidRDefault="00F429CB" w:rsidP="00093501">
            <w:pPr>
              <w:jc w:val="center"/>
              <w:rPr>
                <w:color w:val="000000"/>
                <w:szCs w:val="21"/>
              </w:rPr>
            </w:pPr>
            <w:r>
              <w:rPr>
                <w:color w:val="000000"/>
                <w:szCs w:val="21"/>
              </w:rPr>
              <w:t>70.8</w:t>
            </w:r>
          </w:p>
        </w:tc>
        <w:tc>
          <w:tcPr>
            <w:tcW w:w="818" w:type="dxa"/>
            <w:vAlign w:val="center"/>
          </w:tcPr>
          <w:p w:rsidR="00F429CB" w:rsidRDefault="00F429CB" w:rsidP="00093501">
            <w:pPr>
              <w:jc w:val="center"/>
              <w:rPr>
                <w:color w:val="000000"/>
                <w:szCs w:val="21"/>
              </w:rPr>
            </w:pPr>
            <w:r>
              <w:rPr>
                <w:color w:val="000000"/>
                <w:szCs w:val="21"/>
              </w:rPr>
              <w:t>70.7</w:t>
            </w:r>
          </w:p>
        </w:tc>
        <w:tc>
          <w:tcPr>
            <w:tcW w:w="819" w:type="dxa"/>
            <w:vAlign w:val="center"/>
          </w:tcPr>
          <w:p w:rsidR="00F429CB" w:rsidRDefault="00F429CB" w:rsidP="00093501">
            <w:pPr>
              <w:jc w:val="center"/>
              <w:rPr>
                <w:color w:val="000000"/>
                <w:szCs w:val="21"/>
              </w:rPr>
            </w:pPr>
            <w:r>
              <w:rPr>
                <w:color w:val="000000"/>
                <w:szCs w:val="21"/>
              </w:rPr>
              <w:t>70.5</w:t>
            </w:r>
          </w:p>
        </w:tc>
        <w:tc>
          <w:tcPr>
            <w:tcW w:w="818" w:type="dxa"/>
            <w:vAlign w:val="center"/>
          </w:tcPr>
          <w:p w:rsidR="00F429CB" w:rsidRDefault="00F429CB" w:rsidP="00093501">
            <w:pPr>
              <w:jc w:val="center"/>
            </w:pPr>
            <w:r>
              <w:t>/</w:t>
            </w:r>
          </w:p>
        </w:tc>
        <w:tc>
          <w:tcPr>
            <w:tcW w:w="831" w:type="dxa"/>
            <w:vAlign w:val="center"/>
          </w:tcPr>
          <w:p w:rsidR="00F429CB" w:rsidRDefault="00F429CB" w:rsidP="00093501">
            <w:pPr>
              <w:jc w:val="center"/>
            </w:pPr>
            <w:r>
              <w:t>70.6</w:t>
            </w:r>
          </w:p>
        </w:tc>
        <w:tc>
          <w:tcPr>
            <w:tcW w:w="622" w:type="dxa"/>
            <w:vMerge/>
            <w:vAlign w:val="center"/>
          </w:tcPr>
          <w:p w:rsidR="00F429CB" w:rsidRDefault="00F429CB" w:rsidP="00093501">
            <w:pPr>
              <w:jc w:val="center"/>
            </w:pPr>
          </w:p>
        </w:tc>
        <w:tc>
          <w:tcPr>
            <w:tcW w:w="715" w:type="dxa"/>
            <w:vMerge/>
            <w:vAlign w:val="center"/>
          </w:tcPr>
          <w:p w:rsidR="00F429CB" w:rsidRDefault="00F429CB" w:rsidP="00093501">
            <w:pPr>
              <w:jc w:val="cente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3</w:t>
            </w:r>
          </w:p>
        </w:tc>
        <w:tc>
          <w:tcPr>
            <w:tcW w:w="679" w:type="dxa"/>
            <w:vAlign w:val="center"/>
          </w:tcPr>
          <w:p w:rsidR="00F429CB" w:rsidRDefault="00F429CB" w:rsidP="00093501">
            <w:pPr>
              <w:jc w:val="center"/>
              <w:rPr>
                <w:szCs w:val="21"/>
              </w:rPr>
            </w:pPr>
            <w:r>
              <w:rPr>
                <w:szCs w:val="21"/>
              </w:rPr>
              <w:t>77.3</w:t>
            </w:r>
          </w:p>
        </w:tc>
        <w:tc>
          <w:tcPr>
            <w:tcW w:w="818" w:type="dxa"/>
            <w:vAlign w:val="center"/>
          </w:tcPr>
          <w:p w:rsidR="00F429CB" w:rsidRDefault="00F429CB" w:rsidP="00093501">
            <w:pPr>
              <w:jc w:val="center"/>
              <w:rPr>
                <w:szCs w:val="21"/>
              </w:rPr>
            </w:pPr>
            <w:r>
              <w:rPr>
                <w:szCs w:val="21"/>
              </w:rPr>
              <w:t>77.0</w:t>
            </w:r>
          </w:p>
        </w:tc>
        <w:tc>
          <w:tcPr>
            <w:tcW w:w="818" w:type="dxa"/>
            <w:vAlign w:val="center"/>
          </w:tcPr>
          <w:p w:rsidR="00F429CB" w:rsidRDefault="00F429CB" w:rsidP="00093501">
            <w:pPr>
              <w:jc w:val="center"/>
              <w:rPr>
                <w:szCs w:val="21"/>
              </w:rPr>
            </w:pPr>
            <w:r>
              <w:rPr>
                <w:szCs w:val="21"/>
              </w:rPr>
              <w:t>76.4</w:t>
            </w:r>
          </w:p>
        </w:tc>
        <w:tc>
          <w:tcPr>
            <w:tcW w:w="818" w:type="dxa"/>
            <w:vAlign w:val="center"/>
          </w:tcPr>
          <w:p w:rsidR="00F429CB" w:rsidRDefault="00F429CB" w:rsidP="00093501">
            <w:pPr>
              <w:jc w:val="center"/>
              <w:rPr>
                <w:szCs w:val="21"/>
              </w:rPr>
            </w:pPr>
            <w:r>
              <w:rPr>
                <w:szCs w:val="21"/>
              </w:rPr>
              <w:t>76.8</w:t>
            </w:r>
          </w:p>
        </w:tc>
        <w:tc>
          <w:tcPr>
            <w:tcW w:w="818" w:type="dxa"/>
            <w:vAlign w:val="center"/>
          </w:tcPr>
          <w:p w:rsidR="00F429CB" w:rsidRDefault="00F429CB" w:rsidP="00093501">
            <w:pPr>
              <w:jc w:val="center"/>
              <w:rPr>
                <w:szCs w:val="21"/>
              </w:rPr>
            </w:pPr>
            <w:r>
              <w:rPr>
                <w:szCs w:val="21"/>
              </w:rPr>
              <w:t>77.5</w:t>
            </w:r>
          </w:p>
        </w:tc>
        <w:tc>
          <w:tcPr>
            <w:tcW w:w="819" w:type="dxa"/>
            <w:vAlign w:val="center"/>
          </w:tcPr>
          <w:p w:rsidR="00F429CB" w:rsidRDefault="00F429CB" w:rsidP="00093501">
            <w:pPr>
              <w:jc w:val="center"/>
              <w:rPr>
                <w:szCs w:val="21"/>
              </w:rPr>
            </w:pPr>
            <w:r>
              <w:rPr>
                <w:szCs w:val="21"/>
              </w:rPr>
              <w:t>77.8</w:t>
            </w:r>
          </w:p>
        </w:tc>
        <w:tc>
          <w:tcPr>
            <w:tcW w:w="818" w:type="dxa"/>
            <w:vAlign w:val="center"/>
          </w:tcPr>
          <w:p w:rsidR="00F429CB" w:rsidRDefault="00F429CB" w:rsidP="00093501">
            <w:pPr>
              <w:jc w:val="center"/>
              <w:rPr>
                <w:szCs w:val="21"/>
              </w:rPr>
            </w:pPr>
            <w:r>
              <w:rPr>
                <w:szCs w:val="21"/>
              </w:rPr>
              <w:t>77.1</w:t>
            </w:r>
          </w:p>
        </w:tc>
        <w:tc>
          <w:tcPr>
            <w:tcW w:w="831" w:type="dxa"/>
            <w:vAlign w:val="center"/>
          </w:tcPr>
          <w:p w:rsidR="00F429CB" w:rsidRDefault="00F429CB" w:rsidP="00093501">
            <w:pPr>
              <w:jc w:val="center"/>
            </w:pPr>
            <w:r>
              <w:t>/</w:t>
            </w:r>
          </w:p>
        </w:tc>
        <w:tc>
          <w:tcPr>
            <w:tcW w:w="622" w:type="dxa"/>
            <w:vMerge w:val="restart"/>
            <w:vAlign w:val="center"/>
          </w:tcPr>
          <w:p w:rsidR="00F429CB" w:rsidRDefault="00F429CB" w:rsidP="00093501">
            <w:pPr>
              <w:jc w:val="center"/>
            </w:pPr>
            <w:r>
              <w:t>80.0</w:t>
            </w:r>
          </w:p>
        </w:tc>
        <w:tc>
          <w:tcPr>
            <w:tcW w:w="715" w:type="dxa"/>
            <w:vMerge w:val="restart"/>
            <w:vAlign w:val="center"/>
          </w:tcPr>
          <w:p w:rsidR="00F429CB" w:rsidRDefault="00F429CB" w:rsidP="00093501">
            <w:pPr>
              <w:jc w:val="center"/>
            </w:pPr>
            <w:r>
              <w:t>96.1</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154</w:t>
            </w:r>
          </w:p>
        </w:tc>
        <w:tc>
          <w:tcPr>
            <w:tcW w:w="818" w:type="dxa"/>
            <w:vAlign w:val="center"/>
          </w:tcPr>
          <w:p w:rsidR="00F429CB" w:rsidRDefault="00F429CB" w:rsidP="00093501">
            <w:pPr>
              <w:jc w:val="center"/>
              <w:rPr>
                <w:color w:val="000000"/>
                <w:szCs w:val="21"/>
              </w:rPr>
            </w:pPr>
            <w:r>
              <w:rPr>
                <w:color w:val="000000"/>
                <w:szCs w:val="21"/>
              </w:rPr>
              <w:t>155</w:t>
            </w:r>
          </w:p>
        </w:tc>
        <w:tc>
          <w:tcPr>
            <w:tcW w:w="818" w:type="dxa"/>
            <w:vAlign w:val="center"/>
          </w:tcPr>
          <w:p w:rsidR="00F429CB" w:rsidRDefault="00F429CB" w:rsidP="00093501">
            <w:pPr>
              <w:jc w:val="center"/>
              <w:rPr>
                <w:color w:val="000000"/>
                <w:szCs w:val="21"/>
              </w:rPr>
            </w:pPr>
            <w:r>
              <w:rPr>
                <w:color w:val="000000"/>
                <w:szCs w:val="21"/>
              </w:rPr>
              <w:t>155</w:t>
            </w:r>
          </w:p>
        </w:tc>
        <w:tc>
          <w:tcPr>
            <w:tcW w:w="818" w:type="dxa"/>
            <w:vAlign w:val="center"/>
          </w:tcPr>
          <w:p w:rsidR="00F429CB" w:rsidRDefault="00F429CB" w:rsidP="00093501">
            <w:pPr>
              <w:jc w:val="center"/>
              <w:rPr>
                <w:color w:val="000000"/>
                <w:szCs w:val="21"/>
              </w:rPr>
            </w:pPr>
            <w:r>
              <w:rPr>
                <w:color w:val="000000"/>
                <w:szCs w:val="21"/>
              </w:rPr>
              <w:t>154</w:t>
            </w:r>
          </w:p>
        </w:tc>
        <w:tc>
          <w:tcPr>
            <w:tcW w:w="818" w:type="dxa"/>
            <w:vAlign w:val="center"/>
          </w:tcPr>
          <w:p w:rsidR="00F429CB" w:rsidRDefault="00F429CB" w:rsidP="00093501">
            <w:pPr>
              <w:jc w:val="center"/>
              <w:rPr>
                <w:color w:val="000000"/>
                <w:szCs w:val="21"/>
              </w:rPr>
            </w:pPr>
            <w:r>
              <w:rPr>
                <w:color w:val="000000"/>
                <w:szCs w:val="21"/>
              </w:rPr>
              <w:t>154</w:t>
            </w:r>
          </w:p>
        </w:tc>
        <w:tc>
          <w:tcPr>
            <w:tcW w:w="819" w:type="dxa"/>
            <w:vAlign w:val="center"/>
          </w:tcPr>
          <w:p w:rsidR="00F429CB" w:rsidRDefault="00F429CB" w:rsidP="00093501">
            <w:pPr>
              <w:jc w:val="center"/>
              <w:rPr>
                <w:color w:val="000000"/>
                <w:szCs w:val="21"/>
              </w:rPr>
            </w:pPr>
            <w:r>
              <w:rPr>
                <w:color w:val="000000"/>
                <w:szCs w:val="21"/>
              </w:rPr>
              <w:t>155</w:t>
            </w:r>
          </w:p>
        </w:tc>
        <w:tc>
          <w:tcPr>
            <w:tcW w:w="818" w:type="dxa"/>
            <w:vAlign w:val="center"/>
          </w:tcPr>
          <w:p w:rsidR="00F429CB" w:rsidRDefault="00F429CB" w:rsidP="00093501">
            <w:pPr>
              <w:jc w:val="center"/>
            </w:pPr>
            <w:r>
              <w:t>/</w:t>
            </w:r>
          </w:p>
        </w:tc>
        <w:tc>
          <w:tcPr>
            <w:tcW w:w="831" w:type="dxa"/>
            <w:vAlign w:val="center"/>
          </w:tcPr>
          <w:p w:rsidR="00F429CB" w:rsidRDefault="00F429CB" w:rsidP="00093501">
            <w:pPr>
              <w:jc w:val="center"/>
            </w:pPr>
            <w:r>
              <w:t>154</w:t>
            </w:r>
          </w:p>
        </w:tc>
        <w:tc>
          <w:tcPr>
            <w:tcW w:w="622" w:type="dxa"/>
            <w:vMerge/>
            <w:vAlign w:val="center"/>
          </w:tcPr>
          <w:p w:rsidR="00F429CB" w:rsidRDefault="00F429CB" w:rsidP="00093501">
            <w:pPr>
              <w:jc w:val="center"/>
            </w:pPr>
          </w:p>
        </w:tc>
        <w:tc>
          <w:tcPr>
            <w:tcW w:w="715" w:type="dxa"/>
            <w:vMerge/>
            <w:vAlign w:val="center"/>
          </w:tcPr>
          <w:p w:rsidR="00F429CB" w:rsidRDefault="00F429CB" w:rsidP="00093501">
            <w:pPr>
              <w:jc w:val="center"/>
            </w:pPr>
          </w:p>
        </w:tc>
      </w:tr>
      <w:tr w:rsidR="00F429CB" w:rsidTr="00093501">
        <w:trPr>
          <w:trHeight w:hRule="exact" w:val="340"/>
        </w:trPr>
        <w:tc>
          <w:tcPr>
            <w:tcW w:w="736" w:type="dxa"/>
            <w:vMerge w:val="restart"/>
            <w:vAlign w:val="center"/>
          </w:tcPr>
          <w:p w:rsidR="00F429CB" w:rsidRDefault="00F429CB" w:rsidP="00093501">
            <w:pPr>
              <w:jc w:val="center"/>
            </w:pPr>
            <w:r>
              <w:t>2</w:t>
            </w:r>
          </w:p>
        </w:tc>
        <w:tc>
          <w:tcPr>
            <w:tcW w:w="1079" w:type="dxa"/>
            <w:vMerge w:val="restart"/>
            <w:vAlign w:val="center"/>
          </w:tcPr>
          <w:p w:rsidR="00F429CB" w:rsidRDefault="00F429CB" w:rsidP="00093501">
            <w:pPr>
              <w:jc w:val="center"/>
            </w:pPr>
            <w:r>
              <w:t>地表水</w:t>
            </w:r>
            <w:r>
              <w:t>1</w:t>
            </w:r>
          </w:p>
        </w:tc>
        <w:tc>
          <w:tcPr>
            <w:tcW w:w="679" w:type="dxa"/>
            <w:vAlign w:val="center"/>
          </w:tcPr>
          <w:p w:rsidR="00F429CB" w:rsidRDefault="00F429CB" w:rsidP="00093501">
            <w:pPr>
              <w:jc w:val="center"/>
              <w:rPr>
                <w:szCs w:val="21"/>
              </w:rPr>
            </w:pPr>
            <w:r>
              <w:rPr>
                <w:szCs w:val="21"/>
              </w:rPr>
              <w:t>10.8</w:t>
            </w:r>
          </w:p>
        </w:tc>
        <w:tc>
          <w:tcPr>
            <w:tcW w:w="818" w:type="dxa"/>
            <w:vAlign w:val="center"/>
          </w:tcPr>
          <w:p w:rsidR="00F429CB" w:rsidRDefault="00F429CB" w:rsidP="00093501">
            <w:pPr>
              <w:jc w:val="center"/>
              <w:rPr>
                <w:szCs w:val="21"/>
              </w:rPr>
            </w:pPr>
            <w:r>
              <w:rPr>
                <w:szCs w:val="21"/>
              </w:rPr>
              <w:t>10.8</w:t>
            </w:r>
          </w:p>
        </w:tc>
        <w:tc>
          <w:tcPr>
            <w:tcW w:w="818" w:type="dxa"/>
            <w:vAlign w:val="center"/>
          </w:tcPr>
          <w:p w:rsidR="00F429CB" w:rsidRDefault="00F429CB" w:rsidP="00093501">
            <w:pPr>
              <w:jc w:val="center"/>
              <w:rPr>
                <w:szCs w:val="21"/>
              </w:rPr>
            </w:pPr>
            <w:r>
              <w:rPr>
                <w:szCs w:val="21"/>
              </w:rPr>
              <w:t>10.8</w:t>
            </w:r>
          </w:p>
        </w:tc>
        <w:tc>
          <w:tcPr>
            <w:tcW w:w="818" w:type="dxa"/>
            <w:vAlign w:val="center"/>
          </w:tcPr>
          <w:p w:rsidR="00F429CB" w:rsidRDefault="00F429CB" w:rsidP="00093501">
            <w:pPr>
              <w:jc w:val="center"/>
              <w:rPr>
                <w:szCs w:val="21"/>
              </w:rPr>
            </w:pPr>
            <w:r>
              <w:rPr>
                <w:szCs w:val="21"/>
              </w:rPr>
              <w:t>10.5</w:t>
            </w:r>
          </w:p>
        </w:tc>
        <w:tc>
          <w:tcPr>
            <w:tcW w:w="818" w:type="dxa"/>
            <w:vAlign w:val="center"/>
          </w:tcPr>
          <w:p w:rsidR="00F429CB" w:rsidRDefault="00F429CB" w:rsidP="00093501">
            <w:pPr>
              <w:jc w:val="center"/>
              <w:rPr>
                <w:szCs w:val="21"/>
              </w:rPr>
            </w:pPr>
            <w:r>
              <w:rPr>
                <w:szCs w:val="21"/>
              </w:rPr>
              <w:t>10.8</w:t>
            </w:r>
          </w:p>
        </w:tc>
        <w:tc>
          <w:tcPr>
            <w:tcW w:w="819" w:type="dxa"/>
            <w:vAlign w:val="center"/>
          </w:tcPr>
          <w:p w:rsidR="00F429CB" w:rsidRDefault="00F429CB" w:rsidP="00093501">
            <w:pPr>
              <w:jc w:val="center"/>
              <w:rPr>
                <w:szCs w:val="21"/>
              </w:rPr>
            </w:pPr>
            <w:r>
              <w:rPr>
                <w:szCs w:val="21"/>
              </w:rPr>
              <w:t>10.9</w:t>
            </w:r>
          </w:p>
        </w:tc>
        <w:tc>
          <w:tcPr>
            <w:tcW w:w="818" w:type="dxa"/>
            <w:vAlign w:val="center"/>
          </w:tcPr>
          <w:p w:rsidR="00F429CB" w:rsidRDefault="00F429CB" w:rsidP="00093501">
            <w:pPr>
              <w:jc w:val="center"/>
              <w:rPr>
                <w:szCs w:val="21"/>
              </w:rPr>
            </w:pPr>
            <w:r>
              <w:rPr>
                <w:szCs w:val="21"/>
              </w:rPr>
              <w:t>10.8</w:t>
            </w:r>
          </w:p>
        </w:tc>
        <w:tc>
          <w:tcPr>
            <w:tcW w:w="831" w:type="dxa"/>
            <w:vAlign w:val="center"/>
          </w:tcPr>
          <w:p w:rsidR="00F429CB" w:rsidRDefault="00F429CB" w:rsidP="00093501">
            <w:pPr>
              <w:jc w:val="center"/>
              <w:rPr>
                <w:szCs w:val="21"/>
              </w:rPr>
            </w:pPr>
            <w:r>
              <w:rPr>
                <w:szCs w:val="21"/>
              </w:rPr>
              <w:t>/</w:t>
            </w:r>
          </w:p>
        </w:tc>
        <w:tc>
          <w:tcPr>
            <w:tcW w:w="622" w:type="dxa"/>
            <w:vMerge w:val="restart"/>
            <w:vAlign w:val="center"/>
          </w:tcPr>
          <w:p w:rsidR="00F429CB" w:rsidRDefault="00F429CB" w:rsidP="00093501">
            <w:pPr>
              <w:jc w:val="center"/>
              <w:rPr>
                <w:szCs w:val="21"/>
              </w:rPr>
            </w:pPr>
            <w:r>
              <w:rPr>
                <w:szCs w:val="21"/>
              </w:rPr>
              <w:t>10.0</w:t>
            </w:r>
          </w:p>
        </w:tc>
        <w:tc>
          <w:tcPr>
            <w:tcW w:w="715" w:type="dxa"/>
            <w:vMerge w:val="restart"/>
            <w:vAlign w:val="center"/>
          </w:tcPr>
          <w:p w:rsidR="00F429CB" w:rsidRDefault="00F429CB" w:rsidP="00093501">
            <w:pPr>
              <w:jc w:val="center"/>
              <w:rPr>
                <w:szCs w:val="21"/>
              </w:rPr>
            </w:pPr>
            <w:r>
              <w:rPr>
                <w:szCs w:val="21"/>
              </w:rPr>
              <w:t>92.0</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szCs w:val="21"/>
              </w:rPr>
            </w:pPr>
            <w:r>
              <w:rPr>
                <w:szCs w:val="21"/>
              </w:rPr>
              <w:t>19.8</w:t>
            </w:r>
          </w:p>
        </w:tc>
        <w:tc>
          <w:tcPr>
            <w:tcW w:w="818" w:type="dxa"/>
            <w:vAlign w:val="center"/>
          </w:tcPr>
          <w:p w:rsidR="00F429CB" w:rsidRDefault="00F429CB" w:rsidP="00093501">
            <w:pPr>
              <w:jc w:val="center"/>
              <w:rPr>
                <w:szCs w:val="21"/>
              </w:rPr>
            </w:pPr>
            <w:r>
              <w:rPr>
                <w:szCs w:val="21"/>
              </w:rPr>
              <w:t>19.9</w:t>
            </w:r>
          </w:p>
        </w:tc>
        <w:tc>
          <w:tcPr>
            <w:tcW w:w="818" w:type="dxa"/>
            <w:vAlign w:val="center"/>
          </w:tcPr>
          <w:p w:rsidR="00F429CB" w:rsidRDefault="00F429CB" w:rsidP="00093501">
            <w:pPr>
              <w:jc w:val="center"/>
              <w:rPr>
                <w:szCs w:val="21"/>
              </w:rPr>
            </w:pPr>
            <w:r>
              <w:rPr>
                <w:szCs w:val="21"/>
              </w:rPr>
              <w:t>19.8</w:t>
            </w:r>
          </w:p>
        </w:tc>
        <w:tc>
          <w:tcPr>
            <w:tcW w:w="818" w:type="dxa"/>
            <w:vAlign w:val="center"/>
          </w:tcPr>
          <w:p w:rsidR="00F429CB" w:rsidRDefault="00F429CB" w:rsidP="00093501">
            <w:pPr>
              <w:jc w:val="center"/>
              <w:rPr>
                <w:szCs w:val="21"/>
              </w:rPr>
            </w:pPr>
            <w:r>
              <w:rPr>
                <w:szCs w:val="21"/>
              </w:rPr>
              <w:t>20.0</w:t>
            </w:r>
          </w:p>
        </w:tc>
        <w:tc>
          <w:tcPr>
            <w:tcW w:w="818" w:type="dxa"/>
            <w:vAlign w:val="center"/>
          </w:tcPr>
          <w:p w:rsidR="00F429CB" w:rsidRDefault="00F429CB" w:rsidP="00093501">
            <w:pPr>
              <w:jc w:val="center"/>
              <w:rPr>
                <w:szCs w:val="21"/>
              </w:rPr>
            </w:pPr>
            <w:r>
              <w:rPr>
                <w:szCs w:val="21"/>
              </w:rPr>
              <w:t>20.2</w:t>
            </w:r>
          </w:p>
        </w:tc>
        <w:tc>
          <w:tcPr>
            <w:tcW w:w="819" w:type="dxa"/>
            <w:vAlign w:val="center"/>
          </w:tcPr>
          <w:p w:rsidR="00F429CB" w:rsidRDefault="00F429CB" w:rsidP="00093501">
            <w:pPr>
              <w:jc w:val="center"/>
              <w:rPr>
                <w:szCs w:val="21"/>
              </w:rPr>
            </w:pPr>
            <w:r>
              <w:rPr>
                <w:szCs w:val="21"/>
              </w:rPr>
              <w:t>20.4</w:t>
            </w:r>
          </w:p>
        </w:tc>
        <w:tc>
          <w:tcPr>
            <w:tcW w:w="818" w:type="dxa"/>
            <w:vAlign w:val="center"/>
          </w:tcPr>
          <w:p w:rsidR="00F429CB" w:rsidRDefault="00F429CB" w:rsidP="00093501">
            <w:pPr>
              <w:jc w:val="center"/>
              <w:rPr>
                <w:szCs w:val="21"/>
              </w:rPr>
            </w:pPr>
            <w:r>
              <w:rPr>
                <w:szCs w:val="21"/>
              </w:rPr>
              <w:t>/</w:t>
            </w:r>
          </w:p>
        </w:tc>
        <w:tc>
          <w:tcPr>
            <w:tcW w:w="831" w:type="dxa"/>
            <w:vAlign w:val="center"/>
          </w:tcPr>
          <w:p w:rsidR="00F429CB" w:rsidRDefault="00F429CB" w:rsidP="00093501">
            <w:pPr>
              <w:jc w:val="center"/>
              <w:rPr>
                <w:szCs w:val="21"/>
              </w:rPr>
            </w:pPr>
            <w:r>
              <w:rPr>
                <w:szCs w:val="21"/>
              </w:rPr>
              <w:t>20.0</w:t>
            </w:r>
          </w:p>
        </w:tc>
        <w:tc>
          <w:tcPr>
            <w:tcW w:w="622" w:type="dxa"/>
            <w:vMerge/>
            <w:vAlign w:val="center"/>
          </w:tcPr>
          <w:p w:rsidR="00F429CB" w:rsidRDefault="00F429CB" w:rsidP="00093501">
            <w:pPr>
              <w:jc w:val="center"/>
              <w:rPr>
                <w:szCs w:val="21"/>
              </w:rPr>
            </w:pPr>
          </w:p>
        </w:tc>
        <w:tc>
          <w:tcPr>
            <w:tcW w:w="715" w:type="dxa"/>
            <w:vMerge/>
            <w:vAlign w:val="center"/>
          </w:tcPr>
          <w:p w:rsidR="00F429CB" w:rsidRDefault="00F429CB" w:rsidP="00093501">
            <w:pPr>
              <w:jc w:val="center"/>
              <w:rPr>
                <w:szCs w:val="21"/>
              </w:rP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2</w:t>
            </w:r>
          </w:p>
        </w:tc>
        <w:tc>
          <w:tcPr>
            <w:tcW w:w="679" w:type="dxa"/>
            <w:vAlign w:val="center"/>
          </w:tcPr>
          <w:p w:rsidR="00F429CB" w:rsidRDefault="00F429CB" w:rsidP="00093501">
            <w:pPr>
              <w:jc w:val="center"/>
              <w:rPr>
                <w:szCs w:val="21"/>
              </w:rPr>
            </w:pPr>
            <w:r>
              <w:rPr>
                <w:szCs w:val="21"/>
              </w:rPr>
              <w:t>41.3</w:t>
            </w:r>
          </w:p>
        </w:tc>
        <w:tc>
          <w:tcPr>
            <w:tcW w:w="818" w:type="dxa"/>
            <w:vAlign w:val="center"/>
          </w:tcPr>
          <w:p w:rsidR="00F429CB" w:rsidRDefault="00F429CB" w:rsidP="00093501">
            <w:pPr>
              <w:jc w:val="center"/>
              <w:rPr>
                <w:szCs w:val="21"/>
              </w:rPr>
            </w:pPr>
            <w:r>
              <w:rPr>
                <w:szCs w:val="21"/>
              </w:rPr>
              <w:t>40.6</w:t>
            </w:r>
          </w:p>
        </w:tc>
        <w:tc>
          <w:tcPr>
            <w:tcW w:w="818" w:type="dxa"/>
            <w:vAlign w:val="center"/>
          </w:tcPr>
          <w:p w:rsidR="00F429CB" w:rsidRDefault="00F429CB" w:rsidP="00093501">
            <w:pPr>
              <w:jc w:val="center"/>
              <w:rPr>
                <w:szCs w:val="21"/>
              </w:rPr>
            </w:pPr>
            <w:r>
              <w:rPr>
                <w:szCs w:val="21"/>
              </w:rPr>
              <w:t>41.8</w:t>
            </w:r>
          </w:p>
        </w:tc>
        <w:tc>
          <w:tcPr>
            <w:tcW w:w="818" w:type="dxa"/>
            <w:vAlign w:val="center"/>
          </w:tcPr>
          <w:p w:rsidR="00F429CB" w:rsidRDefault="00F429CB" w:rsidP="00093501">
            <w:pPr>
              <w:jc w:val="center"/>
              <w:rPr>
                <w:szCs w:val="21"/>
              </w:rPr>
            </w:pPr>
            <w:r>
              <w:rPr>
                <w:szCs w:val="21"/>
              </w:rPr>
              <w:t>41.9</w:t>
            </w:r>
          </w:p>
        </w:tc>
        <w:tc>
          <w:tcPr>
            <w:tcW w:w="818" w:type="dxa"/>
            <w:vAlign w:val="center"/>
          </w:tcPr>
          <w:p w:rsidR="00F429CB" w:rsidRDefault="00F429CB" w:rsidP="00093501">
            <w:pPr>
              <w:jc w:val="center"/>
              <w:rPr>
                <w:szCs w:val="21"/>
              </w:rPr>
            </w:pPr>
            <w:r>
              <w:rPr>
                <w:szCs w:val="21"/>
              </w:rPr>
              <w:t>41.3</w:t>
            </w:r>
          </w:p>
        </w:tc>
        <w:tc>
          <w:tcPr>
            <w:tcW w:w="819" w:type="dxa"/>
            <w:vAlign w:val="center"/>
          </w:tcPr>
          <w:p w:rsidR="00F429CB" w:rsidRDefault="00F429CB" w:rsidP="00093501">
            <w:pPr>
              <w:jc w:val="center"/>
              <w:rPr>
                <w:szCs w:val="21"/>
              </w:rPr>
            </w:pPr>
            <w:r>
              <w:rPr>
                <w:szCs w:val="21"/>
              </w:rPr>
              <w:t>41.3</w:t>
            </w:r>
          </w:p>
        </w:tc>
        <w:tc>
          <w:tcPr>
            <w:tcW w:w="818" w:type="dxa"/>
            <w:vAlign w:val="center"/>
          </w:tcPr>
          <w:p w:rsidR="00F429CB" w:rsidRDefault="00F429CB" w:rsidP="00093501">
            <w:pPr>
              <w:jc w:val="center"/>
              <w:rPr>
                <w:szCs w:val="21"/>
              </w:rPr>
            </w:pPr>
            <w:r>
              <w:rPr>
                <w:szCs w:val="21"/>
              </w:rPr>
              <w:t>41.4</w:t>
            </w:r>
          </w:p>
        </w:tc>
        <w:tc>
          <w:tcPr>
            <w:tcW w:w="831" w:type="dxa"/>
            <w:vAlign w:val="center"/>
          </w:tcPr>
          <w:p w:rsidR="00F429CB" w:rsidRDefault="00F429CB" w:rsidP="00093501">
            <w:pPr>
              <w:jc w:val="center"/>
              <w:rPr>
                <w:szCs w:val="21"/>
              </w:rPr>
            </w:pPr>
            <w:r>
              <w:rPr>
                <w:szCs w:val="21"/>
              </w:rPr>
              <w:t>/</w:t>
            </w:r>
          </w:p>
        </w:tc>
        <w:tc>
          <w:tcPr>
            <w:tcW w:w="622" w:type="dxa"/>
            <w:vMerge w:val="restart"/>
            <w:vAlign w:val="center"/>
          </w:tcPr>
          <w:p w:rsidR="00F429CB" w:rsidRDefault="00F429CB" w:rsidP="00093501">
            <w:pPr>
              <w:jc w:val="center"/>
              <w:rPr>
                <w:szCs w:val="21"/>
              </w:rPr>
            </w:pPr>
            <w:r>
              <w:rPr>
                <w:szCs w:val="21"/>
              </w:rPr>
              <w:t>40.0</w:t>
            </w:r>
          </w:p>
        </w:tc>
        <w:tc>
          <w:tcPr>
            <w:tcW w:w="715" w:type="dxa"/>
            <w:vMerge w:val="restart"/>
            <w:vAlign w:val="center"/>
          </w:tcPr>
          <w:p w:rsidR="00F429CB" w:rsidRDefault="00F429CB" w:rsidP="00093501">
            <w:pPr>
              <w:jc w:val="center"/>
              <w:rPr>
                <w:szCs w:val="21"/>
              </w:rPr>
            </w:pPr>
            <w:r>
              <w:rPr>
                <w:szCs w:val="21"/>
              </w:rPr>
              <w:t>93.8</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szCs w:val="21"/>
              </w:rPr>
            </w:pPr>
            <w:r>
              <w:rPr>
                <w:szCs w:val="21"/>
              </w:rPr>
              <w:t>78.3</w:t>
            </w:r>
          </w:p>
        </w:tc>
        <w:tc>
          <w:tcPr>
            <w:tcW w:w="818" w:type="dxa"/>
            <w:vAlign w:val="center"/>
          </w:tcPr>
          <w:p w:rsidR="00F429CB" w:rsidRDefault="00F429CB" w:rsidP="00093501">
            <w:pPr>
              <w:jc w:val="center"/>
              <w:rPr>
                <w:szCs w:val="21"/>
              </w:rPr>
            </w:pPr>
            <w:r>
              <w:rPr>
                <w:szCs w:val="21"/>
              </w:rPr>
              <w:t>78.9</w:t>
            </w:r>
          </w:p>
        </w:tc>
        <w:tc>
          <w:tcPr>
            <w:tcW w:w="818" w:type="dxa"/>
            <w:vAlign w:val="center"/>
          </w:tcPr>
          <w:p w:rsidR="00F429CB" w:rsidRDefault="00F429CB" w:rsidP="00093501">
            <w:pPr>
              <w:jc w:val="center"/>
              <w:rPr>
                <w:szCs w:val="21"/>
              </w:rPr>
            </w:pPr>
            <w:r>
              <w:rPr>
                <w:szCs w:val="21"/>
              </w:rPr>
              <w:t>79.6</w:t>
            </w:r>
          </w:p>
        </w:tc>
        <w:tc>
          <w:tcPr>
            <w:tcW w:w="818" w:type="dxa"/>
            <w:vAlign w:val="center"/>
          </w:tcPr>
          <w:p w:rsidR="00F429CB" w:rsidRDefault="00F429CB" w:rsidP="00093501">
            <w:pPr>
              <w:jc w:val="center"/>
              <w:rPr>
                <w:szCs w:val="21"/>
              </w:rPr>
            </w:pPr>
            <w:r>
              <w:rPr>
                <w:szCs w:val="21"/>
              </w:rPr>
              <w:t>79.4</w:t>
            </w:r>
          </w:p>
        </w:tc>
        <w:tc>
          <w:tcPr>
            <w:tcW w:w="818" w:type="dxa"/>
            <w:vAlign w:val="center"/>
          </w:tcPr>
          <w:p w:rsidR="00F429CB" w:rsidRDefault="00F429CB" w:rsidP="00093501">
            <w:pPr>
              <w:jc w:val="center"/>
              <w:rPr>
                <w:szCs w:val="21"/>
              </w:rPr>
            </w:pPr>
            <w:r>
              <w:rPr>
                <w:szCs w:val="21"/>
              </w:rPr>
              <w:t>78.1</w:t>
            </w:r>
          </w:p>
        </w:tc>
        <w:tc>
          <w:tcPr>
            <w:tcW w:w="819" w:type="dxa"/>
            <w:vAlign w:val="center"/>
          </w:tcPr>
          <w:p w:rsidR="00F429CB" w:rsidRDefault="00F429CB" w:rsidP="00093501">
            <w:pPr>
              <w:jc w:val="center"/>
              <w:rPr>
                <w:szCs w:val="21"/>
              </w:rPr>
            </w:pPr>
            <w:r>
              <w:rPr>
                <w:szCs w:val="21"/>
              </w:rPr>
              <w:t>79.1</w:t>
            </w:r>
          </w:p>
        </w:tc>
        <w:tc>
          <w:tcPr>
            <w:tcW w:w="818" w:type="dxa"/>
            <w:vAlign w:val="center"/>
          </w:tcPr>
          <w:p w:rsidR="00F429CB" w:rsidRDefault="00F429CB" w:rsidP="00093501">
            <w:pPr>
              <w:jc w:val="center"/>
              <w:rPr>
                <w:szCs w:val="21"/>
              </w:rPr>
            </w:pPr>
            <w:r>
              <w:rPr>
                <w:szCs w:val="21"/>
              </w:rPr>
              <w:t>/</w:t>
            </w:r>
          </w:p>
        </w:tc>
        <w:tc>
          <w:tcPr>
            <w:tcW w:w="831" w:type="dxa"/>
            <w:vAlign w:val="center"/>
          </w:tcPr>
          <w:p w:rsidR="00F429CB" w:rsidRDefault="00F429CB" w:rsidP="00093501">
            <w:pPr>
              <w:jc w:val="center"/>
              <w:rPr>
                <w:szCs w:val="21"/>
              </w:rPr>
            </w:pPr>
            <w:r>
              <w:rPr>
                <w:szCs w:val="21"/>
              </w:rPr>
              <w:t>78.9</w:t>
            </w:r>
          </w:p>
        </w:tc>
        <w:tc>
          <w:tcPr>
            <w:tcW w:w="622" w:type="dxa"/>
            <w:vMerge/>
            <w:vAlign w:val="center"/>
          </w:tcPr>
          <w:p w:rsidR="00F429CB" w:rsidRDefault="00F429CB" w:rsidP="00093501">
            <w:pPr>
              <w:jc w:val="center"/>
              <w:rPr>
                <w:szCs w:val="21"/>
              </w:rPr>
            </w:pPr>
          </w:p>
        </w:tc>
        <w:tc>
          <w:tcPr>
            <w:tcW w:w="715" w:type="dxa"/>
            <w:vMerge/>
            <w:vAlign w:val="center"/>
          </w:tcPr>
          <w:p w:rsidR="00F429CB" w:rsidRDefault="00F429CB" w:rsidP="00093501">
            <w:pPr>
              <w:jc w:val="center"/>
              <w:rPr>
                <w:szCs w:val="21"/>
              </w:rP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3</w:t>
            </w:r>
          </w:p>
        </w:tc>
        <w:tc>
          <w:tcPr>
            <w:tcW w:w="679" w:type="dxa"/>
            <w:vAlign w:val="center"/>
          </w:tcPr>
          <w:p w:rsidR="00F429CB" w:rsidRDefault="00F429CB" w:rsidP="00093501">
            <w:pPr>
              <w:jc w:val="center"/>
              <w:rPr>
                <w:szCs w:val="21"/>
              </w:rPr>
            </w:pPr>
            <w:r>
              <w:rPr>
                <w:szCs w:val="21"/>
              </w:rPr>
              <w:t>83.7</w:t>
            </w:r>
          </w:p>
        </w:tc>
        <w:tc>
          <w:tcPr>
            <w:tcW w:w="818" w:type="dxa"/>
            <w:vAlign w:val="center"/>
          </w:tcPr>
          <w:p w:rsidR="00F429CB" w:rsidRDefault="00F429CB" w:rsidP="00093501">
            <w:pPr>
              <w:jc w:val="center"/>
              <w:rPr>
                <w:szCs w:val="21"/>
              </w:rPr>
            </w:pPr>
            <w:r>
              <w:rPr>
                <w:szCs w:val="21"/>
              </w:rPr>
              <w:t>84.8</w:t>
            </w:r>
          </w:p>
        </w:tc>
        <w:tc>
          <w:tcPr>
            <w:tcW w:w="818" w:type="dxa"/>
            <w:vAlign w:val="center"/>
          </w:tcPr>
          <w:p w:rsidR="00F429CB" w:rsidRDefault="00F429CB" w:rsidP="00093501">
            <w:pPr>
              <w:jc w:val="center"/>
              <w:rPr>
                <w:szCs w:val="21"/>
              </w:rPr>
            </w:pPr>
            <w:r>
              <w:rPr>
                <w:szCs w:val="21"/>
              </w:rPr>
              <w:t>85.4</w:t>
            </w:r>
          </w:p>
        </w:tc>
        <w:tc>
          <w:tcPr>
            <w:tcW w:w="818" w:type="dxa"/>
            <w:vAlign w:val="center"/>
          </w:tcPr>
          <w:p w:rsidR="00F429CB" w:rsidRDefault="00F429CB" w:rsidP="00093501">
            <w:pPr>
              <w:jc w:val="center"/>
              <w:rPr>
                <w:szCs w:val="21"/>
              </w:rPr>
            </w:pPr>
            <w:r>
              <w:rPr>
                <w:szCs w:val="21"/>
              </w:rPr>
              <w:t>85.0</w:t>
            </w:r>
          </w:p>
        </w:tc>
        <w:tc>
          <w:tcPr>
            <w:tcW w:w="818" w:type="dxa"/>
            <w:vAlign w:val="center"/>
          </w:tcPr>
          <w:p w:rsidR="00F429CB" w:rsidRDefault="00F429CB" w:rsidP="00093501">
            <w:pPr>
              <w:jc w:val="center"/>
              <w:rPr>
                <w:szCs w:val="21"/>
              </w:rPr>
            </w:pPr>
            <w:r>
              <w:rPr>
                <w:szCs w:val="21"/>
              </w:rPr>
              <w:t>85.4</w:t>
            </w:r>
          </w:p>
        </w:tc>
        <w:tc>
          <w:tcPr>
            <w:tcW w:w="819" w:type="dxa"/>
            <w:vAlign w:val="center"/>
          </w:tcPr>
          <w:p w:rsidR="00F429CB" w:rsidRDefault="00F429CB" w:rsidP="00093501">
            <w:pPr>
              <w:jc w:val="center"/>
              <w:rPr>
                <w:szCs w:val="21"/>
              </w:rPr>
            </w:pPr>
            <w:r>
              <w:rPr>
                <w:szCs w:val="21"/>
              </w:rPr>
              <w:t>85.8</w:t>
            </w:r>
          </w:p>
        </w:tc>
        <w:tc>
          <w:tcPr>
            <w:tcW w:w="818" w:type="dxa"/>
            <w:vAlign w:val="center"/>
          </w:tcPr>
          <w:p w:rsidR="00F429CB" w:rsidRDefault="00F429CB" w:rsidP="00093501">
            <w:pPr>
              <w:jc w:val="center"/>
              <w:rPr>
                <w:szCs w:val="21"/>
              </w:rPr>
            </w:pPr>
            <w:r>
              <w:rPr>
                <w:szCs w:val="21"/>
              </w:rPr>
              <w:t>85.0</w:t>
            </w:r>
          </w:p>
        </w:tc>
        <w:tc>
          <w:tcPr>
            <w:tcW w:w="831" w:type="dxa"/>
            <w:vAlign w:val="center"/>
          </w:tcPr>
          <w:p w:rsidR="00F429CB" w:rsidRDefault="00F429CB" w:rsidP="00093501">
            <w:pPr>
              <w:jc w:val="center"/>
              <w:rPr>
                <w:szCs w:val="21"/>
              </w:rPr>
            </w:pPr>
            <w:r>
              <w:rPr>
                <w:szCs w:val="21"/>
              </w:rPr>
              <w:t>/</w:t>
            </w:r>
          </w:p>
        </w:tc>
        <w:tc>
          <w:tcPr>
            <w:tcW w:w="622" w:type="dxa"/>
            <w:vMerge w:val="restart"/>
            <w:vAlign w:val="center"/>
          </w:tcPr>
          <w:p w:rsidR="00F429CB" w:rsidRDefault="00F429CB" w:rsidP="00093501">
            <w:pPr>
              <w:jc w:val="center"/>
              <w:rPr>
                <w:szCs w:val="21"/>
              </w:rPr>
            </w:pPr>
            <w:r>
              <w:rPr>
                <w:szCs w:val="21"/>
              </w:rPr>
              <w:t>80.0</w:t>
            </w:r>
          </w:p>
        </w:tc>
        <w:tc>
          <w:tcPr>
            <w:tcW w:w="715" w:type="dxa"/>
            <w:vMerge w:val="restart"/>
            <w:vAlign w:val="center"/>
          </w:tcPr>
          <w:p w:rsidR="00F429CB" w:rsidRDefault="00F429CB" w:rsidP="00093501">
            <w:pPr>
              <w:jc w:val="center"/>
              <w:rPr>
                <w:szCs w:val="21"/>
              </w:rPr>
            </w:pPr>
            <w:r>
              <w:rPr>
                <w:szCs w:val="21"/>
              </w:rPr>
              <w:t>96.2</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szCs w:val="21"/>
              </w:rPr>
            </w:pPr>
            <w:r>
              <w:rPr>
                <w:szCs w:val="21"/>
              </w:rPr>
              <w:t>162</w:t>
            </w:r>
          </w:p>
        </w:tc>
        <w:tc>
          <w:tcPr>
            <w:tcW w:w="818" w:type="dxa"/>
            <w:vAlign w:val="center"/>
          </w:tcPr>
          <w:p w:rsidR="00F429CB" w:rsidRDefault="00F429CB" w:rsidP="00093501">
            <w:pPr>
              <w:jc w:val="center"/>
              <w:rPr>
                <w:szCs w:val="21"/>
              </w:rPr>
            </w:pPr>
            <w:r>
              <w:rPr>
                <w:szCs w:val="21"/>
              </w:rPr>
              <w:t>161</w:t>
            </w:r>
          </w:p>
        </w:tc>
        <w:tc>
          <w:tcPr>
            <w:tcW w:w="818" w:type="dxa"/>
            <w:vAlign w:val="center"/>
          </w:tcPr>
          <w:p w:rsidR="00F429CB" w:rsidRDefault="00F429CB" w:rsidP="00093501">
            <w:pPr>
              <w:jc w:val="center"/>
              <w:rPr>
                <w:szCs w:val="21"/>
              </w:rPr>
            </w:pPr>
            <w:r>
              <w:rPr>
                <w:szCs w:val="21"/>
              </w:rPr>
              <w:t>161</w:t>
            </w:r>
          </w:p>
        </w:tc>
        <w:tc>
          <w:tcPr>
            <w:tcW w:w="818" w:type="dxa"/>
            <w:vAlign w:val="center"/>
          </w:tcPr>
          <w:p w:rsidR="00F429CB" w:rsidRDefault="00F429CB" w:rsidP="00093501">
            <w:pPr>
              <w:jc w:val="center"/>
              <w:rPr>
                <w:szCs w:val="21"/>
              </w:rPr>
            </w:pPr>
            <w:r>
              <w:rPr>
                <w:szCs w:val="21"/>
              </w:rPr>
              <w:t>164</w:t>
            </w:r>
          </w:p>
        </w:tc>
        <w:tc>
          <w:tcPr>
            <w:tcW w:w="818" w:type="dxa"/>
            <w:vAlign w:val="center"/>
          </w:tcPr>
          <w:p w:rsidR="00F429CB" w:rsidRDefault="00F429CB" w:rsidP="00093501">
            <w:pPr>
              <w:jc w:val="center"/>
              <w:rPr>
                <w:szCs w:val="21"/>
              </w:rPr>
            </w:pPr>
            <w:r>
              <w:rPr>
                <w:szCs w:val="21"/>
              </w:rPr>
              <w:t>164</w:t>
            </w:r>
          </w:p>
        </w:tc>
        <w:tc>
          <w:tcPr>
            <w:tcW w:w="819" w:type="dxa"/>
            <w:vAlign w:val="center"/>
          </w:tcPr>
          <w:p w:rsidR="00F429CB" w:rsidRDefault="00F429CB" w:rsidP="00093501">
            <w:pPr>
              <w:jc w:val="center"/>
              <w:rPr>
                <w:szCs w:val="21"/>
              </w:rPr>
            </w:pPr>
            <w:r>
              <w:rPr>
                <w:szCs w:val="21"/>
              </w:rPr>
              <w:t>161</w:t>
            </w:r>
          </w:p>
        </w:tc>
        <w:tc>
          <w:tcPr>
            <w:tcW w:w="818" w:type="dxa"/>
            <w:vAlign w:val="center"/>
          </w:tcPr>
          <w:p w:rsidR="00F429CB" w:rsidRDefault="00F429CB" w:rsidP="00093501">
            <w:pPr>
              <w:jc w:val="center"/>
              <w:rPr>
                <w:szCs w:val="21"/>
              </w:rPr>
            </w:pPr>
            <w:r>
              <w:rPr>
                <w:szCs w:val="21"/>
              </w:rPr>
              <w:t>/</w:t>
            </w:r>
          </w:p>
        </w:tc>
        <w:tc>
          <w:tcPr>
            <w:tcW w:w="831" w:type="dxa"/>
            <w:vAlign w:val="center"/>
          </w:tcPr>
          <w:p w:rsidR="00F429CB" w:rsidRDefault="00F429CB" w:rsidP="00093501">
            <w:pPr>
              <w:jc w:val="center"/>
              <w:rPr>
                <w:szCs w:val="21"/>
              </w:rPr>
            </w:pPr>
            <w:r>
              <w:rPr>
                <w:szCs w:val="21"/>
              </w:rPr>
              <w:t>162</w:t>
            </w:r>
          </w:p>
        </w:tc>
        <w:tc>
          <w:tcPr>
            <w:tcW w:w="622" w:type="dxa"/>
            <w:vMerge/>
            <w:vAlign w:val="center"/>
          </w:tcPr>
          <w:p w:rsidR="00F429CB" w:rsidRDefault="00F429CB" w:rsidP="00093501">
            <w:pPr>
              <w:jc w:val="center"/>
              <w:rPr>
                <w:szCs w:val="21"/>
              </w:rPr>
            </w:pPr>
          </w:p>
        </w:tc>
        <w:tc>
          <w:tcPr>
            <w:tcW w:w="715" w:type="dxa"/>
            <w:vMerge/>
            <w:vAlign w:val="center"/>
          </w:tcPr>
          <w:p w:rsidR="00F429CB" w:rsidRDefault="00F429CB" w:rsidP="00093501">
            <w:pPr>
              <w:jc w:val="center"/>
              <w:rPr>
                <w:szCs w:val="21"/>
              </w:rPr>
            </w:pPr>
          </w:p>
        </w:tc>
      </w:tr>
      <w:tr w:rsidR="00F429CB" w:rsidTr="00093501">
        <w:trPr>
          <w:trHeight w:hRule="exact" w:val="340"/>
        </w:trPr>
        <w:tc>
          <w:tcPr>
            <w:tcW w:w="736" w:type="dxa"/>
            <w:vMerge w:val="restart"/>
            <w:vAlign w:val="center"/>
          </w:tcPr>
          <w:p w:rsidR="00F429CB" w:rsidRDefault="00F429CB" w:rsidP="00093501">
            <w:pPr>
              <w:jc w:val="center"/>
            </w:pPr>
            <w:r>
              <w:t>3</w:t>
            </w:r>
          </w:p>
        </w:tc>
        <w:tc>
          <w:tcPr>
            <w:tcW w:w="1079" w:type="dxa"/>
            <w:vMerge w:val="restart"/>
            <w:vAlign w:val="center"/>
          </w:tcPr>
          <w:p w:rsidR="00F429CB" w:rsidRDefault="00F429CB" w:rsidP="00093501">
            <w:pPr>
              <w:jc w:val="center"/>
            </w:pPr>
            <w:r>
              <w:t>地表水</w:t>
            </w:r>
            <w:r>
              <w:t>1</w:t>
            </w:r>
          </w:p>
        </w:tc>
        <w:tc>
          <w:tcPr>
            <w:tcW w:w="679" w:type="dxa"/>
            <w:vAlign w:val="center"/>
          </w:tcPr>
          <w:p w:rsidR="00F429CB" w:rsidRDefault="00F429CB" w:rsidP="00093501">
            <w:pPr>
              <w:jc w:val="center"/>
              <w:rPr>
                <w:szCs w:val="21"/>
              </w:rPr>
            </w:pPr>
            <w:r>
              <w:rPr>
                <w:szCs w:val="21"/>
              </w:rPr>
              <w:t>14.2</w:t>
            </w:r>
          </w:p>
        </w:tc>
        <w:tc>
          <w:tcPr>
            <w:tcW w:w="818" w:type="dxa"/>
            <w:vAlign w:val="center"/>
          </w:tcPr>
          <w:p w:rsidR="00F429CB" w:rsidRDefault="00F429CB" w:rsidP="00093501">
            <w:pPr>
              <w:jc w:val="center"/>
              <w:rPr>
                <w:szCs w:val="21"/>
              </w:rPr>
            </w:pPr>
            <w:r>
              <w:rPr>
                <w:szCs w:val="21"/>
              </w:rPr>
              <w:t>14.1</w:t>
            </w:r>
          </w:p>
        </w:tc>
        <w:tc>
          <w:tcPr>
            <w:tcW w:w="818" w:type="dxa"/>
            <w:vAlign w:val="center"/>
          </w:tcPr>
          <w:p w:rsidR="00F429CB" w:rsidRDefault="00F429CB" w:rsidP="00093501">
            <w:pPr>
              <w:jc w:val="center"/>
              <w:rPr>
                <w:szCs w:val="21"/>
              </w:rPr>
            </w:pPr>
            <w:r>
              <w:rPr>
                <w:szCs w:val="21"/>
              </w:rPr>
              <w:t>13.9</w:t>
            </w:r>
          </w:p>
        </w:tc>
        <w:tc>
          <w:tcPr>
            <w:tcW w:w="818" w:type="dxa"/>
            <w:vAlign w:val="center"/>
          </w:tcPr>
          <w:p w:rsidR="00F429CB" w:rsidRDefault="00F429CB" w:rsidP="00093501">
            <w:pPr>
              <w:jc w:val="center"/>
              <w:rPr>
                <w:szCs w:val="21"/>
              </w:rPr>
            </w:pPr>
            <w:r>
              <w:rPr>
                <w:szCs w:val="21"/>
              </w:rPr>
              <w:t>14.0</w:t>
            </w:r>
          </w:p>
        </w:tc>
        <w:tc>
          <w:tcPr>
            <w:tcW w:w="818" w:type="dxa"/>
            <w:vAlign w:val="center"/>
          </w:tcPr>
          <w:p w:rsidR="00F429CB" w:rsidRDefault="00F429CB" w:rsidP="00093501">
            <w:pPr>
              <w:jc w:val="center"/>
              <w:rPr>
                <w:szCs w:val="21"/>
              </w:rPr>
            </w:pPr>
            <w:r>
              <w:rPr>
                <w:szCs w:val="21"/>
              </w:rPr>
              <w:t>14.1</w:t>
            </w:r>
          </w:p>
        </w:tc>
        <w:tc>
          <w:tcPr>
            <w:tcW w:w="819" w:type="dxa"/>
            <w:vAlign w:val="center"/>
          </w:tcPr>
          <w:p w:rsidR="00F429CB" w:rsidRDefault="00F429CB" w:rsidP="00093501">
            <w:pPr>
              <w:jc w:val="center"/>
              <w:rPr>
                <w:szCs w:val="21"/>
              </w:rPr>
            </w:pPr>
            <w:r>
              <w:rPr>
                <w:szCs w:val="21"/>
              </w:rPr>
              <w:t>14.0</w:t>
            </w:r>
          </w:p>
        </w:tc>
        <w:tc>
          <w:tcPr>
            <w:tcW w:w="818" w:type="dxa"/>
            <w:vAlign w:val="center"/>
          </w:tcPr>
          <w:p w:rsidR="00F429CB" w:rsidRDefault="00F429CB" w:rsidP="00093501">
            <w:pPr>
              <w:jc w:val="center"/>
              <w:rPr>
                <w:szCs w:val="21"/>
              </w:rPr>
            </w:pPr>
            <w:r>
              <w:rPr>
                <w:szCs w:val="21"/>
              </w:rPr>
              <w:t>14.1</w:t>
            </w:r>
          </w:p>
        </w:tc>
        <w:tc>
          <w:tcPr>
            <w:tcW w:w="831" w:type="dxa"/>
            <w:vAlign w:val="center"/>
          </w:tcPr>
          <w:p w:rsidR="00F429CB" w:rsidRDefault="00F429CB" w:rsidP="00093501">
            <w:pPr>
              <w:jc w:val="center"/>
              <w:rPr>
                <w:szCs w:val="21"/>
              </w:rPr>
            </w:pPr>
            <w:r>
              <w:rPr>
                <w:szCs w:val="21"/>
              </w:rPr>
              <w:t>/</w:t>
            </w:r>
          </w:p>
        </w:tc>
        <w:tc>
          <w:tcPr>
            <w:tcW w:w="622" w:type="dxa"/>
            <w:vMerge w:val="restart"/>
            <w:vAlign w:val="center"/>
          </w:tcPr>
          <w:p w:rsidR="00F429CB" w:rsidRDefault="00F429CB" w:rsidP="00093501">
            <w:pPr>
              <w:jc w:val="center"/>
              <w:rPr>
                <w:szCs w:val="21"/>
              </w:rPr>
            </w:pPr>
            <w:r>
              <w:rPr>
                <w:szCs w:val="21"/>
              </w:rPr>
              <w:t>20.0</w:t>
            </w:r>
          </w:p>
        </w:tc>
        <w:tc>
          <w:tcPr>
            <w:tcW w:w="715" w:type="dxa"/>
            <w:vMerge w:val="restart"/>
            <w:vAlign w:val="center"/>
          </w:tcPr>
          <w:p w:rsidR="00F429CB" w:rsidRDefault="00F429CB" w:rsidP="00093501">
            <w:pPr>
              <w:jc w:val="center"/>
              <w:rPr>
                <w:szCs w:val="21"/>
              </w:rPr>
            </w:pPr>
            <w:r>
              <w:rPr>
                <w:szCs w:val="21"/>
              </w:rPr>
              <w:t>97.0</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szCs w:val="21"/>
              </w:rPr>
            </w:pPr>
            <w:r>
              <w:rPr>
                <w:szCs w:val="21"/>
              </w:rPr>
              <w:t>33.6</w:t>
            </w:r>
          </w:p>
        </w:tc>
        <w:tc>
          <w:tcPr>
            <w:tcW w:w="818" w:type="dxa"/>
            <w:vAlign w:val="center"/>
          </w:tcPr>
          <w:p w:rsidR="00F429CB" w:rsidRDefault="00F429CB" w:rsidP="00093501">
            <w:pPr>
              <w:jc w:val="center"/>
              <w:rPr>
                <w:szCs w:val="21"/>
              </w:rPr>
            </w:pPr>
            <w:r>
              <w:rPr>
                <w:szCs w:val="21"/>
              </w:rPr>
              <w:t>33.5</w:t>
            </w:r>
          </w:p>
        </w:tc>
        <w:tc>
          <w:tcPr>
            <w:tcW w:w="818" w:type="dxa"/>
            <w:vAlign w:val="center"/>
          </w:tcPr>
          <w:p w:rsidR="00F429CB" w:rsidRDefault="00F429CB" w:rsidP="00093501">
            <w:pPr>
              <w:jc w:val="center"/>
              <w:rPr>
                <w:szCs w:val="21"/>
              </w:rPr>
            </w:pPr>
            <w:r>
              <w:rPr>
                <w:szCs w:val="21"/>
              </w:rPr>
              <w:t>33.4</w:t>
            </w:r>
          </w:p>
        </w:tc>
        <w:tc>
          <w:tcPr>
            <w:tcW w:w="818" w:type="dxa"/>
            <w:vAlign w:val="center"/>
          </w:tcPr>
          <w:p w:rsidR="00F429CB" w:rsidRDefault="00F429CB" w:rsidP="00093501">
            <w:pPr>
              <w:jc w:val="center"/>
              <w:rPr>
                <w:szCs w:val="21"/>
              </w:rPr>
            </w:pPr>
            <w:r>
              <w:rPr>
                <w:szCs w:val="21"/>
              </w:rPr>
              <w:t>33.6</w:t>
            </w:r>
          </w:p>
        </w:tc>
        <w:tc>
          <w:tcPr>
            <w:tcW w:w="818" w:type="dxa"/>
            <w:vAlign w:val="center"/>
          </w:tcPr>
          <w:p w:rsidR="00F429CB" w:rsidRDefault="00F429CB" w:rsidP="00093501">
            <w:pPr>
              <w:jc w:val="center"/>
              <w:rPr>
                <w:szCs w:val="21"/>
              </w:rPr>
            </w:pPr>
            <w:r>
              <w:rPr>
                <w:szCs w:val="21"/>
              </w:rPr>
              <w:t>33.6</w:t>
            </w:r>
          </w:p>
        </w:tc>
        <w:tc>
          <w:tcPr>
            <w:tcW w:w="819" w:type="dxa"/>
            <w:vAlign w:val="center"/>
          </w:tcPr>
          <w:p w:rsidR="00F429CB" w:rsidRDefault="00F429CB" w:rsidP="00093501">
            <w:pPr>
              <w:jc w:val="center"/>
              <w:rPr>
                <w:szCs w:val="21"/>
              </w:rPr>
            </w:pPr>
            <w:r>
              <w:rPr>
                <w:szCs w:val="21"/>
              </w:rPr>
              <w:t>33.4</w:t>
            </w:r>
          </w:p>
        </w:tc>
        <w:tc>
          <w:tcPr>
            <w:tcW w:w="818" w:type="dxa"/>
            <w:vAlign w:val="center"/>
          </w:tcPr>
          <w:p w:rsidR="00F429CB" w:rsidRDefault="00F429CB" w:rsidP="00093501">
            <w:pPr>
              <w:jc w:val="center"/>
              <w:rPr>
                <w:szCs w:val="21"/>
              </w:rPr>
            </w:pPr>
            <w:r>
              <w:rPr>
                <w:szCs w:val="21"/>
              </w:rPr>
              <w:t>/</w:t>
            </w:r>
          </w:p>
        </w:tc>
        <w:tc>
          <w:tcPr>
            <w:tcW w:w="831" w:type="dxa"/>
            <w:vAlign w:val="center"/>
          </w:tcPr>
          <w:p w:rsidR="00F429CB" w:rsidRDefault="00F429CB" w:rsidP="00093501">
            <w:pPr>
              <w:jc w:val="center"/>
              <w:rPr>
                <w:szCs w:val="21"/>
              </w:rPr>
            </w:pPr>
            <w:r>
              <w:rPr>
                <w:szCs w:val="21"/>
              </w:rPr>
              <w:t>33.5</w:t>
            </w:r>
          </w:p>
        </w:tc>
        <w:tc>
          <w:tcPr>
            <w:tcW w:w="622" w:type="dxa"/>
            <w:vMerge/>
            <w:vAlign w:val="center"/>
          </w:tcPr>
          <w:p w:rsidR="00F429CB" w:rsidRDefault="00F429CB" w:rsidP="00093501">
            <w:pPr>
              <w:jc w:val="center"/>
              <w:rPr>
                <w:szCs w:val="21"/>
              </w:rPr>
            </w:pPr>
          </w:p>
        </w:tc>
        <w:tc>
          <w:tcPr>
            <w:tcW w:w="715" w:type="dxa"/>
            <w:vMerge/>
            <w:vAlign w:val="center"/>
          </w:tcPr>
          <w:p w:rsidR="00F429CB" w:rsidRDefault="00F429CB" w:rsidP="00093501">
            <w:pPr>
              <w:jc w:val="center"/>
              <w:rPr>
                <w:szCs w:val="21"/>
              </w:rP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2</w:t>
            </w:r>
          </w:p>
        </w:tc>
        <w:tc>
          <w:tcPr>
            <w:tcW w:w="679" w:type="dxa"/>
            <w:vAlign w:val="center"/>
          </w:tcPr>
          <w:p w:rsidR="00F429CB" w:rsidRDefault="00F429CB" w:rsidP="00093501">
            <w:pPr>
              <w:jc w:val="center"/>
              <w:rPr>
                <w:szCs w:val="21"/>
              </w:rPr>
            </w:pPr>
            <w:r>
              <w:rPr>
                <w:szCs w:val="21"/>
              </w:rPr>
              <w:t>55.4</w:t>
            </w:r>
          </w:p>
        </w:tc>
        <w:tc>
          <w:tcPr>
            <w:tcW w:w="818" w:type="dxa"/>
            <w:vAlign w:val="center"/>
          </w:tcPr>
          <w:p w:rsidR="00F429CB" w:rsidRDefault="00F429CB" w:rsidP="00093501">
            <w:pPr>
              <w:jc w:val="center"/>
              <w:rPr>
                <w:szCs w:val="21"/>
              </w:rPr>
            </w:pPr>
            <w:r>
              <w:rPr>
                <w:szCs w:val="21"/>
              </w:rPr>
              <w:t>55.6</w:t>
            </w:r>
          </w:p>
        </w:tc>
        <w:tc>
          <w:tcPr>
            <w:tcW w:w="818" w:type="dxa"/>
            <w:vAlign w:val="center"/>
          </w:tcPr>
          <w:p w:rsidR="00F429CB" w:rsidRDefault="00F429CB" w:rsidP="00093501">
            <w:pPr>
              <w:jc w:val="center"/>
              <w:rPr>
                <w:szCs w:val="21"/>
              </w:rPr>
            </w:pPr>
            <w:r>
              <w:rPr>
                <w:szCs w:val="21"/>
              </w:rPr>
              <w:t>55.4</w:t>
            </w:r>
          </w:p>
        </w:tc>
        <w:tc>
          <w:tcPr>
            <w:tcW w:w="818" w:type="dxa"/>
            <w:vAlign w:val="center"/>
          </w:tcPr>
          <w:p w:rsidR="00F429CB" w:rsidRDefault="00F429CB" w:rsidP="00093501">
            <w:pPr>
              <w:jc w:val="center"/>
              <w:rPr>
                <w:szCs w:val="21"/>
              </w:rPr>
            </w:pPr>
            <w:r>
              <w:rPr>
                <w:szCs w:val="21"/>
              </w:rPr>
              <w:t>55.3</w:t>
            </w:r>
          </w:p>
        </w:tc>
        <w:tc>
          <w:tcPr>
            <w:tcW w:w="818" w:type="dxa"/>
            <w:vAlign w:val="center"/>
          </w:tcPr>
          <w:p w:rsidR="00F429CB" w:rsidRDefault="00F429CB" w:rsidP="00093501">
            <w:pPr>
              <w:jc w:val="center"/>
              <w:rPr>
                <w:szCs w:val="21"/>
              </w:rPr>
            </w:pPr>
            <w:r>
              <w:rPr>
                <w:szCs w:val="21"/>
              </w:rPr>
              <w:t>55.4</w:t>
            </w:r>
          </w:p>
        </w:tc>
        <w:tc>
          <w:tcPr>
            <w:tcW w:w="819" w:type="dxa"/>
            <w:vAlign w:val="center"/>
          </w:tcPr>
          <w:p w:rsidR="00F429CB" w:rsidRDefault="00F429CB" w:rsidP="00093501">
            <w:pPr>
              <w:jc w:val="center"/>
              <w:rPr>
                <w:szCs w:val="21"/>
              </w:rPr>
            </w:pPr>
            <w:r>
              <w:rPr>
                <w:szCs w:val="21"/>
              </w:rPr>
              <w:t>55.3</w:t>
            </w:r>
          </w:p>
        </w:tc>
        <w:tc>
          <w:tcPr>
            <w:tcW w:w="818" w:type="dxa"/>
            <w:vAlign w:val="center"/>
          </w:tcPr>
          <w:p w:rsidR="00F429CB" w:rsidRDefault="00F429CB" w:rsidP="00093501">
            <w:pPr>
              <w:jc w:val="center"/>
              <w:rPr>
                <w:szCs w:val="21"/>
              </w:rPr>
            </w:pPr>
            <w:r>
              <w:rPr>
                <w:szCs w:val="21"/>
              </w:rPr>
              <w:t>55.4</w:t>
            </w:r>
          </w:p>
        </w:tc>
        <w:tc>
          <w:tcPr>
            <w:tcW w:w="831" w:type="dxa"/>
            <w:vAlign w:val="center"/>
          </w:tcPr>
          <w:p w:rsidR="00F429CB" w:rsidRDefault="00F429CB" w:rsidP="00093501">
            <w:pPr>
              <w:jc w:val="center"/>
              <w:rPr>
                <w:szCs w:val="21"/>
              </w:rPr>
            </w:pPr>
            <w:r>
              <w:rPr>
                <w:szCs w:val="21"/>
              </w:rPr>
              <w:t>/</w:t>
            </w:r>
          </w:p>
        </w:tc>
        <w:tc>
          <w:tcPr>
            <w:tcW w:w="622" w:type="dxa"/>
            <w:vMerge w:val="restart"/>
            <w:vAlign w:val="center"/>
          </w:tcPr>
          <w:p w:rsidR="00F429CB" w:rsidRDefault="00F429CB" w:rsidP="00093501">
            <w:pPr>
              <w:jc w:val="center"/>
              <w:rPr>
                <w:szCs w:val="21"/>
              </w:rPr>
            </w:pPr>
            <w:r>
              <w:rPr>
                <w:szCs w:val="21"/>
              </w:rPr>
              <w:t>80.0</w:t>
            </w:r>
          </w:p>
        </w:tc>
        <w:tc>
          <w:tcPr>
            <w:tcW w:w="715" w:type="dxa"/>
            <w:vMerge w:val="restart"/>
            <w:vAlign w:val="center"/>
          </w:tcPr>
          <w:p w:rsidR="00F429CB" w:rsidRDefault="00F429CB" w:rsidP="00093501">
            <w:pPr>
              <w:jc w:val="center"/>
              <w:rPr>
                <w:szCs w:val="21"/>
              </w:rPr>
            </w:pPr>
            <w:r>
              <w:rPr>
                <w:szCs w:val="21"/>
              </w:rPr>
              <w:t>94.5</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130</w:t>
            </w:r>
          </w:p>
        </w:tc>
        <w:tc>
          <w:tcPr>
            <w:tcW w:w="818" w:type="dxa"/>
            <w:vAlign w:val="center"/>
          </w:tcPr>
          <w:p w:rsidR="00F429CB" w:rsidRDefault="00F429CB" w:rsidP="00093501">
            <w:pPr>
              <w:jc w:val="center"/>
              <w:rPr>
                <w:color w:val="000000"/>
                <w:szCs w:val="21"/>
              </w:rPr>
            </w:pPr>
            <w:r>
              <w:rPr>
                <w:color w:val="000000"/>
                <w:szCs w:val="21"/>
              </w:rPr>
              <w:t>131</w:t>
            </w:r>
          </w:p>
        </w:tc>
        <w:tc>
          <w:tcPr>
            <w:tcW w:w="818" w:type="dxa"/>
            <w:vAlign w:val="center"/>
          </w:tcPr>
          <w:p w:rsidR="00F429CB" w:rsidRDefault="00F429CB" w:rsidP="00093501">
            <w:pPr>
              <w:jc w:val="center"/>
              <w:rPr>
                <w:color w:val="000000"/>
                <w:szCs w:val="21"/>
              </w:rPr>
            </w:pPr>
            <w:r>
              <w:rPr>
                <w:color w:val="000000"/>
                <w:szCs w:val="21"/>
              </w:rPr>
              <w:t>130</w:t>
            </w:r>
          </w:p>
        </w:tc>
        <w:tc>
          <w:tcPr>
            <w:tcW w:w="818" w:type="dxa"/>
            <w:vAlign w:val="center"/>
          </w:tcPr>
          <w:p w:rsidR="00F429CB" w:rsidRDefault="00F429CB" w:rsidP="00093501">
            <w:pPr>
              <w:jc w:val="center"/>
              <w:rPr>
                <w:color w:val="000000"/>
                <w:szCs w:val="21"/>
              </w:rPr>
            </w:pPr>
            <w:r>
              <w:rPr>
                <w:color w:val="000000"/>
                <w:szCs w:val="21"/>
              </w:rPr>
              <w:t>131</w:t>
            </w:r>
          </w:p>
        </w:tc>
        <w:tc>
          <w:tcPr>
            <w:tcW w:w="818" w:type="dxa"/>
            <w:vAlign w:val="center"/>
          </w:tcPr>
          <w:p w:rsidR="00F429CB" w:rsidRDefault="00F429CB" w:rsidP="00093501">
            <w:pPr>
              <w:jc w:val="center"/>
              <w:rPr>
                <w:color w:val="000000"/>
                <w:szCs w:val="21"/>
              </w:rPr>
            </w:pPr>
            <w:r>
              <w:rPr>
                <w:color w:val="000000"/>
                <w:szCs w:val="21"/>
              </w:rPr>
              <w:t>131</w:t>
            </w:r>
          </w:p>
        </w:tc>
        <w:tc>
          <w:tcPr>
            <w:tcW w:w="819" w:type="dxa"/>
            <w:vAlign w:val="center"/>
          </w:tcPr>
          <w:p w:rsidR="00F429CB" w:rsidRDefault="00F429CB" w:rsidP="00093501">
            <w:pPr>
              <w:jc w:val="center"/>
              <w:rPr>
                <w:color w:val="000000"/>
                <w:szCs w:val="21"/>
              </w:rPr>
            </w:pPr>
            <w:r>
              <w:rPr>
                <w:color w:val="000000"/>
                <w:szCs w:val="21"/>
              </w:rPr>
              <w:t>131</w:t>
            </w:r>
          </w:p>
        </w:tc>
        <w:tc>
          <w:tcPr>
            <w:tcW w:w="818" w:type="dxa"/>
            <w:vAlign w:val="center"/>
          </w:tcPr>
          <w:p w:rsidR="00F429CB" w:rsidRDefault="00F429CB" w:rsidP="00093501">
            <w:pPr>
              <w:jc w:val="center"/>
              <w:rPr>
                <w:color w:val="000000"/>
                <w:szCs w:val="21"/>
              </w:rPr>
            </w:pPr>
            <w:r>
              <w:rPr>
                <w:szCs w:val="21"/>
              </w:rPr>
              <w:t>/</w:t>
            </w:r>
          </w:p>
        </w:tc>
        <w:tc>
          <w:tcPr>
            <w:tcW w:w="831" w:type="dxa"/>
            <w:vAlign w:val="center"/>
          </w:tcPr>
          <w:p w:rsidR="00F429CB" w:rsidRDefault="00F429CB" w:rsidP="00093501">
            <w:pPr>
              <w:jc w:val="center"/>
            </w:pPr>
            <w:r>
              <w:t>131</w:t>
            </w:r>
          </w:p>
        </w:tc>
        <w:tc>
          <w:tcPr>
            <w:tcW w:w="622" w:type="dxa"/>
            <w:vMerge/>
            <w:vAlign w:val="center"/>
          </w:tcPr>
          <w:p w:rsidR="00F429CB" w:rsidRDefault="00F429CB" w:rsidP="00093501">
            <w:pPr>
              <w:jc w:val="center"/>
            </w:pPr>
          </w:p>
        </w:tc>
        <w:tc>
          <w:tcPr>
            <w:tcW w:w="715" w:type="dxa"/>
            <w:vMerge/>
            <w:vAlign w:val="center"/>
          </w:tcPr>
          <w:p w:rsidR="00F429CB" w:rsidRDefault="00F429CB" w:rsidP="00093501">
            <w:pPr>
              <w:jc w:val="cente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3</w:t>
            </w:r>
          </w:p>
        </w:tc>
        <w:tc>
          <w:tcPr>
            <w:tcW w:w="679" w:type="dxa"/>
            <w:vAlign w:val="center"/>
          </w:tcPr>
          <w:p w:rsidR="00F429CB" w:rsidRDefault="00F429CB" w:rsidP="00093501">
            <w:pPr>
              <w:jc w:val="center"/>
              <w:rPr>
                <w:color w:val="000000"/>
                <w:szCs w:val="21"/>
              </w:rPr>
            </w:pPr>
            <w:r>
              <w:rPr>
                <w:color w:val="000000"/>
                <w:szCs w:val="21"/>
              </w:rPr>
              <w:t>98.3</w:t>
            </w:r>
          </w:p>
        </w:tc>
        <w:tc>
          <w:tcPr>
            <w:tcW w:w="818" w:type="dxa"/>
            <w:vAlign w:val="center"/>
          </w:tcPr>
          <w:p w:rsidR="00F429CB" w:rsidRDefault="00F429CB" w:rsidP="00093501">
            <w:pPr>
              <w:jc w:val="center"/>
              <w:rPr>
                <w:color w:val="000000"/>
                <w:szCs w:val="21"/>
              </w:rPr>
            </w:pPr>
            <w:r>
              <w:rPr>
                <w:color w:val="000000"/>
                <w:szCs w:val="21"/>
              </w:rPr>
              <w:t>98.1</w:t>
            </w:r>
          </w:p>
        </w:tc>
        <w:tc>
          <w:tcPr>
            <w:tcW w:w="818" w:type="dxa"/>
            <w:vAlign w:val="center"/>
          </w:tcPr>
          <w:p w:rsidR="00F429CB" w:rsidRDefault="00F429CB" w:rsidP="00093501">
            <w:pPr>
              <w:jc w:val="center"/>
              <w:rPr>
                <w:color w:val="000000"/>
                <w:szCs w:val="21"/>
              </w:rPr>
            </w:pPr>
            <w:r>
              <w:rPr>
                <w:color w:val="000000"/>
                <w:szCs w:val="21"/>
              </w:rPr>
              <w:t>97.9</w:t>
            </w:r>
          </w:p>
        </w:tc>
        <w:tc>
          <w:tcPr>
            <w:tcW w:w="818" w:type="dxa"/>
            <w:vAlign w:val="center"/>
          </w:tcPr>
          <w:p w:rsidR="00F429CB" w:rsidRDefault="00F429CB" w:rsidP="00093501">
            <w:pPr>
              <w:jc w:val="center"/>
              <w:rPr>
                <w:color w:val="000000"/>
                <w:szCs w:val="21"/>
              </w:rPr>
            </w:pPr>
            <w:r>
              <w:rPr>
                <w:color w:val="000000"/>
                <w:szCs w:val="21"/>
              </w:rPr>
              <w:t>98.4</w:t>
            </w:r>
          </w:p>
        </w:tc>
        <w:tc>
          <w:tcPr>
            <w:tcW w:w="818" w:type="dxa"/>
            <w:vAlign w:val="center"/>
          </w:tcPr>
          <w:p w:rsidR="00F429CB" w:rsidRDefault="00F429CB" w:rsidP="00093501">
            <w:pPr>
              <w:jc w:val="center"/>
              <w:rPr>
                <w:color w:val="000000"/>
                <w:szCs w:val="21"/>
              </w:rPr>
            </w:pPr>
            <w:r>
              <w:rPr>
                <w:color w:val="000000"/>
                <w:szCs w:val="21"/>
              </w:rPr>
              <w:t>97.7</w:t>
            </w:r>
          </w:p>
        </w:tc>
        <w:tc>
          <w:tcPr>
            <w:tcW w:w="819" w:type="dxa"/>
            <w:vAlign w:val="center"/>
          </w:tcPr>
          <w:p w:rsidR="00F429CB" w:rsidRDefault="00F429CB" w:rsidP="00093501">
            <w:pPr>
              <w:jc w:val="center"/>
              <w:rPr>
                <w:color w:val="000000"/>
                <w:szCs w:val="21"/>
              </w:rPr>
            </w:pPr>
            <w:r>
              <w:rPr>
                <w:color w:val="000000"/>
                <w:szCs w:val="21"/>
              </w:rPr>
              <w:t>97.3</w:t>
            </w:r>
          </w:p>
        </w:tc>
        <w:tc>
          <w:tcPr>
            <w:tcW w:w="818" w:type="dxa"/>
            <w:vAlign w:val="center"/>
          </w:tcPr>
          <w:p w:rsidR="00F429CB" w:rsidRDefault="00F429CB" w:rsidP="00093501">
            <w:pPr>
              <w:jc w:val="center"/>
              <w:rPr>
                <w:color w:val="000000"/>
                <w:szCs w:val="21"/>
              </w:rPr>
            </w:pPr>
            <w:r>
              <w:rPr>
                <w:color w:val="000000"/>
                <w:szCs w:val="21"/>
              </w:rPr>
              <w:t>98.0</w:t>
            </w:r>
          </w:p>
        </w:tc>
        <w:tc>
          <w:tcPr>
            <w:tcW w:w="831" w:type="dxa"/>
            <w:vAlign w:val="center"/>
          </w:tcPr>
          <w:p w:rsidR="00F429CB" w:rsidRDefault="00F429CB" w:rsidP="00093501">
            <w:pPr>
              <w:jc w:val="center"/>
            </w:pPr>
            <w:r>
              <w:rPr>
                <w:szCs w:val="21"/>
              </w:rPr>
              <w:t>/</w:t>
            </w:r>
          </w:p>
        </w:tc>
        <w:tc>
          <w:tcPr>
            <w:tcW w:w="622" w:type="dxa"/>
            <w:vMerge w:val="restart"/>
            <w:vAlign w:val="center"/>
          </w:tcPr>
          <w:p w:rsidR="00F429CB" w:rsidRDefault="00F429CB" w:rsidP="00093501">
            <w:pPr>
              <w:jc w:val="center"/>
            </w:pPr>
            <w:r>
              <w:t>80.0</w:t>
            </w:r>
          </w:p>
        </w:tc>
        <w:tc>
          <w:tcPr>
            <w:tcW w:w="715" w:type="dxa"/>
            <w:vMerge w:val="restart"/>
            <w:vAlign w:val="center"/>
          </w:tcPr>
          <w:p w:rsidR="00F429CB" w:rsidRDefault="00F429CB" w:rsidP="00093501">
            <w:pPr>
              <w:jc w:val="center"/>
            </w:pPr>
            <w:r>
              <w:t>92.5</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172</w:t>
            </w:r>
          </w:p>
        </w:tc>
        <w:tc>
          <w:tcPr>
            <w:tcW w:w="818" w:type="dxa"/>
            <w:vAlign w:val="center"/>
          </w:tcPr>
          <w:p w:rsidR="00F429CB" w:rsidRDefault="00F429CB" w:rsidP="00093501">
            <w:pPr>
              <w:jc w:val="center"/>
              <w:rPr>
                <w:color w:val="000000"/>
                <w:szCs w:val="21"/>
              </w:rPr>
            </w:pPr>
            <w:r>
              <w:rPr>
                <w:color w:val="000000"/>
                <w:szCs w:val="21"/>
              </w:rPr>
              <w:t>172</w:t>
            </w:r>
          </w:p>
        </w:tc>
        <w:tc>
          <w:tcPr>
            <w:tcW w:w="818" w:type="dxa"/>
            <w:vAlign w:val="center"/>
          </w:tcPr>
          <w:p w:rsidR="00F429CB" w:rsidRDefault="00F429CB" w:rsidP="00093501">
            <w:pPr>
              <w:jc w:val="center"/>
              <w:rPr>
                <w:color w:val="000000"/>
                <w:szCs w:val="21"/>
              </w:rPr>
            </w:pPr>
            <w:r>
              <w:rPr>
                <w:color w:val="000000"/>
                <w:szCs w:val="21"/>
              </w:rPr>
              <w:t>171</w:t>
            </w:r>
          </w:p>
        </w:tc>
        <w:tc>
          <w:tcPr>
            <w:tcW w:w="818" w:type="dxa"/>
            <w:vAlign w:val="center"/>
          </w:tcPr>
          <w:p w:rsidR="00F429CB" w:rsidRDefault="00F429CB" w:rsidP="00093501">
            <w:pPr>
              <w:jc w:val="center"/>
              <w:rPr>
                <w:color w:val="000000"/>
                <w:szCs w:val="21"/>
              </w:rPr>
            </w:pPr>
            <w:r>
              <w:rPr>
                <w:color w:val="000000"/>
                <w:szCs w:val="21"/>
              </w:rPr>
              <w:t>172</w:t>
            </w:r>
          </w:p>
        </w:tc>
        <w:tc>
          <w:tcPr>
            <w:tcW w:w="818" w:type="dxa"/>
            <w:vAlign w:val="center"/>
          </w:tcPr>
          <w:p w:rsidR="00F429CB" w:rsidRDefault="00F429CB" w:rsidP="00093501">
            <w:pPr>
              <w:jc w:val="center"/>
              <w:rPr>
                <w:color w:val="000000"/>
                <w:szCs w:val="21"/>
              </w:rPr>
            </w:pPr>
            <w:r>
              <w:rPr>
                <w:color w:val="000000"/>
                <w:szCs w:val="21"/>
              </w:rPr>
              <w:t>172</w:t>
            </w:r>
          </w:p>
        </w:tc>
        <w:tc>
          <w:tcPr>
            <w:tcW w:w="819" w:type="dxa"/>
            <w:vAlign w:val="center"/>
          </w:tcPr>
          <w:p w:rsidR="00F429CB" w:rsidRDefault="00F429CB" w:rsidP="00093501">
            <w:pPr>
              <w:jc w:val="center"/>
              <w:rPr>
                <w:color w:val="000000"/>
                <w:szCs w:val="21"/>
              </w:rPr>
            </w:pPr>
            <w:r>
              <w:rPr>
                <w:color w:val="000000"/>
                <w:szCs w:val="21"/>
              </w:rPr>
              <w:t>171</w:t>
            </w:r>
          </w:p>
        </w:tc>
        <w:tc>
          <w:tcPr>
            <w:tcW w:w="818" w:type="dxa"/>
            <w:vAlign w:val="center"/>
          </w:tcPr>
          <w:p w:rsidR="00F429CB" w:rsidRDefault="00F429CB" w:rsidP="00093501">
            <w:pPr>
              <w:jc w:val="center"/>
              <w:rPr>
                <w:color w:val="000000"/>
                <w:szCs w:val="21"/>
              </w:rPr>
            </w:pPr>
            <w:r>
              <w:rPr>
                <w:szCs w:val="21"/>
              </w:rPr>
              <w:t>/</w:t>
            </w:r>
          </w:p>
        </w:tc>
        <w:tc>
          <w:tcPr>
            <w:tcW w:w="831" w:type="dxa"/>
            <w:vAlign w:val="center"/>
          </w:tcPr>
          <w:p w:rsidR="00F429CB" w:rsidRDefault="00F429CB" w:rsidP="00093501">
            <w:pPr>
              <w:jc w:val="center"/>
            </w:pPr>
            <w:r>
              <w:t>172</w:t>
            </w:r>
          </w:p>
        </w:tc>
        <w:tc>
          <w:tcPr>
            <w:tcW w:w="622" w:type="dxa"/>
            <w:vMerge/>
            <w:vAlign w:val="center"/>
          </w:tcPr>
          <w:p w:rsidR="00F429CB" w:rsidRDefault="00F429CB" w:rsidP="00093501">
            <w:pPr>
              <w:jc w:val="center"/>
            </w:pPr>
          </w:p>
        </w:tc>
        <w:tc>
          <w:tcPr>
            <w:tcW w:w="715" w:type="dxa"/>
            <w:vMerge/>
            <w:vAlign w:val="center"/>
          </w:tcPr>
          <w:p w:rsidR="00F429CB" w:rsidRDefault="00F429CB" w:rsidP="00093501">
            <w:pPr>
              <w:jc w:val="center"/>
            </w:pPr>
          </w:p>
        </w:tc>
      </w:tr>
      <w:tr w:rsidR="00F429CB" w:rsidTr="00093501">
        <w:trPr>
          <w:trHeight w:hRule="exact" w:val="340"/>
        </w:trPr>
        <w:tc>
          <w:tcPr>
            <w:tcW w:w="736" w:type="dxa"/>
            <w:vMerge w:val="restart"/>
            <w:vAlign w:val="center"/>
          </w:tcPr>
          <w:p w:rsidR="00F429CB" w:rsidRDefault="00F429CB" w:rsidP="00093501">
            <w:pPr>
              <w:jc w:val="center"/>
            </w:pPr>
            <w:r>
              <w:t>4</w:t>
            </w:r>
          </w:p>
        </w:tc>
        <w:tc>
          <w:tcPr>
            <w:tcW w:w="1079" w:type="dxa"/>
            <w:vMerge w:val="restart"/>
            <w:vAlign w:val="center"/>
          </w:tcPr>
          <w:p w:rsidR="00F429CB" w:rsidRDefault="00F429CB" w:rsidP="00093501">
            <w:pPr>
              <w:jc w:val="center"/>
            </w:pPr>
            <w:r>
              <w:t>地表水</w:t>
            </w:r>
            <w:r>
              <w:t>1</w:t>
            </w:r>
          </w:p>
        </w:tc>
        <w:tc>
          <w:tcPr>
            <w:tcW w:w="679" w:type="dxa"/>
            <w:vAlign w:val="center"/>
          </w:tcPr>
          <w:p w:rsidR="00F429CB" w:rsidRDefault="00F429CB" w:rsidP="00093501">
            <w:pPr>
              <w:jc w:val="center"/>
              <w:rPr>
                <w:color w:val="000000"/>
                <w:szCs w:val="21"/>
              </w:rPr>
            </w:pPr>
            <w:r>
              <w:rPr>
                <w:color w:val="000000"/>
                <w:szCs w:val="21"/>
              </w:rPr>
              <w:t>20.2</w:t>
            </w:r>
          </w:p>
        </w:tc>
        <w:tc>
          <w:tcPr>
            <w:tcW w:w="818" w:type="dxa"/>
            <w:vAlign w:val="center"/>
          </w:tcPr>
          <w:p w:rsidR="00F429CB" w:rsidRDefault="00F429CB" w:rsidP="00093501">
            <w:pPr>
              <w:jc w:val="center"/>
              <w:rPr>
                <w:color w:val="000000"/>
                <w:szCs w:val="21"/>
              </w:rPr>
            </w:pPr>
            <w:r>
              <w:rPr>
                <w:color w:val="000000"/>
                <w:szCs w:val="21"/>
              </w:rPr>
              <w:t>19.2</w:t>
            </w:r>
          </w:p>
        </w:tc>
        <w:tc>
          <w:tcPr>
            <w:tcW w:w="818" w:type="dxa"/>
            <w:vAlign w:val="center"/>
          </w:tcPr>
          <w:p w:rsidR="00F429CB" w:rsidRDefault="00F429CB" w:rsidP="00093501">
            <w:pPr>
              <w:jc w:val="center"/>
              <w:rPr>
                <w:color w:val="000000"/>
                <w:szCs w:val="21"/>
              </w:rPr>
            </w:pPr>
            <w:r>
              <w:rPr>
                <w:color w:val="000000"/>
                <w:szCs w:val="21"/>
              </w:rPr>
              <w:t>19.2</w:t>
            </w:r>
          </w:p>
        </w:tc>
        <w:tc>
          <w:tcPr>
            <w:tcW w:w="818" w:type="dxa"/>
            <w:vAlign w:val="center"/>
          </w:tcPr>
          <w:p w:rsidR="00F429CB" w:rsidRDefault="00F429CB" w:rsidP="00093501">
            <w:pPr>
              <w:jc w:val="center"/>
              <w:rPr>
                <w:color w:val="000000"/>
                <w:szCs w:val="21"/>
              </w:rPr>
            </w:pPr>
            <w:r>
              <w:rPr>
                <w:color w:val="000000"/>
                <w:szCs w:val="21"/>
              </w:rPr>
              <w:t>19.2</w:t>
            </w:r>
          </w:p>
        </w:tc>
        <w:tc>
          <w:tcPr>
            <w:tcW w:w="818" w:type="dxa"/>
            <w:vAlign w:val="center"/>
          </w:tcPr>
          <w:p w:rsidR="00F429CB" w:rsidRDefault="00F429CB" w:rsidP="00093501">
            <w:pPr>
              <w:jc w:val="center"/>
              <w:rPr>
                <w:color w:val="000000"/>
                <w:szCs w:val="21"/>
              </w:rPr>
            </w:pPr>
            <w:r>
              <w:rPr>
                <w:color w:val="000000"/>
                <w:szCs w:val="21"/>
              </w:rPr>
              <w:t>19.2</w:t>
            </w:r>
          </w:p>
        </w:tc>
        <w:tc>
          <w:tcPr>
            <w:tcW w:w="819" w:type="dxa"/>
            <w:vAlign w:val="center"/>
          </w:tcPr>
          <w:p w:rsidR="00F429CB" w:rsidRDefault="00F429CB" w:rsidP="00093501">
            <w:pPr>
              <w:jc w:val="center"/>
              <w:rPr>
                <w:color w:val="000000"/>
                <w:szCs w:val="21"/>
              </w:rPr>
            </w:pPr>
            <w:r>
              <w:rPr>
                <w:color w:val="000000"/>
                <w:szCs w:val="21"/>
              </w:rPr>
              <w:t>18.5</w:t>
            </w:r>
          </w:p>
        </w:tc>
        <w:tc>
          <w:tcPr>
            <w:tcW w:w="818" w:type="dxa"/>
            <w:vAlign w:val="center"/>
          </w:tcPr>
          <w:p w:rsidR="00F429CB" w:rsidRDefault="00F429CB" w:rsidP="00093501">
            <w:pPr>
              <w:jc w:val="center"/>
              <w:rPr>
                <w:color w:val="000000"/>
                <w:szCs w:val="21"/>
              </w:rPr>
            </w:pPr>
            <w:r>
              <w:rPr>
                <w:color w:val="000000"/>
                <w:szCs w:val="21"/>
              </w:rPr>
              <w:t>19.2</w:t>
            </w:r>
          </w:p>
        </w:tc>
        <w:tc>
          <w:tcPr>
            <w:tcW w:w="831" w:type="dxa"/>
            <w:vAlign w:val="center"/>
          </w:tcPr>
          <w:p w:rsidR="00F429CB" w:rsidRDefault="00F429CB" w:rsidP="00093501">
            <w:pPr>
              <w:jc w:val="center"/>
              <w:rPr>
                <w:color w:val="000000"/>
                <w:szCs w:val="21"/>
              </w:rPr>
            </w:pPr>
            <w:r>
              <w:rPr>
                <w:color w:val="000000"/>
                <w:szCs w:val="21"/>
              </w:rPr>
              <w:t>/</w:t>
            </w:r>
          </w:p>
        </w:tc>
        <w:tc>
          <w:tcPr>
            <w:tcW w:w="622" w:type="dxa"/>
            <w:vMerge w:val="restart"/>
            <w:vAlign w:val="center"/>
          </w:tcPr>
          <w:p w:rsidR="00F429CB" w:rsidRDefault="00F429CB" w:rsidP="00093501">
            <w:pPr>
              <w:jc w:val="center"/>
              <w:rPr>
                <w:color w:val="000000"/>
                <w:szCs w:val="21"/>
              </w:rPr>
            </w:pPr>
            <w:r>
              <w:rPr>
                <w:color w:val="000000"/>
                <w:szCs w:val="21"/>
              </w:rPr>
              <w:t>20.0</w:t>
            </w:r>
          </w:p>
        </w:tc>
        <w:tc>
          <w:tcPr>
            <w:tcW w:w="715" w:type="dxa"/>
            <w:vMerge w:val="restart"/>
            <w:vAlign w:val="center"/>
          </w:tcPr>
          <w:p w:rsidR="00F429CB" w:rsidRDefault="00F429CB" w:rsidP="00093501">
            <w:pPr>
              <w:jc w:val="center"/>
              <w:rPr>
                <w:color w:val="000000"/>
                <w:szCs w:val="21"/>
              </w:rPr>
            </w:pPr>
            <w:r>
              <w:rPr>
                <w:color w:val="000000"/>
                <w:szCs w:val="21"/>
              </w:rPr>
              <w:t>102</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40.6</w:t>
            </w:r>
          </w:p>
        </w:tc>
        <w:tc>
          <w:tcPr>
            <w:tcW w:w="818" w:type="dxa"/>
            <w:vAlign w:val="center"/>
          </w:tcPr>
          <w:p w:rsidR="00F429CB" w:rsidRDefault="00F429CB" w:rsidP="00093501">
            <w:pPr>
              <w:jc w:val="center"/>
              <w:rPr>
                <w:color w:val="000000"/>
                <w:szCs w:val="21"/>
              </w:rPr>
            </w:pPr>
            <w:r>
              <w:rPr>
                <w:color w:val="000000"/>
                <w:szCs w:val="21"/>
              </w:rPr>
              <w:t>39.4</w:t>
            </w:r>
          </w:p>
        </w:tc>
        <w:tc>
          <w:tcPr>
            <w:tcW w:w="818" w:type="dxa"/>
            <w:vAlign w:val="center"/>
          </w:tcPr>
          <w:p w:rsidR="00F429CB" w:rsidRDefault="00F429CB" w:rsidP="00093501">
            <w:pPr>
              <w:jc w:val="center"/>
              <w:rPr>
                <w:color w:val="000000"/>
                <w:szCs w:val="21"/>
              </w:rPr>
            </w:pPr>
            <w:r>
              <w:rPr>
                <w:color w:val="000000"/>
                <w:szCs w:val="21"/>
              </w:rPr>
              <w:t>39.4</w:t>
            </w:r>
          </w:p>
        </w:tc>
        <w:tc>
          <w:tcPr>
            <w:tcW w:w="818" w:type="dxa"/>
            <w:vAlign w:val="center"/>
          </w:tcPr>
          <w:p w:rsidR="00F429CB" w:rsidRDefault="00F429CB" w:rsidP="00093501">
            <w:pPr>
              <w:jc w:val="center"/>
              <w:rPr>
                <w:color w:val="000000"/>
                <w:szCs w:val="21"/>
              </w:rPr>
            </w:pPr>
            <w:r>
              <w:rPr>
                <w:color w:val="000000"/>
                <w:szCs w:val="21"/>
              </w:rPr>
              <w:t>40.0</w:t>
            </w:r>
          </w:p>
        </w:tc>
        <w:tc>
          <w:tcPr>
            <w:tcW w:w="818" w:type="dxa"/>
            <w:vAlign w:val="center"/>
          </w:tcPr>
          <w:p w:rsidR="00F429CB" w:rsidRDefault="00F429CB" w:rsidP="00093501">
            <w:pPr>
              <w:jc w:val="center"/>
              <w:rPr>
                <w:color w:val="000000"/>
                <w:szCs w:val="21"/>
              </w:rPr>
            </w:pPr>
            <w:r>
              <w:rPr>
                <w:color w:val="000000"/>
                <w:szCs w:val="21"/>
              </w:rPr>
              <w:t>39.0</w:t>
            </w:r>
          </w:p>
        </w:tc>
        <w:tc>
          <w:tcPr>
            <w:tcW w:w="819" w:type="dxa"/>
            <w:vAlign w:val="center"/>
          </w:tcPr>
          <w:p w:rsidR="00F429CB" w:rsidRDefault="00F429CB" w:rsidP="00093501">
            <w:pPr>
              <w:jc w:val="center"/>
              <w:rPr>
                <w:color w:val="000000"/>
                <w:szCs w:val="21"/>
              </w:rPr>
            </w:pPr>
            <w:r>
              <w:rPr>
                <w:color w:val="000000"/>
                <w:szCs w:val="21"/>
              </w:rPr>
              <w:t>39.4</w:t>
            </w:r>
          </w:p>
        </w:tc>
        <w:tc>
          <w:tcPr>
            <w:tcW w:w="818" w:type="dxa"/>
            <w:vAlign w:val="center"/>
          </w:tcPr>
          <w:p w:rsidR="00F429CB" w:rsidRDefault="00F429CB" w:rsidP="00093501">
            <w:pPr>
              <w:jc w:val="center"/>
              <w:rPr>
                <w:color w:val="000000"/>
                <w:szCs w:val="21"/>
              </w:rPr>
            </w:pPr>
            <w:r>
              <w:rPr>
                <w:color w:val="000000"/>
                <w:szCs w:val="21"/>
              </w:rPr>
              <w:t>/</w:t>
            </w:r>
          </w:p>
        </w:tc>
        <w:tc>
          <w:tcPr>
            <w:tcW w:w="831" w:type="dxa"/>
            <w:vAlign w:val="center"/>
          </w:tcPr>
          <w:p w:rsidR="00F429CB" w:rsidRDefault="00F429CB" w:rsidP="00093501">
            <w:pPr>
              <w:jc w:val="center"/>
              <w:rPr>
                <w:color w:val="000000"/>
                <w:szCs w:val="21"/>
              </w:rPr>
            </w:pPr>
            <w:r>
              <w:rPr>
                <w:color w:val="000000"/>
                <w:szCs w:val="21"/>
              </w:rPr>
              <w:t>39.6</w:t>
            </w:r>
          </w:p>
        </w:tc>
        <w:tc>
          <w:tcPr>
            <w:tcW w:w="622" w:type="dxa"/>
            <w:vMerge/>
            <w:vAlign w:val="center"/>
          </w:tcPr>
          <w:p w:rsidR="00F429CB" w:rsidRDefault="00F429CB" w:rsidP="00093501">
            <w:pPr>
              <w:jc w:val="center"/>
              <w:rPr>
                <w:color w:val="000000"/>
                <w:szCs w:val="21"/>
              </w:rPr>
            </w:pPr>
          </w:p>
        </w:tc>
        <w:tc>
          <w:tcPr>
            <w:tcW w:w="715" w:type="dxa"/>
            <w:vMerge/>
            <w:vAlign w:val="center"/>
          </w:tcPr>
          <w:p w:rsidR="00F429CB" w:rsidRDefault="00F429CB" w:rsidP="00093501">
            <w:pPr>
              <w:jc w:val="center"/>
              <w:rPr>
                <w:color w:val="000000"/>
                <w:szCs w:val="21"/>
              </w:rP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2</w:t>
            </w:r>
          </w:p>
        </w:tc>
        <w:tc>
          <w:tcPr>
            <w:tcW w:w="679" w:type="dxa"/>
            <w:vAlign w:val="center"/>
          </w:tcPr>
          <w:p w:rsidR="00F429CB" w:rsidRDefault="00F429CB" w:rsidP="00093501">
            <w:pPr>
              <w:jc w:val="center"/>
              <w:rPr>
                <w:color w:val="000000"/>
                <w:szCs w:val="21"/>
              </w:rPr>
            </w:pPr>
            <w:r>
              <w:rPr>
                <w:color w:val="000000"/>
                <w:szCs w:val="21"/>
              </w:rPr>
              <w:t>47.9</w:t>
            </w:r>
          </w:p>
        </w:tc>
        <w:tc>
          <w:tcPr>
            <w:tcW w:w="818" w:type="dxa"/>
            <w:vAlign w:val="center"/>
          </w:tcPr>
          <w:p w:rsidR="00F429CB" w:rsidRDefault="00F429CB" w:rsidP="00093501">
            <w:pPr>
              <w:jc w:val="center"/>
              <w:rPr>
                <w:color w:val="000000"/>
                <w:szCs w:val="21"/>
              </w:rPr>
            </w:pPr>
            <w:r>
              <w:rPr>
                <w:color w:val="000000"/>
                <w:szCs w:val="21"/>
              </w:rPr>
              <w:t>49.5</w:t>
            </w:r>
          </w:p>
        </w:tc>
        <w:tc>
          <w:tcPr>
            <w:tcW w:w="818" w:type="dxa"/>
            <w:vAlign w:val="center"/>
          </w:tcPr>
          <w:p w:rsidR="00F429CB" w:rsidRDefault="00F429CB" w:rsidP="00093501">
            <w:pPr>
              <w:jc w:val="center"/>
              <w:rPr>
                <w:color w:val="000000"/>
                <w:szCs w:val="21"/>
              </w:rPr>
            </w:pPr>
            <w:r>
              <w:rPr>
                <w:color w:val="000000"/>
                <w:szCs w:val="21"/>
              </w:rPr>
              <w:t>49.6</w:t>
            </w:r>
          </w:p>
        </w:tc>
        <w:tc>
          <w:tcPr>
            <w:tcW w:w="818" w:type="dxa"/>
            <w:vAlign w:val="center"/>
          </w:tcPr>
          <w:p w:rsidR="00F429CB" w:rsidRDefault="00F429CB" w:rsidP="00093501">
            <w:pPr>
              <w:jc w:val="center"/>
              <w:rPr>
                <w:color w:val="000000"/>
                <w:szCs w:val="21"/>
              </w:rPr>
            </w:pPr>
            <w:r>
              <w:rPr>
                <w:color w:val="000000"/>
                <w:szCs w:val="21"/>
              </w:rPr>
              <w:t>49.6</w:t>
            </w:r>
          </w:p>
        </w:tc>
        <w:tc>
          <w:tcPr>
            <w:tcW w:w="818" w:type="dxa"/>
            <w:vAlign w:val="center"/>
          </w:tcPr>
          <w:p w:rsidR="00F429CB" w:rsidRDefault="00F429CB" w:rsidP="00093501">
            <w:pPr>
              <w:jc w:val="center"/>
              <w:rPr>
                <w:color w:val="000000"/>
                <w:szCs w:val="21"/>
              </w:rPr>
            </w:pPr>
            <w:r>
              <w:rPr>
                <w:color w:val="000000"/>
                <w:szCs w:val="21"/>
              </w:rPr>
              <w:t>49.9</w:t>
            </w:r>
          </w:p>
        </w:tc>
        <w:tc>
          <w:tcPr>
            <w:tcW w:w="819" w:type="dxa"/>
            <w:vAlign w:val="center"/>
          </w:tcPr>
          <w:p w:rsidR="00F429CB" w:rsidRDefault="00F429CB" w:rsidP="00093501">
            <w:pPr>
              <w:jc w:val="center"/>
              <w:rPr>
                <w:color w:val="000000"/>
                <w:szCs w:val="21"/>
              </w:rPr>
            </w:pPr>
            <w:r>
              <w:rPr>
                <w:color w:val="000000"/>
                <w:szCs w:val="21"/>
              </w:rPr>
              <w:t>50.6</w:t>
            </w:r>
          </w:p>
        </w:tc>
        <w:tc>
          <w:tcPr>
            <w:tcW w:w="818" w:type="dxa"/>
            <w:vAlign w:val="center"/>
          </w:tcPr>
          <w:p w:rsidR="00F429CB" w:rsidRDefault="00F429CB" w:rsidP="00093501">
            <w:pPr>
              <w:jc w:val="center"/>
              <w:rPr>
                <w:color w:val="000000"/>
                <w:szCs w:val="21"/>
              </w:rPr>
            </w:pPr>
            <w:r>
              <w:rPr>
                <w:color w:val="000000"/>
                <w:szCs w:val="21"/>
              </w:rPr>
              <w:t>49.5</w:t>
            </w:r>
          </w:p>
        </w:tc>
        <w:tc>
          <w:tcPr>
            <w:tcW w:w="831" w:type="dxa"/>
            <w:vAlign w:val="center"/>
          </w:tcPr>
          <w:p w:rsidR="00F429CB" w:rsidRDefault="00F429CB" w:rsidP="00093501">
            <w:pPr>
              <w:jc w:val="center"/>
              <w:rPr>
                <w:color w:val="000000"/>
                <w:szCs w:val="21"/>
              </w:rPr>
            </w:pPr>
            <w:r>
              <w:rPr>
                <w:color w:val="000000"/>
                <w:szCs w:val="21"/>
              </w:rPr>
              <w:t>/</w:t>
            </w:r>
          </w:p>
        </w:tc>
        <w:tc>
          <w:tcPr>
            <w:tcW w:w="622" w:type="dxa"/>
            <w:vMerge w:val="restart"/>
            <w:vAlign w:val="center"/>
          </w:tcPr>
          <w:p w:rsidR="00F429CB" w:rsidRDefault="00F429CB" w:rsidP="00093501">
            <w:pPr>
              <w:jc w:val="center"/>
              <w:rPr>
                <w:color w:val="000000"/>
                <w:szCs w:val="21"/>
              </w:rPr>
            </w:pPr>
            <w:r>
              <w:rPr>
                <w:color w:val="000000"/>
                <w:szCs w:val="21"/>
              </w:rPr>
              <w:t>50.0</w:t>
            </w:r>
          </w:p>
        </w:tc>
        <w:tc>
          <w:tcPr>
            <w:tcW w:w="715" w:type="dxa"/>
            <w:vMerge w:val="restart"/>
            <w:vAlign w:val="center"/>
          </w:tcPr>
          <w:p w:rsidR="00F429CB" w:rsidRDefault="00F429CB" w:rsidP="00093501">
            <w:pPr>
              <w:jc w:val="center"/>
              <w:rPr>
                <w:color w:val="000000"/>
                <w:szCs w:val="21"/>
              </w:rPr>
            </w:pPr>
            <w:r>
              <w:rPr>
                <w:color w:val="000000"/>
                <w:szCs w:val="21"/>
              </w:rPr>
              <w:t>97.6</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96.7</w:t>
            </w:r>
          </w:p>
        </w:tc>
        <w:tc>
          <w:tcPr>
            <w:tcW w:w="818" w:type="dxa"/>
            <w:vAlign w:val="center"/>
          </w:tcPr>
          <w:p w:rsidR="00F429CB" w:rsidRDefault="00F429CB" w:rsidP="00093501">
            <w:pPr>
              <w:jc w:val="center"/>
              <w:rPr>
                <w:color w:val="000000"/>
                <w:szCs w:val="21"/>
              </w:rPr>
            </w:pPr>
            <w:r>
              <w:rPr>
                <w:color w:val="000000"/>
                <w:szCs w:val="21"/>
              </w:rPr>
              <w:t>98.6</w:t>
            </w:r>
          </w:p>
        </w:tc>
        <w:tc>
          <w:tcPr>
            <w:tcW w:w="818" w:type="dxa"/>
            <w:vAlign w:val="center"/>
          </w:tcPr>
          <w:p w:rsidR="00F429CB" w:rsidRDefault="00F429CB" w:rsidP="00093501">
            <w:pPr>
              <w:jc w:val="center"/>
              <w:rPr>
                <w:color w:val="000000"/>
                <w:szCs w:val="21"/>
              </w:rPr>
            </w:pPr>
            <w:r>
              <w:rPr>
                <w:color w:val="000000"/>
                <w:szCs w:val="21"/>
              </w:rPr>
              <w:t>98.8</w:t>
            </w:r>
          </w:p>
        </w:tc>
        <w:tc>
          <w:tcPr>
            <w:tcW w:w="818" w:type="dxa"/>
            <w:vAlign w:val="center"/>
          </w:tcPr>
          <w:p w:rsidR="00F429CB" w:rsidRDefault="00F429CB" w:rsidP="00093501">
            <w:pPr>
              <w:jc w:val="center"/>
              <w:rPr>
                <w:color w:val="000000"/>
                <w:szCs w:val="21"/>
              </w:rPr>
            </w:pPr>
            <w:r>
              <w:rPr>
                <w:color w:val="000000"/>
                <w:szCs w:val="21"/>
              </w:rPr>
              <w:t>99.1</w:t>
            </w:r>
          </w:p>
        </w:tc>
        <w:tc>
          <w:tcPr>
            <w:tcW w:w="818" w:type="dxa"/>
            <w:vAlign w:val="center"/>
          </w:tcPr>
          <w:p w:rsidR="00F429CB" w:rsidRDefault="00F429CB" w:rsidP="00093501">
            <w:pPr>
              <w:jc w:val="center"/>
              <w:rPr>
                <w:color w:val="000000"/>
                <w:szCs w:val="21"/>
              </w:rPr>
            </w:pPr>
            <w:r>
              <w:rPr>
                <w:color w:val="000000"/>
                <w:szCs w:val="21"/>
              </w:rPr>
              <w:t>99.3</w:t>
            </w:r>
          </w:p>
        </w:tc>
        <w:tc>
          <w:tcPr>
            <w:tcW w:w="819" w:type="dxa"/>
            <w:vAlign w:val="center"/>
          </w:tcPr>
          <w:p w:rsidR="00F429CB" w:rsidRDefault="00F429CB" w:rsidP="00093501">
            <w:pPr>
              <w:jc w:val="center"/>
              <w:rPr>
                <w:color w:val="000000"/>
                <w:szCs w:val="21"/>
              </w:rPr>
            </w:pPr>
            <w:r>
              <w:rPr>
                <w:color w:val="000000"/>
                <w:szCs w:val="21"/>
              </w:rPr>
              <w:t>97.3</w:t>
            </w:r>
          </w:p>
        </w:tc>
        <w:tc>
          <w:tcPr>
            <w:tcW w:w="818" w:type="dxa"/>
            <w:vAlign w:val="center"/>
          </w:tcPr>
          <w:p w:rsidR="00F429CB" w:rsidRDefault="00F429CB" w:rsidP="00093501">
            <w:pPr>
              <w:jc w:val="center"/>
              <w:rPr>
                <w:color w:val="000000"/>
                <w:szCs w:val="21"/>
              </w:rPr>
            </w:pPr>
            <w:r>
              <w:rPr>
                <w:color w:val="000000"/>
                <w:szCs w:val="21"/>
              </w:rPr>
              <w:t>/</w:t>
            </w:r>
          </w:p>
        </w:tc>
        <w:tc>
          <w:tcPr>
            <w:tcW w:w="831" w:type="dxa"/>
            <w:vAlign w:val="center"/>
          </w:tcPr>
          <w:p w:rsidR="00F429CB" w:rsidRDefault="00F429CB" w:rsidP="00093501">
            <w:pPr>
              <w:jc w:val="center"/>
              <w:rPr>
                <w:color w:val="000000"/>
                <w:szCs w:val="21"/>
              </w:rPr>
            </w:pPr>
            <w:r>
              <w:rPr>
                <w:color w:val="000000"/>
                <w:szCs w:val="21"/>
              </w:rPr>
              <w:t>98.3</w:t>
            </w:r>
          </w:p>
        </w:tc>
        <w:tc>
          <w:tcPr>
            <w:tcW w:w="622" w:type="dxa"/>
            <w:vMerge/>
            <w:vAlign w:val="center"/>
          </w:tcPr>
          <w:p w:rsidR="00F429CB" w:rsidRDefault="00F429CB" w:rsidP="00093501">
            <w:pPr>
              <w:jc w:val="center"/>
              <w:rPr>
                <w:color w:val="000000"/>
                <w:szCs w:val="21"/>
              </w:rPr>
            </w:pPr>
          </w:p>
        </w:tc>
        <w:tc>
          <w:tcPr>
            <w:tcW w:w="715" w:type="dxa"/>
            <w:vMerge/>
            <w:vAlign w:val="center"/>
          </w:tcPr>
          <w:p w:rsidR="00F429CB" w:rsidRDefault="00F429CB" w:rsidP="00093501">
            <w:pPr>
              <w:jc w:val="center"/>
              <w:rPr>
                <w:color w:val="000000"/>
                <w:szCs w:val="21"/>
              </w:rP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3</w:t>
            </w:r>
          </w:p>
        </w:tc>
        <w:tc>
          <w:tcPr>
            <w:tcW w:w="679" w:type="dxa"/>
            <w:vAlign w:val="center"/>
          </w:tcPr>
          <w:p w:rsidR="00F429CB" w:rsidRDefault="00F429CB" w:rsidP="00093501">
            <w:pPr>
              <w:jc w:val="center"/>
              <w:rPr>
                <w:color w:val="000000"/>
                <w:szCs w:val="21"/>
              </w:rPr>
            </w:pPr>
            <w:r>
              <w:rPr>
                <w:color w:val="000000"/>
                <w:szCs w:val="21"/>
              </w:rPr>
              <w:t>95.0</w:t>
            </w:r>
          </w:p>
        </w:tc>
        <w:tc>
          <w:tcPr>
            <w:tcW w:w="818" w:type="dxa"/>
            <w:vAlign w:val="center"/>
          </w:tcPr>
          <w:p w:rsidR="00F429CB" w:rsidRDefault="00F429CB" w:rsidP="00093501">
            <w:pPr>
              <w:jc w:val="center"/>
              <w:rPr>
                <w:color w:val="000000"/>
                <w:szCs w:val="21"/>
              </w:rPr>
            </w:pPr>
            <w:r>
              <w:rPr>
                <w:color w:val="000000"/>
                <w:szCs w:val="21"/>
              </w:rPr>
              <w:t>96.8</w:t>
            </w:r>
          </w:p>
        </w:tc>
        <w:tc>
          <w:tcPr>
            <w:tcW w:w="818" w:type="dxa"/>
            <w:vAlign w:val="center"/>
          </w:tcPr>
          <w:p w:rsidR="00F429CB" w:rsidRDefault="00F429CB" w:rsidP="00093501">
            <w:pPr>
              <w:jc w:val="center"/>
              <w:rPr>
                <w:color w:val="000000"/>
                <w:szCs w:val="21"/>
              </w:rPr>
            </w:pPr>
            <w:r>
              <w:rPr>
                <w:color w:val="000000"/>
                <w:szCs w:val="21"/>
              </w:rPr>
              <w:t>96.8</w:t>
            </w:r>
          </w:p>
        </w:tc>
        <w:tc>
          <w:tcPr>
            <w:tcW w:w="818" w:type="dxa"/>
            <w:vAlign w:val="center"/>
          </w:tcPr>
          <w:p w:rsidR="00F429CB" w:rsidRDefault="00F429CB" w:rsidP="00093501">
            <w:pPr>
              <w:jc w:val="center"/>
              <w:rPr>
                <w:color w:val="000000"/>
                <w:szCs w:val="21"/>
              </w:rPr>
            </w:pPr>
            <w:r>
              <w:rPr>
                <w:color w:val="000000"/>
                <w:szCs w:val="21"/>
              </w:rPr>
              <w:t>96.8</w:t>
            </w:r>
          </w:p>
        </w:tc>
        <w:tc>
          <w:tcPr>
            <w:tcW w:w="818" w:type="dxa"/>
            <w:vAlign w:val="center"/>
          </w:tcPr>
          <w:p w:rsidR="00F429CB" w:rsidRDefault="00F429CB" w:rsidP="00093501">
            <w:pPr>
              <w:jc w:val="center"/>
              <w:rPr>
                <w:color w:val="000000"/>
                <w:szCs w:val="21"/>
              </w:rPr>
            </w:pPr>
            <w:r>
              <w:rPr>
                <w:color w:val="000000"/>
                <w:szCs w:val="21"/>
              </w:rPr>
              <w:t>97.0</w:t>
            </w:r>
          </w:p>
        </w:tc>
        <w:tc>
          <w:tcPr>
            <w:tcW w:w="819" w:type="dxa"/>
            <w:vAlign w:val="center"/>
          </w:tcPr>
          <w:p w:rsidR="00F429CB" w:rsidRDefault="00F429CB" w:rsidP="00093501">
            <w:pPr>
              <w:jc w:val="center"/>
              <w:rPr>
                <w:color w:val="000000"/>
                <w:szCs w:val="21"/>
              </w:rPr>
            </w:pPr>
            <w:r>
              <w:rPr>
                <w:color w:val="000000"/>
                <w:szCs w:val="21"/>
              </w:rPr>
              <w:t>96.9</w:t>
            </w:r>
          </w:p>
        </w:tc>
        <w:tc>
          <w:tcPr>
            <w:tcW w:w="818" w:type="dxa"/>
            <w:vAlign w:val="center"/>
          </w:tcPr>
          <w:p w:rsidR="00F429CB" w:rsidRDefault="00F429CB" w:rsidP="00093501">
            <w:pPr>
              <w:jc w:val="center"/>
              <w:rPr>
                <w:color w:val="000000"/>
                <w:szCs w:val="21"/>
              </w:rPr>
            </w:pPr>
            <w:r>
              <w:rPr>
                <w:color w:val="000000"/>
                <w:szCs w:val="21"/>
              </w:rPr>
              <w:t>96.6</w:t>
            </w:r>
          </w:p>
        </w:tc>
        <w:tc>
          <w:tcPr>
            <w:tcW w:w="831" w:type="dxa"/>
            <w:vAlign w:val="center"/>
          </w:tcPr>
          <w:p w:rsidR="00F429CB" w:rsidRDefault="00F429CB" w:rsidP="00093501">
            <w:pPr>
              <w:jc w:val="center"/>
              <w:rPr>
                <w:color w:val="000000"/>
                <w:szCs w:val="21"/>
              </w:rPr>
            </w:pPr>
            <w:r>
              <w:rPr>
                <w:color w:val="000000"/>
                <w:szCs w:val="21"/>
              </w:rPr>
              <w:t>/</w:t>
            </w:r>
          </w:p>
        </w:tc>
        <w:tc>
          <w:tcPr>
            <w:tcW w:w="622" w:type="dxa"/>
            <w:vMerge w:val="restart"/>
            <w:vAlign w:val="center"/>
          </w:tcPr>
          <w:p w:rsidR="00F429CB" w:rsidRDefault="00F429CB" w:rsidP="00093501">
            <w:pPr>
              <w:jc w:val="center"/>
              <w:rPr>
                <w:color w:val="000000"/>
                <w:szCs w:val="21"/>
              </w:rPr>
            </w:pPr>
            <w:r>
              <w:rPr>
                <w:color w:val="000000"/>
                <w:szCs w:val="21"/>
              </w:rPr>
              <w:t>90.0</w:t>
            </w:r>
          </w:p>
        </w:tc>
        <w:tc>
          <w:tcPr>
            <w:tcW w:w="715" w:type="dxa"/>
            <w:vMerge w:val="restart"/>
            <w:vAlign w:val="center"/>
          </w:tcPr>
          <w:p w:rsidR="00F429CB" w:rsidRDefault="00F429CB" w:rsidP="00093501">
            <w:pPr>
              <w:jc w:val="center"/>
              <w:rPr>
                <w:color w:val="000000"/>
                <w:szCs w:val="21"/>
              </w:rPr>
            </w:pPr>
            <w:r>
              <w:rPr>
                <w:color w:val="000000"/>
                <w:szCs w:val="21"/>
              </w:rPr>
              <w:t>97.1</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181</w:t>
            </w:r>
          </w:p>
        </w:tc>
        <w:tc>
          <w:tcPr>
            <w:tcW w:w="818" w:type="dxa"/>
            <w:vAlign w:val="center"/>
          </w:tcPr>
          <w:p w:rsidR="00F429CB" w:rsidRDefault="00F429CB" w:rsidP="00093501">
            <w:pPr>
              <w:jc w:val="center"/>
              <w:rPr>
                <w:color w:val="000000"/>
                <w:szCs w:val="21"/>
              </w:rPr>
            </w:pPr>
            <w:r>
              <w:rPr>
                <w:color w:val="000000"/>
                <w:szCs w:val="21"/>
              </w:rPr>
              <w:t>185</w:t>
            </w:r>
          </w:p>
        </w:tc>
        <w:tc>
          <w:tcPr>
            <w:tcW w:w="818" w:type="dxa"/>
            <w:vAlign w:val="center"/>
          </w:tcPr>
          <w:p w:rsidR="00F429CB" w:rsidRDefault="00F429CB" w:rsidP="00093501">
            <w:pPr>
              <w:jc w:val="center"/>
              <w:rPr>
                <w:color w:val="000000"/>
                <w:szCs w:val="21"/>
              </w:rPr>
            </w:pPr>
            <w:r>
              <w:rPr>
                <w:color w:val="000000"/>
                <w:szCs w:val="21"/>
              </w:rPr>
              <w:t>186</w:t>
            </w:r>
          </w:p>
        </w:tc>
        <w:tc>
          <w:tcPr>
            <w:tcW w:w="818" w:type="dxa"/>
            <w:vAlign w:val="center"/>
          </w:tcPr>
          <w:p w:rsidR="00F429CB" w:rsidRDefault="00F429CB" w:rsidP="00093501">
            <w:pPr>
              <w:jc w:val="center"/>
              <w:rPr>
                <w:color w:val="000000"/>
                <w:szCs w:val="21"/>
              </w:rPr>
            </w:pPr>
            <w:r>
              <w:rPr>
                <w:color w:val="000000"/>
                <w:szCs w:val="21"/>
              </w:rPr>
              <w:t>184</w:t>
            </w:r>
          </w:p>
        </w:tc>
        <w:tc>
          <w:tcPr>
            <w:tcW w:w="818" w:type="dxa"/>
            <w:vAlign w:val="center"/>
          </w:tcPr>
          <w:p w:rsidR="00F429CB" w:rsidRDefault="00F429CB" w:rsidP="00093501">
            <w:pPr>
              <w:jc w:val="center"/>
              <w:rPr>
                <w:color w:val="000000"/>
                <w:szCs w:val="21"/>
              </w:rPr>
            </w:pPr>
            <w:r>
              <w:rPr>
                <w:color w:val="000000"/>
                <w:szCs w:val="21"/>
              </w:rPr>
              <w:t>184</w:t>
            </w:r>
          </w:p>
        </w:tc>
        <w:tc>
          <w:tcPr>
            <w:tcW w:w="819" w:type="dxa"/>
            <w:vAlign w:val="center"/>
          </w:tcPr>
          <w:p w:rsidR="00F429CB" w:rsidRDefault="00F429CB" w:rsidP="00093501">
            <w:pPr>
              <w:jc w:val="center"/>
              <w:rPr>
                <w:color w:val="000000"/>
                <w:szCs w:val="21"/>
              </w:rPr>
            </w:pPr>
            <w:r>
              <w:rPr>
                <w:color w:val="000000"/>
                <w:szCs w:val="21"/>
              </w:rPr>
              <w:t>187</w:t>
            </w:r>
          </w:p>
        </w:tc>
        <w:tc>
          <w:tcPr>
            <w:tcW w:w="818" w:type="dxa"/>
            <w:vAlign w:val="center"/>
          </w:tcPr>
          <w:p w:rsidR="00F429CB" w:rsidRDefault="00F429CB" w:rsidP="00093501">
            <w:pPr>
              <w:jc w:val="center"/>
              <w:rPr>
                <w:color w:val="000000"/>
                <w:szCs w:val="21"/>
              </w:rPr>
            </w:pPr>
            <w:r>
              <w:rPr>
                <w:color w:val="000000"/>
                <w:szCs w:val="21"/>
              </w:rPr>
              <w:t>/</w:t>
            </w:r>
          </w:p>
        </w:tc>
        <w:tc>
          <w:tcPr>
            <w:tcW w:w="831" w:type="dxa"/>
            <w:vAlign w:val="center"/>
          </w:tcPr>
          <w:p w:rsidR="00F429CB" w:rsidRDefault="00F429CB" w:rsidP="00093501">
            <w:pPr>
              <w:jc w:val="center"/>
              <w:rPr>
                <w:color w:val="000000"/>
                <w:szCs w:val="21"/>
              </w:rPr>
            </w:pPr>
            <w:r>
              <w:rPr>
                <w:color w:val="000000"/>
                <w:szCs w:val="21"/>
              </w:rPr>
              <w:t>184</w:t>
            </w:r>
          </w:p>
        </w:tc>
        <w:tc>
          <w:tcPr>
            <w:tcW w:w="622" w:type="dxa"/>
            <w:vMerge/>
            <w:vAlign w:val="center"/>
          </w:tcPr>
          <w:p w:rsidR="00F429CB" w:rsidRDefault="00F429CB" w:rsidP="00093501">
            <w:pPr>
              <w:jc w:val="center"/>
              <w:rPr>
                <w:color w:val="000000"/>
                <w:szCs w:val="21"/>
              </w:rPr>
            </w:pPr>
          </w:p>
        </w:tc>
        <w:tc>
          <w:tcPr>
            <w:tcW w:w="715" w:type="dxa"/>
            <w:vMerge/>
            <w:vAlign w:val="center"/>
          </w:tcPr>
          <w:p w:rsidR="00F429CB" w:rsidRDefault="00F429CB" w:rsidP="00093501">
            <w:pPr>
              <w:jc w:val="center"/>
              <w:rPr>
                <w:color w:val="000000"/>
                <w:szCs w:val="21"/>
              </w:rPr>
            </w:pPr>
          </w:p>
        </w:tc>
      </w:tr>
      <w:tr w:rsidR="00F429CB" w:rsidTr="00093501">
        <w:trPr>
          <w:trHeight w:hRule="exact" w:val="340"/>
        </w:trPr>
        <w:tc>
          <w:tcPr>
            <w:tcW w:w="736" w:type="dxa"/>
            <w:vMerge w:val="restart"/>
            <w:vAlign w:val="center"/>
          </w:tcPr>
          <w:p w:rsidR="00F429CB" w:rsidRDefault="00F429CB" w:rsidP="00093501">
            <w:pPr>
              <w:jc w:val="center"/>
            </w:pPr>
            <w:r>
              <w:t>5</w:t>
            </w:r>
          </w:p>
        </w:tc>
        <w:tc>
          <w:tcPr>
            <w:tcW w:w="1079" w:type="dxa"/>
            <w:vMerge w:val="restart"/>
            <w:vAlign w:val="center"/>
          </w:tcPr>
          <w:p w:rsidR="00F429CB" w:rsidRDefault="00F429CB" w:rsidP="00093501">
            <w:pPr>
              <w:jc w:val="center"/>
            </w:pPr>
            <w:r>
              <w:t>地表水</w:t>
            </w:r>
            <w:r>
              <w:t>1</w:t>
            </w:r>
          </w:p>
        </w:tc>
        <w:tc>
          <w:tcPr>
            <w:tcW w:w="679" w:type="dxa"/>
            <w:vAlign w:val="center"/>
          </w:tcPr>
          <w:p w:rsidR="00F429CB" w:rsidRDefault="00F429CB" w:rsidP="00093501">
            <w:pPr>
              <w:jc w:val="center"/>
              <w:rPr>
                <w:color w:val="000000"/>
                <w:szCs w:val="21"/>
              </w:rPr>
            </w:pPr>
            <w:r>
              <w:rPr>
                <w:color w:val="000000"/>
                <w:szCs w:val="21"/>
              </w:rPr>
              <w:t>16.8</w:t>
            </w:r>
          </w:p>
        </w:tc>
        <w:tc>
          <w:tcPr>
            <w:tcW w:w="818" w:type="dxa"/>
            <w:vAlign w:val="center"/>
          </w:tcPr>
          <w:p w:rsidR="00F429CB" w:rsidRDefault="00F429CB" w:rsidP="00093501">
            <w:pPr>
              <w:jc w:val="center"/>
              <w:rPr>
                <w:color w:val="000000"/>
                <w:szCs w:val="21"/>
              </w:rPr>
            </w:pPr>
            <w:r>
              <w:rPr>
                <w:color w:val="000000"/>
                <w:szCs w:val="21"/>
              </w:rPr>
              <w:t>16.7</w:t>
            </w:r>
          </w:p>
        </w:tc>
        <w:tc>
          <w:tcPr>
            <w:tcW w:w="818" w:type="dxa"/>
            <w:vAlign w:val="center"/>
          </w:tcPr>
          <w:p w:rsidR="00F429CB" w:rsidRDefault="00F429CB" w:rsidP="00093501">
            <w:pPr>
              <w:jc w:val="center"/>
              <w:rPr>
                <w:color w:val="000000"/>
                <w:szCs w:val="21"/>
              </w:rPr>
            </w:pPr>
            <w:r>
              <w:rPr>
                <w:color w:val="000000"/>
                <w:szCs w:val="21"/>
              </w:rPr>
              <w:t>16.6</w:t>
            </w:r>
          </w:p>
        </w:tc>
        <w:tc>
          <w:tcPr>
            <w:tcW w:w="818" w:type="dxa"/>
            <w:vAlign w:val="center"/>
          </w:tcPr>
          <w:p w:rsidR="00F429CB" w:rsidRDefault="00F429CB" w:rsidP="00093501">
            <w:pPr>
              <w:jc w:val="center"/>
              <w:rPr>
                <w:color w:val="000000"/>
                <w:szCs w:val="21"/>
              </w:rPr>
            </w:pPr>
            <w:r>
              <w:rPr>
                <w:color w:val="000000"/>
                <w:szCs w:val="21"/>
              </w:rPr>
              <w:t>16.8</w:t>
            </w:r>
          </w:p>
        </w:tc>
        <w:tc>
          <w:tcPr>
            <w:tcW w:w="818" w:type="dxa"/>
            <w:vAlign w:val="center"/>
          </w:tcPr>
          <w:p w:rsidR="00F429CB" w:rsidRDefault="00F429CB" w:rsidP="00093501">
            <w:pPr>
              <w:jc w:val="center"/>
              <w:rPr>
                <w:color w:val="000000"/>
                <w:szCs w:val="21"/>
              </w:rPr>
            </w:pPr>
            <w:r>
              <w:rPr>
                <w:color w:val="000000"/>
                <w:szCs w:val="21"/>
              </w:rPr>
              <w:t>16.4</w:t>
            </w:r>
          </w:p>
        </w:tc>
        <w:tc>
          <w:tcPr>
            <w:tcW w:w="819" w:type="dxa"/>
            <w:vAlign w:val="center"/>
          </w:tcPr>
          <w:p w:rsidR="00F429CB" w:rsidRDefault="00F429CB" w:rsidP="00093501">
            <w:pPr>
              <w:jc w:val="center"/>
              <w:rPr>
                <w:color w:val="000000"/>
                <w:szCs w:val="21"/>
              </w:rPr>
            </w:pPr>
            <w:r>
              <w:rPr>
                <w:color w:val="000000"/>
                <w:szCs w:val="21"/>
              </w:rPr>
              <w:t>16.3</w:t>
            </w:r>
          </w:p>
        </w:tc>
        <w:tc>
          <w:tcPr>
            <w:tcW w:w="818" w:type="dxa"/>
            <w:vAlign w:val="center"/>
          </w:tcPr>
          <w:p w:rsidR="00F429CB" w:rsidRDefault="00F429CB" w:rsidP="00093501">
            <w:pPr>
              <w:jc w:val="center"/>
              <w:rPr>
                <w:color w:val="000000"/>
                <w:szCs w:val="21"/>
              </w:rPr>
            </w:pPr>
            <w:r>
              <w:rPr>
                <w:color w:val="000000"/>
                <w:szCs w:val="21"/>
              </w:rPr>
              <w:t>16.6</w:t>
            </w:r>
          </w:p>
        </w:tc>
        <w:tc>
          <w:tcPr>
            <w:tcW w:w="831" w:type="dxa"/>
            <w:vAlign w:val="center"/>
          </w:tcPr>
          <w:p w:rsidR="00F429CB" w:rsidRDefault="00F429CB" w:rsidP="00093501">
            <w:pPr>
              <w:jc w:val="center"/>
              <w:rPr>
                <w:color w:val="000000"/>
                <w:szCs w:val="21"/>
              </w:rPr>
            </w:pPr>
            <w:r>
              <w:rPr>
                <w:color w:val="000000"/>
                <w:szCs w:val="21"/>
              </w:rPr>
              <w:t>/</w:t>
            </w:r>
          </w:p>
        </w:tc>
        <w:tc>
          <w:tcPr>
            <w:tcW w:w="622" w:type="dxa"/>
            <w:vMerge w:val="restart"/>
            <w:vAlign w:val="center"/>
          </w:tcPr>
          <w:p w:rsidR="00F429CB" w:rsidRDefault="00F429CB" w:rsidP="00093501">
            <w:pPr>
              <w:jc w:val="center"/>
              <w:rPr>
                <w:color w:val="000000"/>
                <w:szCs w:val="21"/>
              </w:rPr>
            </w:pPr>
            <w:r>
              <w:rPr>
                <w:color w:val="000000"/>
                <w:szCs w:val="21"/>
              </w:rPr>
              <w:t>8.0</w:t>
            </w:r>
          </w:p>
        </w:tc>
        <w:tc>
          <w:tcPr>
            <w:tcW w:w="715" w:type="dxa"/>
            <w:vMerge w:val="restart"/>
            <w:vAlign w:val="center"/>
          </w:tcPr>
          <w:p w:rsidR="00F429CB" w:rsidRDefault="00F429CB" w:rsidP="00093501">
            <w:pPr>
              <w:jc w:val="center"/>
              <w:rPr>
                <w:color w:val="000000"/>
                <w:szCs w:val="21"/>
              </w:rPr>
            </w:pPr>
            <w:r>
              <w:rPr>
                <w:color w:val="000000"/>
                <w:szCs w:val="21"/>
              </w:rPr>
              <w:t>96.2</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24.0</w:t>
            </w:r>
          </w:p>
        </w:tc>
        <w:tc>
          <w:tcPr>
            <w:tcW w:w="818" w:type="dxa"/>
            <w:vAlign w:val="center"/>
          </w:tcPr>
          <w:p w:rsidR="00F429CB" w:rsidRDefault="00F429CB" w:rsidP="00093501">
            <w:pPr>
              <w:jc w:val="center"/>
              <w:rPr>
                <w:color w:val="000000"/>
                <w:szCs w:val="21"/>
              </w:rPr>
            </w:pPr>
            <w:r>
              <w:rPr>
                <w:color w:val="000000"/>
                <w:szCs w:val="21"/>
              </w:rPr>
              <w:t>24.0</w:t>
            </w:r>
          </w:p>
        </w:tc>
        <w:tc>
          <w:tcPr>
            <w:tcW w:w="818" w:type="dxa"/>
            <w:vAlign w:val="center"/>
          </w:tcPr>
          <w:p w:rsidR="00F429CB" w:rsidRDefault="00F429CB" w:rsidP="00093501">
            <w:pPr>
              <w:jc w:val="center"/>
              <w:rPr>
                <w:color w:val="000000"/>
                <w:szCs w:val="21"/>
              </w:rPr>
            </w:pPr>
            <w:r>
              <w:rPr>
                <w:color w:val="000000"/>
                <w:szCs w:val="21"/>
              </w:rPr>
              <w:t>24.0</w:t>
            </w:r>
          </w:p>
        </w:tc>
        <w:tc>
          <w:tcPr>
            <w:tcW w:w="818" w:type="dxa"/>
            <w:vAlign w:val="center"/>
          </w:tcPr>
          <w:p w:rsidR="00F429CB" w:rsidRDefault="00F429CB" w:rsidP="00093501">
            <w:pPr>
              <w:jc w:val="center"/>
              <w:rPr>
                <w:color w:val="000000"/>
                <w:szCs w:val="21"/>
              </w:rPr>
            </w:pPr>
            <w:r>
              <w:rPr>
                <w:color w:val="000000"/>
                <w:szCs w:val="21"/>
              </w:rPr>
              <w:t>24.5</w:t>
            </w:r>
          </w:p>
        </w:tc>
        <w:tc>
          <w:tcPr>
            <w:tcW w:w="818" w:type="dxa"/>
            <w:vAlign w:val="center"/>
          </w:tcPr>
          <w:p w:rsidR="00F429CB" w:rsidRDefault="00F429CB" w:rsidP="00093501">
            <w:pPr>
              <w:jc w:val="center"/>
              <w:rPr>
                <w:color w:val="000000"/>
                <w:szCs w:val="21"/>
              </w:rPr>
            </w:pPr>
            <w:r>
              <w:rPr>
                <w:color w:val="000000"/>
                <w:szCs w:val="21"/>
              </w:rPr>
              <w:t>24.9</w:t>
            </w:r>
          </w:p>
        </w:tc>
        <w:tc>
          <w:tcPr>
            <w:tcW w:w="819" w:type="dxa"/>
            <w:vAlign w:val="center"/>
          </w:tcPr>
          <w:p w:rsidR="00F429CB" w:rsidRDefault="00F429CB" w:rsidP="00093501">
            <w:pPr>
              <w:jc w:val="center"/>
              <w:rPr>
                <w:color w:val="000000"/>
                <w:szCs w:val="21"/>
              </w:rPr>
            </w:pPr>
            <w:r>
              <w:rPr>
                <w:color w:val="000000"/>
                <w:szCs w:val="21"/>
              </w:rPr>
              <w:t>24.5</w:t>
            </w:r>
          </w:p>
        </w:tc>
        <w:tc>
          <w:tcPr>
            <w:tcW w:w="818" w:type="dxa"/>
            <w:vAlign w:val="center"/>
          </w:tcPr>
          <w:p w:rsidR="00F429CB" w:rsidRDefault="00F429CB" w:rsidP="00093501">
            <w:pPr>
              <w:jc w:val="center"/>
              <w:rPr>
                <w:color w:val="000000"/>
                <w:szCs w:val="21"/>
              </w:rPr>
            </w:pPr>
            <w:r>
              <w:rPr>
                <w:color w:val="000000"/>
                <w:szCs w:val="21"/>
              </w:rPr>
              <w:t>/</w:t>
            </w:r>
          </w:p>
        </w:tc>
        <w:tc>
          <w:tcPr>
            <w:tcW w:w="831" w:type="dxa"/>
            <w:vAlign w:val="center"/>
          </w:tcPr>
          <w:p w:rsidR="00F429CB" w:rsidRDefault="00F429CB" w:rsidP="00093501">
            <w:pPr>
              <w:jc w:val="center"/>
              <w:rPr>
                <w:color w:val="000000"/>
                <w:szCs w:val="21"/>
              </w:rPr>
            </w:pPr>
            <w:r>
              <w:rPr>
                <w:color w:val="000000"/>
                <w:szCs w:val="21"/>
              </w:rPr>
              <w:t>24.3</w:t>
            </w:r>
          </w:p>
        </w:tc>
        <w:tc>
          <w:tcPr>
            <w:tcW w:w="622" w:type="dxa"/>
            <w:vMerge/>
            <w:vAlign w:val="center"/>
          </w:tcPr>
          <w:p w:rsidR="00F429CB" w:rsidRDefault="00F429CB" w:rsidP="00093501">
            <w:pPr>
              <w:jc w:val="center"/>
              <w:rPr>
                <w:color w:val="000000"/>
                <w:szCs w:val="21"/>
              </w:rPr>
            </w:pPr>
          </w:p>
        </w:tc>
        <w:tc>
          <w:tcPr>
            <w:tcW w:w="715" w:type="dxa"/>
            <w:vMerge/>
            <w:vAlign w:val="center"/>
          </w:tcPr>
          <w:p w:rsidR="00F429CB" w:rsidRDefault="00F429CB" w:rsidP="00093501">
            <w:pPr>
              <w:jc w:val="center"/>
              <w:rPr>
                <w:color w:val="000000"/>
                <w:szCs w:val="21"/>
              </w:rP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2</w:t>
            </w:r>
          </w:p>
        </w:tc>
        <w:tc>
          <w:tcPr>
            <w:tcW w:w="679" w:type="dxa"/>
            <w:vAlign w:val="center"/>
          </w:tcPr>
          <w:p w:rsidR="00F429CB" w:rsidRDefault="00F429CB" w:rsidP="00093501">
            <w:pPr>
              <w:jc w:val="center"/>
              <w:rPr>
                <w:color w:val="000000"/>
                <w:szCs w:val="21"/>
              </w:rPr>
            </w:pPr>
            <w:r>
              <w:rPr>
                <w:color w:val="000000"/>
                <w:szCs w:val="21"/>
              </w:rPr>
              <w:t>52.1</w:t>
            </w:r>
          </w:p>
        </w:tc>
        <w:tc>
          <w:tcPr>
            <w:tcW w:w="818" w:type="dxa"/>
            <w:vAlign w:val="center"/>
          </w:tcPr>
          <w:p w:rsidR="00F429CB" w:rsidRDefault="00F429CB" w:rsidP="00093501">
            <w:pPr>
              <w:jc w:val="center"/>
              <w:rPr>
                <w:color w:val="000000"/>
                <w:szCs w:val="21"/>
              </w:rPr>
            </w:pPr>
            <w:r>
              <w:rPr>
                <w:color w:val="000000"/>
                <w:szCs w:val="21"/>
              </w:rPr>
              <w:t>52.2</w:t>
            </w:r>
          </w:p>
        </w:tc>
        <w:tc>
          <w:tcPr>
            <w:tcW w:w="818" w:type="dxa"/>
            <w:vAlign w:val="center"/>
          </w:tcPr>
          <w:p w:rsidR="00F429CB" w:rsidRDefault="00F429CB" w:rsidP="00093501">
            <w:pPr>
              <w:jc w:val="center"/>
              <w:rPr>
                <w:color w:val="000000"/>
                <w:szCs w:val="21"/>
              </w:rPr>
            </w:pPr>
            <w:r>
              <w:rPr>
                <w:color w:val="000000"/>
                <w:szCs w:val="21"/>
              </w:rPr>
              <w:t>51.7</w:t>
            </w:r>
          </w:p>
        </w:tc>
        <w:tc>
          <w:tcPr>
            <w:tcW w:w="818" w:type="dxa"/>
            <w:vAlign w:val="center"/>
          </w:tcPr>
          <w:p w:rsidR="00F429CB" w:rsidRDefault="00F429CB" w:rsidP="00093501">
            <w:pPr>
              <w:jc w:val="center"/>
              <w:rPr>
                <w:color w:val="000000"/>
                <w:szCs w:val="21"/>
              </w:rPr>
            </w:pPr>
            <w:r>
              <w:rPr>
                <w:color w:val="000000"/>
                <w:szCs w:val="21"/>
              </w:rPr>
              <w:t>52.5</w:t>
            </w:r>
          </w:p>
        </w:tc>
        <w:tc>
          <w:tcPr>
            <w:tcW w:w="818" w:type="dxa"/>
            <w:vAlign w:val="center"/>
          </w:tcPr>
          <w:p w:rsidR="00F429CB" w:rsidRDefault="00F429CB" w:rsidP="00093501">
            <w:pPr>
              <w:jc w:val="center"/>
              <w:rPr>
                <w:color w:val="000000"/>
                <w:szCs w:val="21"/>
              </w:rPr>
            </w:pPr>
            <w:r>
              <w:rPr>
                <w:color w:val="000000"/>
                <w:szCs w:val="21"/>
              </w:rPr>
              <w:t>52.6</w:t>
            </w:r>
          </w:p>
        </w:tc>
        <w:tc>
          <w:tcPr>
            <w:tcW w:w="819" w:type="dxa"/>
            <w:vAlign w:val="center"/>
          </w:tcPr>
          <w:p w:rsidR="00F429CB" w:rsidRDefault="00F429CB" w:rsidP="00093501">
            <w:pPr>
              <w:jc w:val="center"/>
              <w:rPr>
                <w:color w:val="000000"/>
                <w:szCs w:val="21"/>
              </w:rPr>
            </w:pPr>
            <w:r>
              <w:rPr>
                <w:color w:val="000000"/>
                <w:szCs w:val="21"/>
              </w:rPr>
              <w:t>52.0</w:t>
            </w:r>
          </w:p>
        </w:tc>
        <w:tc>
          <w:tcPr>
            <w:tcW w:w="818" w:type="dxa"/>
            <w:vAlign w:val="center"/>
          </w:tcPr>
          <w:p w:rsidR="00F429CB" w:rsidRDefault="00F429CB" w:rsidP="00093501">
            <w:pPr>
              <w:jc w:val="center"/>
              <w:rPr>
                <w:color w:val="000000"/>
                <w:szCs w:val="21"/>
              </w:rPr>
            </w:pPr>
            <w:r>
              <w:rPr>
                <w:color w:val="000000"/>
                <w:szCs w:val="21"/>
              </w:rPr>
              <w:t>52.2</w:t>
            </w:r>
          </w:p>
        </w:tc>
        <w:tc>
          <w:tcPr>
            <w:tcW w:w="831" w:type="dxa"/>
            <w:vAlign w:val="center"/>
          </w:tcPr>
          <w:p w:rsidR="00F429CB" w:rsidRDefault="00F429CB" w:rsidP="00093501">
            <w:pPr>
              <w:jc w:val="center"/>
              <w:rPr>
                <w:color w:val="000000"/>
                <w:szCs w:val="21"/>
              </w:rPr>
            </w:pPr>
            <w:r>
              <w:rPr>
                <w:color w:val="000000"/>
                <w:szCs w:val="21"/>
              </w:rPr>
              <w:t>/</w:t>
            </w:r>
          </w:p>
        </w:tc>
        <w:tc>
          <w:tcPr>
            <w:tcW w:w="622" w:type="dxa"/>
            <w:vMerge w:val="restart"/>
            <w:vAlign w:val="center"/>
          </w:tcPr>
          <w:p w:rsidR="00F429CB" w:rsidRDefault="00F429CB" w:rsidP="00093501">
            <w:pPr>
              <w:jc w:val="center"/>
              <w:rPr>
                <w:color w:val="000000"/>
                <w:szCs w:val="21"/>
              </w:rPr>
            </w:pPr>
            <w:r>
              <w:rPr>
                <w:color w:val="000000"/>
                <w:szCs w:val="21"/>
              </w:rPr>
              <w:t>80.0</w:t>
            </w:r>
          </w:p>
        </w:tc>
        <w:tc>
          <w:tcPr>
            <w:tcW w:w="715" w:type="dxa"/>
            <w:vMerge w:val="restart"/>
            <w:vAlign w:val="center"/>
          </w:tcPr>
          <w:p w:rsidR="00F429CB" w:rsidRDefault="00F429CB" w:rsidP="00093501">
            <w:pPr>
              <w:jc w:val="center"/>
              <w:rPr>
                <w:color w:val="000000"/>
                <w:szCs w:val="21"/>
              </w:rPr>
            </w:pPr>
            <w:r>
              <w:rPr>
                <w:color w:val="000000"/>
                <w:szCs w:val="21"/>
              </w:rPr>
              <w:t>97.2</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130</w:t>
            </w:r>
          </w:p>
        </w:tc>
        <w:tc>
          <w:tcPr>
            <w:tcW w:w="818" w:type="dxa"/>
            <w:vAlign w:val="center"/>
          </w:tcPr>
          <w:p w:rsidR="00F429CB" w:rsidRDefault="00F429CB" w:rsidP="00093501">
            <w:pPr>
              <w:jc w:val="center"/>
              <w:rPr>
                <w:color w:val="000000"/>
                <w:szCs w:val="21"/>
              </w:rPr>
            </w:pPr>
            <w:r>
              <w:rPr>
                <w:color w:val="000000"/>
                <w:szCs w:val="21"/>
              </w:rPr>
              <w:t>130</w:t>
            </w:r>
          </w:p>
        </w:tc>
        <w:tc>
          <w:tcPr>
            <w:tcW w:w="818" w:type="dxa"/>
            <w:vAlign w:val="center"/>
          </w:tcPr>
          <w:p w:rsidR="00F429CB" w:rsidRDefault="00F429CB" w:rsidP="00093501">
            <w:pPr>
              <w:jc w:val="center"/>
              <w:rPr>
                <w:color w:val="000000"/>
                <w:szCs w:val="21"/>
              </w:rPr>
            </w:pPr>
            <w:r>
              <w:rPr>
                <w:color w:val="000000"/>
                <w:szCs w:val="21"/>
              </w:rPr>
              <w:t>131</w:t>
            </w:r>
          </w:p>
        </w:tc>
        <w:tc>
          <w:tcPr>
            <w:tcW w:w="818" w:type="dxa"/>
            <w:vAlign w:val="center"/>
          </w:tcPr>
          <w:p w:rsidR="00F429CB" w:rsidRDefault="00F429CB" w:rsidP="00093501">
            <w:pPr>
              <w:jc w:val="center"/>
              <w:rPr>
                <w:color w:val="000000"/>
                <w:szCs w:val="21"/>
              </w:rPr>
            </w:pPr>
            <w:r>
              <w:rPr>
                <w:color w:val="000000"/>
                <w:szCs w:val="21"/>
              </w:rPr>
              <w:t>131</w:t>
            </w:r>
          </w:p>
        </w:tc>
        <w:tc>
          <w:tcPr>
            <w:tcW w:w="818" w:type="dxa"/>
            <w:vAlign w:val="center"/>
          </w:tcPr>
          <w:p w:rsidR="00F429CB" w:rsidRDefault="00F429CB" w:rsidP="00093501">
            <w:pPr>
              <w:jc w:val="center"/>
              <w:rPr>
                <w:color w:val="000000"/>
                <w:szCs w:val="21"/>
              </w:rPr>
            </w:pPr>
            <w:r>
              <w:rPr>
                <w:color w:val="000000"/>
                <w:szCs w:val="21"/>
              </w:rPr>
              <w:t>130</w:t>
            </w:r>
          </w:p>
        </w:tc>
        <w:tc>
          <w:tcPr>
            <w:tcW w:w="819" w:type="dxa"/>
            <w:vAlign w:val="center"/>
          </w:tcPr>
          <w:p w:rsidR="00F429CB" w:rsidRDefault="00F429CB" w:rsidP="00093501">
            <w:pPr>
              <w:jc w:val="center"/>
              <w:rPr>
                <w:color w:val="000000"/>
                <w:szCs w:val="21"/>
              </w:rPr>
            </w:pPr>
            <w:r>
              <w:rPr>
                <w:color w:val="000000"/>
                <w:szCs w:val="21"/>
              </w:rPr>
              <w:t>130</w:t>
            </w:r>
          </w:p>
        </w:tc>
        <w:tc>
          <w:tcPr>
            <w:tcW w:w="818" w:type="dxa"/>
            <w:vAlign w:val="center"/>
          </w:tcPr>
          <w:p w:rsidR="00F429CB" w:rsidRDefault="00F429CB" w:rsidP="00093501">
            <w:pPr>
              <w:jc w:val="center"/>
              <w:rPr>
                <w:color w:val="000000"/>
                <w:szCs w:val="21"/>
              </w:rPr>
            </w:pPr>
            <w:r>
              <w:rPr>
                <w:color w:val="000000"/>
                <w:szCs w:val="21"/>
              </w:rPr>
              <w:t>/</w:t>
            </w:r>
          </w:p>
        </w:tc>
        <w:tc>
          <w:tcPr>
            <w:tcW w:w="831" w:type="dxa"/>
            <w:vAlign w:val="center"/>
          </w:tcPr>
          <w:p w:rsidR="00F429CB" w:rsidRDefault="00F429CB" w:rsidP="00093501">
            <w:pPr>
              <w:jc w:val="center"/>
              <w:rPr>
                <w:color w:val="000000"/>
                <w:szCs w:val="21"/>
              </w:rPr>
            </w:pPr>
            <w:r>
              <w:rPr>
                <w:color w:val="000000"/>
                <w:szCs w:val="21"/>
              </w:rPr>
              <w:t>130</w:t>
            </w:r>
          </w:p>
        </w:tc>
        <w:tc>
          <w:tcPr>
            <w:tcW w:w="622" w:type="dxa"/>
            <w:vMerge/>
            <w:vAlign w:val="center"/>
          </w:tcPr>
          <w:p w:rsidR="00F429CB" w:rsidRDefault="00F429CB" w:rsidP="00093501">
            <w:pPr>
              <w:jc w:val="center"/>
              <w:rPr>
                <w:color w:val="000000"/>
                <w:szCs w:val="21"/>
              </w:rPr>
            </w:pPr>
          </w:p>
        </w:tc>
        <w:tc>
          <w:tcPr>
            <w:tcW w:w="715" w:type="dxa"/>
            <w:vMerge/>
            <w:vAlign w:val="center"/>
          </w:tcPr>
          <w:p w:rsidR="00F429CB" w:rsidRDefault="00F429CB" w:rsidP="00093501">
            <w:pPr>
              <w:jc w:val="center"/>
              <w:rPr>
                <w:color w:val="000000"/>
                <w:szCs w:val="21"/>
              </w:rP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3</w:t>
            </w:r>
          </w:p>
        </w:tc>
        <w:tc>
          <w:tcPr>
            <w:tcW w:w="679" w:type="dxa"/>
            <w:vAlign w:val="center"/>
          </w:tcPr>
          <w:p w:rsidR="00F429CB" w:rsidRDefault="00F429CB" w:rsidP="00093501">
            <w:pPr>
              <w:jc w:val="center"/>
              <w:rPr>
                <w:color w:val="000000"/>
                <w:szCs w:val="21"/>
              </w:rPr>
            </w:pPr>
            <w:r>
              <w:rPr>
                <w:color w:val="000000"/>
                <w:szCs w:val="21"/>
              </w:rPr>
              <w:t>90.3</w:t>
            </w:r>
          </w:p>
        </w:tc>
        <w:tc>
          <w:tcPr>
            <w:tcW w:w="818" w:type="dxa"/>
            <w:vAlign w:val="center"/>
          </w:tcPr>
          <w:p w:rsidR="00F429CB" w:rsidRDefault="00F429CB" w:rsidP="00093501">
            <w:pPr>
              <w:jc w:val="center"/>
              <w:rPr>
                <w:color w:val="000000"/>
                <w:szCs w:val="21"/>
              </w:rPr>
            </w:pPr>
            <w:r>
              <w:rPr>
                <w:color w:val="000000"/>
                <w:szCs w:val="21"/>
              </w:rPr>
              <w:t>91.3</w:t>
            </w:r>
          </w:p>
        </w:tc>
        <w:tc>
          <w:tcPr>
            <w:tcW w:w="818" w:type="dxa"/>
            <w:vAlign w:val="center"/>
          </w:tcPr>
          <w:p w:rsidR="00F429CB" w:rsidRDefault="00F429CB" w:rsidP="00093501">
            <w:pPr>
              <w:jc w:val="center"/>
              <w:rPr>
                <w:color w:val="000000"/>
                <w:szCs w:val="21"/>
              </w:rPr>
            </w:pPr>
            <w:r>
              <w:rPr>
                <w:color w:val="000000"/>
                <w:szCs w:val="21"/>
              </w:rPr>
              <w:t>91.5</w:t>
            </w:r>
          </w:p>
        </w:tc>
        <w:tc>
          <w:tcPr>
            <w:tcW w:w="818" w:type="dxa"/>
            <w:vAlign w:val="center"/>
          </w:tcPr>
          <w:p w:rsidR="00F429CB" w:rsidRDefault="00F429CB" w:rsidP="00093501">
            <w:pPr>
              <w:jc w:val="center"/>
              <w:rPr>
                <w:color w:val="000000"/>
                <w:szCs w:val="21"/>
              </w:rPr>
            </w:pPr>
            <w:r>
              <w:rPr>
                <w:color w:val="000000"/>
                <w:szCs w:val="21"/>
              </w:rPr>
              <w:t>91.3</w:t>
            </w:r>
          </w:p>
        </w:tc>
        <w:tc>
          <w:tcPr>
            <w:tcW w:w="818" w:type="dxa"/>
            <w:vAlign w:val="center"/>
          </w:tcPr>
          <w:p w:rsidR="00F429CB" w:rsidRDefault="00F429CB" w:rsidP="00093501">
            <w:pPr>
              <w:jc w:val="center"/>
              <w:rPr>
                <w:color w:val="000000"/>
                <w:szCs w:val="21"/>
              </w:rPr>
            </w:pPr>
            <w:r>
              <w:rPr>
                <w:color w:val="000000"/>
                <w:szCs w:val="21"/>
              </w:rPr>
              <w:t>91.2</w:t>
            </w:r>
          </w:p>
        </w:tc>
        <w:tc>
          <w:tcPr>
            <w:tcW w:w="819" w:type="dxa"/>
            <w:vAlign w:val="center"/>
          </w:tcPr>
          <w:p w:rsidR="00F429CB" w:rsidRDefault="00F429CB" w:rsidP="00093501">
            <w:pPr>
              <w:jc w:val="center"/>
              <w:rPr>
                <w:color w:val="000000"/>
                <w:szCs w:val="21"/>
              </w:rPr>
            </w:pPr>
            <w:r>
              <w:rPr>
                <w:color w:val="000000"/>
                <w:szCs w:val="21"/>
              </w:rPr>
              <w:t>91.7</w:t>
            </w:r>
          </w:p>
        </w:tc>
        <w:tc>
          <w:tcPr>
            <w:tcW w:w="818" w:type="dxa"/>
            <w:vAlign w:val="center"/>
          </w:tcPr>
          <w:p w:rsidR="00F429CB" w:rsidRDefault="00F429CB" w:rsidP="00093501">
            <w:pPr>
              <w:jc w:val="center"/>
              <w:rPr>
                <w:color w:val="000000"/>
                <w:szCs w:val="21"/>
              </w:rPr>
            </w:pPr>
            <w:r>
              <w:rPr>
                <w:color w:val="000000"/>
                <w:szCs w:val="21"/>
              </w:rPr>
              <w:t>91.2</w:t>
            </w:r>
          </w:p>
        </w:tc>
        <w:tc>
          <w:tcPr>
            <w:tcW w:w="831" w:type="dxa"/>
            <w:vAlign w:val="center"/>
          </w:tcPr>
          <w:p w:rsidR="00F429CB" w:rsidRDefault="00F429CB" w:rsidP="00093501">
            <w:pPr>
              <w:jc w:val="center"/>
              <w:rPr>
                <w:color w:val="000000"/>
                <w:szCs w:val="21"/>
              </w:rPr>
            </w:pPr>
            <w:r>
              <w:rPr>
                <w:color w:val="000000"/>
                <w:szCs w:val="21"/>
              </w:rPr>
              <w:t>/</w:t>
            </w:r>
          </w:p>
        </w:tc>
        <w:tc>
          <w:tcPr>
            <w:tcW w:w="622" w:type="dxa"/>
            <w:vMerge w:val="restart"/>
            <w:vAlign w:val="center"/>
          </w:tcPr>
          <w:p w:rsidR="00F429CB" w:rsidRDefault="00F429CB" w:rsidP="00093501">
            <w:pPr>
              <w:jc w:val="center"/>
              <w:rPr>
                <w:color w:val="000000"/>
                <w:szCs w:val="21"/>
              </w:rPr>
            </w:pPr>
            <w:r>
              <w:rPr>
                <w:color w:val="000000"/>
                <w:szCs w:val="21"/>
              </w:rPr>
              <w:t>80.0</w:t>
            </w:r>
          </w:p>
        </w:tc>
        <w:tc>
          <w:tcPr>
            <w:tcW w:w="715" w:type="dxa"/>
            <w:vMerge w:val="restart"/>
            <w:vAlign w:val="center"/>
          </w:tcPr>
          <w:p w:rsidR="00F429CB" w:rsidRDefault="00F429CB" w:rsidP="00093501">
            <w:pPr>
              <w:jc w:val="center"/>
              <w:rPr>
                <w:color w:val="000000"/>
                <w:szCs w:val="21"/>
              </w:rPr>
            </w:pPr>
            <w:r>
              <w:rPr>
                <w:color w:val="000000"/>
                <w:szCs w:val="21"/>
              </w:rPr>
              <w:t>98.5</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169</w:t>
            </w:r>
          </w:p>
        </w:tc>
        <w:tc>
          <w:tcPr>
            <w:tcW w:w="818" w:type="dxa"/>
            <w:vAlign w:val="center"/>
          </w:tcPr>
          <w:p w:rsidR="00F429CB" w:rsidRDefault="00F429CB" w:rsidP="00093501">
            <w:pPr>
              <w:jc w:val="center"/>
              <w:rPr>
                <w:color w:val="000000"/>
                <w:szCs w:val="21"/>
              </w:rPr>
            </w:pPr>
            <w:r>
              <w:rPr>
                <w:color w:val="000000"/>
                <w:szCs w:val="21"/>
              </w:rPr>
              <w:t>170</w:t>
            </w:r>
          </w:p>
        </w:tc>
        <w:tc>
          <w:tcPr>
            <w:tcW w:w="818" w:type="dxa"/>
            <w:vAlign w:val="center"/>
          </w:tcPr>
          <w:p w:rsidR="00F429CB" w:rsidRDefault="00F429CB" w:rsidP="00093501">
            <w:pPr>
              <w:jc w:val="center"/>
              <w:rPr>
                <w:color w:val="000000"/>
                <w:szCs w:val="21"/>
              </w:rPr>
            </w:pPr>
            <w:r>
              <w:rPr>
                <w:color w:val="000000"/>
                <w:szCs w:val="21"/>
              </w:rPr>
              <w:t>169</w:t>
            </w:r>
          </w:p>
        </w:tc>
        <w:tc>
          <w:tcPr>
            <w:tcW w:w="818" w:type="dxa"/>
            <w:vAlign w:val="center"/>
          </w:tcPr>
          <w:p w:rsidR="00F429CB" w:rsidRDefault="00F429CB" w:rsidP="00093501">
            <w:pPr>
              <w:jc w:val="center"/>
              <w:rPr>
                <w:color w:val="000000"/>
                <w:szCs w:val="21"/>
              </w:rPr>
            </w:pPr>
            <w:r>
              <w:rPr>
                <w:color w:val="000000"/>
                <w:szCs w:val="21"/>
              </w:rPr>
              <w:t>170</w:t>
            </w:r>
          </w:p>
        </w:tc>
        <w:tc>
          <w:tcPr>
            <w:tcW w:w="818" w:type="dxa"/>
            <w:vAlign w:val="center"/>
          </w:tcPr>
          <w:p w:rsidR="00F429CB" w:rsidRDefault="00F429CB" w:rsidP="00093501">
            <w:pPr>
              <w:jc w:val="center"/>
              <w:rPr>
                <w:color w:val="000000"/>
                <w:szCs w:val="21"/>
              </w:rPr>
            </w:pPr>
            <w:r>
              <w:rPr>
                <w:color w:val="000000"/>
                <w:szCs w:val="21"/>
              </w:rPr>
              <w:t>170</w:t>
            </w:r>
          </w:p>
        </w:tc>
        <w:tc>
          <w:tcPr>
            <w:tcW w:w="819" w:type="dxa"/>
            <w:vAlign w:val="center"/>
          </w:tcPr>
          <w:p w:rsidR="00F429CB" w:rsidRDefault="00F429CB" w:rsidP="00093501">
            <w:pPr>
              <w:jc w:val="center"/>
              <w:rPr>
                <w:color w:val="000000"/>
                <w:szCs w:val="21"/>
              </w:rPr>
            </w:pPr>
            <w:r>
              <w:rPr>
                <w:color w:val="000000"/>
                <w:szCs w:val="21"/>
              </w:rPr>
              <w:t>170</w:t>
            </w:r>
          </w:p>
        </w:tc>
        <w:tc>
          <w:tcPr>
            <w:tcW w:w="818" w:type="dxa"/>
            <w:vAlign w:val="center"/>
          </w:tcPr>
          <w:p w:rsidR="00F429CB" w:rsidRDefault="00F429CB" w:rsidP="00093501">
            <w:pPr>
              <w:jc w:val="center"/>
              <w:rPr>
                <w:color w:val="000000"/>
                <w:szCs w:val="21"/>
              </w:rPr>
            </w:pPr>
            <w:r>
              <w:rPr>
                <w:color w:val="000000"/>
                <w:szCs w:val="21"/>
              </w:rPr>
              <w:t>/</w:t>
            </w:r>
          </w:p>
        </w:tc>
        <w:tc>
          <w:tcPr>
            <w:tcW w:w="831" w:type="dxa"/>
            <w:vAlign w:val="center"/>
          </w:tcPr>
          <w:p w:rsidR="00F429CB" w:rsidRDefault="00F429CB" w:rsidP="00093501">
            <w:pPr>
              <w:jc w:val="center"/>
              <w:rPr>
                <w:color w:val="000000"/>
                <w:szCs w:val="21"/>
              </w:rPr>
            </w:pPr>
            <w:r>
              <w:rPr>
                <w:color w:val="000000"/>
                <w:szCs w:val="21"/>
              </w:rPr>
              <w:t>170</w:t>
            </w:r>
          </w:p>
        </w:tc>
        <w:tc>
          <w:tcPr>
            <w:tcW w:w="622" w:type="dxa"/>
            <w:vMerge/>
            <w:vAlign w:val="center"/>
          </w:tcPr>
          <w:p w:rsidR="00F429CB" w:rsidRDefault="00F429CB" w:rsidP="00093501">
            <w:pPr>
              <w:jc w:val="center"/>
              <w:rPr>
                <w:color w:val="000000"/>
                <w:szCs w:val="21"/>
              </w:rPr>
            </w:pPr>
          </w:p>
        </w:tc>
        <w:tc>
          <w:tcPr>
            <w:tcW w:w="715" w:type="dxa"/>
            <w:vMerge/>
            <w:vAlign w:val="center"/>
          </w:tcPr>
          <w:p w:rsidR="00F429CB" w:rsidRDefault="00F429CB" w:rsidP="00093501">
            <w:pPr>
              <w:jc w:val="center"/>
              <w:rPr>
                <w:color w:val="000000"/>
                <w:szCs w:val="21"/>
              </w:rPr>
            </w:pPr>
          </w:p>
        </w:tc>
      </w:tr>
      <w:tr w:rsidR="00F429CB" w:rsidTr="00093501">
        <w:trPr>
          <w:trHeight w:hRule="exact" w:val="340"/>
        </w:trPr>
        <w:tc>
          <w:tcPr>
            <w:tcW w:w="736" w:type="dxa"/>
            <w:vMerge w:val="restart"/>
            <w:vAlign w:val="center"/>
          </w:tcPr>
          <w:p w:rsidR="00F429CB" w:rsidRDefault="00F429CB" w:rsidP="00093501">
            <w:pPr>
              <w:jc w:val="center"/>
            </w:pPr>
            <w:r>
              <w:t>6</w:t>
            </w:r>
          </w:p>
        </w:tc>
        <w:tc>
          <w:tcPr>
            <w:tcW w:w="1079" w:type="dxa"/>
            <w:vMerge w:val="restart"/>
            <w:vAlign w:val="center"/>
          </w:tcPr>
          <w:p w:rsidR="00F429CB" w:rsidRDefault="00F429CB" w:rsidP="00093501">
            <w:pPr>
              <w:jc w:val="center"/>
            </w:pPr>
            <w:r>
              <w:t>地表水</w:t>
            </w:r>
            <w:r>
              <w:t>1</w:t>
            </w:r>
          </w:p>
        </w:tc>
        <w:tc>
          <w:tcPr>
            <w:tcW w:w="679" w:type="dxa"/>
            <w:vAlign w:val="center"/>
          </w:tcPr>
          <w:p w:rsidR="00F429CB" w:rsidRDefault="00F429CB" w:rsidP="00093501">
            <w:pPr>
              <w:jc w:val="center"/>
              <w:rPr>
                <w:color w:val="000000"/>
                <w:szCs w:val="21"/>
              </w:rPr>
            </w:pPr>
            <w:r>
              <w:rPr>
                <w:color w:val="000000"/>
                <w:szCs w:val="21"/>
              </w:rPr>
              <w:t>9.0</w:t>
            </w:r>
          </w:p>
        </w:tc>
        <w:tc>
          <w:tcPr>
            <w:tcW w:w="818" w:type="dxa"/>
            <w:vAlign w:val="center"/>
          </w:tcPr>
          <w:p w:rsidR="00F429CB" w:rsidRDefault="00F429CB" w:rsidP="00093501">
            <w:pPr>
              <w:jc w:val="center"/>
              <w:rPr>
                <w:color w:val="000000"/>
                <w:szCs w:val="21"/>
              </w:rPr>
            </w:pPr>
            <w:r>
              <w:rPr>
                <w:color w:val="000000"/>
                <w:szCs w:val="21"/>
              </w:rPr>
              <w:t>9.6</w:t>
            </w:r>
          </w:p>
        </w:tc>
        <w:tc>
          <w:tcPr>
            <w:tcW w:w="818" w:type="dxa"/>
            <w:vAlign w:val="center"/>
          </w:tcPr>
          <w:p w:rsidR="00F429CB" w:rsidRDefault="00F429CB" w:rsidP="00093501">
            <w:pPr>
              <w:jc w:val="center"/>
              <w:rPr>
                <w:color w:val="000000"/>
                <w:szCs w:val="21"/>
              </w:rPr>
            </w:pPr>
            <w:r>
              <w:rPr>
                <w:color w:val="000000"/>
                <w:szCs w:val="21"/>
              </w:rPr>
              <w:t>10.1</w:t>
            </w:r>
          </w:p>
        </w:tc>
        <w:tc>
          <w:tcPr>
            <w:tcW w:w="818" w:type="dxa"/>
            <w:vAlign w:val="center"/>
          </w:tcPr>
          <w:p w:rsidR="00F429CB" w:rsidRDefault="00F429CB" w:rsidP="00093501">
            <w:pPr>
              <w:jc w:val="center"/>
              <w:rPr>
                <w:color w:val="000000"/>
                <w:szCs w:val="21"/>
              </w:rPr>
            </w:pPr>
            <w:r>
              <w:rPr>
                <w:color w:val="000000"/>
                <w:szCs w:val="21"/>
              </w:rPr>
              <w:t>10.1</w:t>
            </w:r>
          </w:p>
        </w:tc>
        <w:tc>
          <w:tcPr>
            <w:tcW w:w="818" w:type="dxa"/>
            <w:vAlign w:val="center"/>
          </w:tcPr>
          <w:p w:rsidR="00F429CB" w:rsidRDefault="00F429CB" w:rsidP="00093501">
            <w:pPr>
              <w:jc w:val="center"/>
              <w:rPr>
                <w:color w:val="000000"/>
                <w:szCs w:val="21"/>
              </w:rPr>
            </w:pPr>
            <w:r>
              <w:rPr>
                <w:color w:val="000000"/>
                <w:szCs w:val="21"/>
              </w:rPr>
              <w:t>8.7</w:t>
            </w:r>
          </w:p>
        </w:tc>
        <w:tc>
          <w:tcPr>
            <w:tcW w:w="819" w:type="dxa"/>
            <w:vAlign w:val="center"/>
          </w:tcPr>
          <w:p w:rsidR="00F429CB" w:rsidRDefault="00F429CB" w:rsidP="00093501">
            <w:pPr>
              <w:jc w:val="center"/>
              <w:rPr>
                <w:color w:val="000000"/>
                <w:szCs w:val="21"/>
              </w:rPr>
            </w:pPr>
            <w:r>
              <w:rPr>
                <w:color w:val="000000"/>
                <w:szCs w:val="21"/>
              </w:rPr>
              <w:t>10.1</w:t>
            </w:r>
          </w:p>
        </w:tc>
        <w:tc>
          <w:tcPr>
            <w:tcW w:w="818" w:type="dxa"/>
            <w:vAlign w:val="center"/>
          </w:tcPr>
          <w:p w:rsidR="00F429CB" w:rsidRDefault="00F429CB" w:rsidP="00093501">
            <w:pPr>
              <w:jc w:val="center"/>
              <w:rPr>
                <w:color w:val="000000"/>
                <w:szCs w:val="21"/>
              </w:rPr>
            </w:pPr>
            <w:r>
              <w:rPr>
                <w:color w:val="000000"/>
                <w:szCs w:val="21"/>
              </w:rPr>
              <w:t>9.6</w:t>
            </w:r>
          </w:p>
        </w:tc>
        <w:tc>
          <w:tcPr>
            <w:tcW w:w="831" w:type="dxa"/>
            <w:vAlign w:val="center"/>
          </w:tcPr>
          <w:p w:rsidR="00F429CB" w:rsidRDefault="00F429CB" w:rsidP="00093501">
            <w:pPr>
              <w:jc w:val="center"/>
              <w:rPr>
                <w:color w:val="000000"/>
                <w:szCs w:val="21"/>
              </w:rPr>
            </w:pPr>
            <w:r>
              <w:rPr>
                <w:color w:val="000000"/>
                <w:szCs w:val="21"/>
              </w:rPr>
              <w:t>/</w:t>
            </w:r>
          </w:p>
        </w:tc>
        <w:tc>
          <w:tcPr>
            <w:tcW w:w="622" w:type="dxa"/>
            <w:vMerge w:val="restart"/>
            <w:vAlign w:val="center"/>
          </w:tcPr>
          <w:p w:rsidR="00F429CB" w:rsidRDefault="00F429CB" w:rsidP="00093501">
            <w:pPr>
              <w:jc w:val="center"/>
              <w:rPr>
                <w:color w:val="000000"/>
                <w:szCs w:val="21"/>
              </w:rPr>
            </w:pPr>
            <w:r>
              <w:rPr>
                <w:color w:val="000000"/>
                <w:szCs w:val="21"/>
              </w:rPr>
              <w:t>8.0</w:t>
            </w:r>
          </w:p>
        </w:tc>
        <w:tc>
          <w:tcPr>
            <w:tcW w:w="715" w:type="dxa"/>
            <w:vMerge w:val="restart"/>
            <w:vAlign w:val="center"/>
          </w:tcPr>
          <w:p w:rsidR="00F429CB" w:rsidRDefault="00F429CB" w:rsidP="00093501">
            <w:pPr>
              <w:jc w:val="center"/>
              <w:rPr>
                <w:color w:val="000000"/>
                <w:szCs w:val="21"/>
              </w:rPr>
            </w:pPr>
            <w:r>
              <w:rPr>
                <w:color w:val="000000"/>
                <w:szCs w:val="21"/>
              </w:rPr>
              <w:t>105</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17.8</w:t>
            </w:r>
          </w:p>
        </w:tc>
        <w:tc>
          <w:tcPr>
            <w:tcW w:w="818" w:type="dxa"/>
            <w:vAlign w:val="center"/>
          </w:tcPr>
          <w:p w:rsidR="00F429CB" w:rsidRDefault="00F429CB" w:rsidP="00093501">
            <w:pPr>
              <w:jc w:val="center"/>
              <w:rPr>
                <w:color w:val="000000"/>
                <w:szCs w:val="21"/>
              </w:rPr>
            </w:pPr>
            <w:r>
              <w:rPr>
                <w:color w:val="000000"/>
                <w:szCs w:val="21"/>
              </w:rPr>
              <w:t>18.2</w:t>
            </w:r>
          </w:p>
        </w:tc>
        <w:tc>
          <w:tcPr>
            <w:tcW w:w="818" w:type="dxa"/>
            <w:vAlign w:val="center"/>
          </w:tcPr>
          <w:p w:rsidR="00F429CB" w:rsidRDefault="00F429CB" w:rsidP="00093501">
            <w:pPr>
              <w:jc w:val="center"/>
              <w:rPr>
                <w:color w:val="000000"/>
                <w:szCs w:val="21"/>
              </w:rPr>
            </w:pPr>
            <w:r>
              <w:rPr>
                <w:color w:val="000000"/>
                <w:szCs w:val="21"/>
              </w:rPr>
              <w:t>17.9</w:t>
            </w:r>
          </w:p>
        </w:tc>
        <w:tc>
          <w:tcPr>
            <w:tcW w:w="818" w:type="dxa"/>
            <w:vAlign w:val="center"/>
          </w:tcPr>
          <w:p w:rsidR="00F429CB" w:rsidRDefault="00F429CB" w:rsidP="00093501">
            <w:pPr>
              <w:jc w:val="center"/>
              <w:rPr>
                <w:color w:val="000000"/>
                <w:szCs w:val="21"/>
              </w:rPr>
            </w:pPr>
            <w:r>
              <w:rPr>
                <w:color w:val="000000"/>
                <w:szCs w:val="21"/>
              </w:rPr>
              <w:t>17.8</w:t>
            </w:r>
          </w:p>
        </w:tc>
        <w:tc>
          <w:tcPr>
            <w:tcW w:w="818" w:type="dxa"/>
            <w:vAlign w:val="center"/>
          </w:tcPr>
          <w:p w:rsidR="00F429CB" w:rsidRDefault="00F429CB" w:rsidP="00093501">
            <w:pPr>
              <w:jc w:val="center"/>
              <w:rPr>
                <w:color w:val="000000"/>
                <w:szCs w:val="21"/>
              </w:rPr>
            </w:pPr>
            <w:r>
              <w:rPr>
                <w:color w:val="000000"/>
                <w:szCs w:val="21"/>
              </w:rPr>
              <w:t>18.3</w:t>
            </w:r>
          </w:p>
        </w:tc>
        <w:tc>
          <w:tcPr>
            <w:tcW w:w="819" w:type="dxa"/>
            <w:vAlign w:val="center"/>
          </w:tcPr>
          <w:p w:rsidR="00F429CB" w:rsidRDefault="00F429CB" w:rsidP="00093501">
            <w:pPr>
              <w:jc w:val="center"/>
              <w:rPr>
                <w:color w:val="000000"/>
                <w:szCs w:val="21"/>
              </w:rPr>
            </w:pPr>
            <w:r>
              <w:rPr>
                <w:color w:val="000000"/>
                <w:szCs w:val="21"/>
              </w:rPr>
              <w:t>18.0</w:t>
            </w:r>
          </w:p>
        </w:tc>
        <w:tc>
          <w:tcPr>
            <w:tcW w:w="818" w:type="dxa"/>
            <w:vAlign w:val="center"/>
          </w:tcPr>
          <w:p w:rsidR="00F429CB" w:rsidRDefault="00F429CB" w:rsidP="00093501">
            <w:pPr>
              <w:jc w:val="center"/>
              <w:rPr>
                <w:color w:val="000000"/>
                <w:szCs w:val="21"/>
              </w:rPr>
            </w:pPr>
            <w:r>
              <w:rPr>
                <w:color w:val="000000"/>
                <w:szCs w:val="21"/>
              </w:rPr>
              <w:t>/</w:t>
            </w:r>
          </w:p>
        </w:tc>
        <w:tc>
          <w:tcPr>
            <w:tcW w:w="831" w:type="dxa"/>
            <w:vAlign w:val="center"/>
          </w:tcPr>
          <w:p w:rsidR="00F429CB" w:rsidRDefault="00F429CB" w:rsidP="00093501">
            <w:pPr>
              <w:jc w:val="center"/>
              <w:rPr>
                <w:color w:val="000000"/>
                <w:szCs w:val="21"/>
              </w:rPr>
            </w:pPr>
            <w:r>
              <w:rPr>
                <w:color w:val="000000"/>
                <w:szCs w:val="21"/>
              </w:rPr>
              <w:t>18.0</w:t>
            </w:r>
          </w:p>
        </w:tc>
        <w:tc>
          <w:tcPr>
            <w:tcW w:w="622" w:type="dxa"/>
            <w:vMerge/>
            <w:vAlign w:val="center"/>
          </w:tcPr>
          <w:p w:rsidR="00F429CB" w:rsidRDefault="00F429CB" w:rsidP="00093501">
            <w:pPr>
              <w:jc w:val="center"/>
              <w:rPr>
                <w:color w:val="000000"/>
                <w:szCs w:val="21"/>
              </w:rPr>
            </w:pPr>
          </w:p>
        </w:tc>
        <w:tc>
          <w:tcPr>
            <w:tcW w:w="715" w:type="dxa"/>
            <w:vMerge/>
            <w:vAlign w:val="center"/>
          </w:tcPr>
          <w:p w:rsidR="00F429CB" w:rsidRDefault="00F429CB" w:rsidP="00093501">
            <w:pPr>
              <w:jc w:val="center"/>
              <w:rPr>
                <w:color w:val="000000"/>
                <w:szCs w:val="21"/>
              </w:rP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2</w:t>
            </w:r>
          </w:p>
        </w:tc>
        <w:tc>
          <w:tcPr>
            <w:tcW w:w="679" w:type="dxa"/>
            <w:vAlign w:val="center"/>
          </w:tcPr>
          <w:p w:rsidR="00F429CB" w:rsidRDefault="00F429CB" w:rsidP="00093501">
            <w:pPr>
              <w:jc w:val="center"/>
              <w:rPr>
                <w:color w:val="000000"/>
                <w:szCs w:val="21"/>
              </w:rPr>
            </w:pPr>
            <w:r>
              <w:rPr>
                <w:color w:val="000000"/>
                <w:szCs w:val="21"/>
              </w:rPr>
              <w:t>53.4</w:t>
            </w:r>
          </w:p>
        </w:tc>
        <w:tc>
          <w:tcPr>
            <w:tcW w:w="818" w:type="dxa"/>
            <w:vAlign w:val="center"/>
          </w:tcPr>
          <w:p w:rsidR="00F429CB" w:rsidRDefault="00F429CB" w:rsidP="00093501">
            <w:pPr>
              <w:jc w:val="center"/>
              <w:rPr>
                <w:color w:val="000000"/>
                <w:szCs w:val="21"/>
              </w:rPr>
            </w:pPr>
            <w:r>
              <w:rPr>
                <w:color w:val="000000"/>
                <w:szCs w:val="21"/>
              </w:rPr>
              <w:t>53.5</w:t>
            </w:r>
          </w:p>
        </w:tc>
        <w:tc>
          <w:tcPr>
            <w:tcW w:w="818" w:type="dxa"/>
            <w:vAlign w:val="center"/>
          </w:tcPr>
          <w:p w:rsidR="00F429CB" w:rsidRDefault="00F429CB" w:rsidP="00093501">
            <w:pPr>
              <w:jc w:val="center"/>
              <w:rPr>
                <w:color w:val="000000"/>
                <w:szCs w:val="21"/>
              </w:rPr>
            </w:pPr>
            <w:r>
              <w:rPr>
                <w:color w:val="000000"/>
                <w:szCs w:val="21"/>
              </w:rPr>
              <w:t>53.1</w:t>
            </w:r>
          </w:p>
        </w:tc>
        <w:tc>
          <w:tcPr>
            <w:tcW w:w="818" w:type="dxa"/>
            <w:vAlign w:val="center"/>
          </w:tcPr>
          <w:p w:rsidR="00F429CB" w:rsidRDefault="00F429CB" w:rsidP="00093501">
            <w:pPr>
              <w:jc w:val="center"/>
              <w:rPr>
                <w:color w:val="000000"/>
                <w:szCs w:val="21"/>
              </w:rPr>
            </w:pPr>
            <w:r>
              <w:rPr>
                <w:color w:val="000000"/>
                <w:szCs w:val="21"/>
              </w:rPr>
              <w:t>52.5</w:t>
            </w:r>
          </w:p>
        </w:tc>
        <w:tc>
          <w:tcPr>
            <w:tcW w:w="818" w:type="dxa"/>
            <w:vAlign w:val="center"/>
          </w:tcPr>
          <w:p w:rsidR="00F429CB" w:rsidRDefault="00F429CB" w:rsidP="00093501">
            <w:pPr>
              <w:jc w:val="center"/>
              <w:rPr>
                <w:color w:val="000000"/>
                <w:szCs w:val="21"/>
              </w:rPr>
            </w:pPr>
            <w:r>
              <w:rPr>
                <w:color w:val="000000"/>
                <w:szCs w:val="21"/>
              </w:rPr>
              <w:t>53.0</w:t>
            </w:r>
          </w:p>
        </w:tc>
        <w:tc>
          <w:tcPr>
            <w:tcW w:w="819" w:type="dxa"/>
            <w:vAlign w:val="center"/>
          </w:tcPr>
          <w:p w:rsidR="00F429CB" w:rsidRDefault="00F429CB" w:rsidP="00093501">
            <w:pPr>
              <w:jc w:val="center"/>
              <w:rPr>
                <w:color w:val="000000"/>
                <w:szCs w:val="21"/>
              </w:rPr>
            </w:pPr>
            <w:r>
              <w:rPr>
                <w:color w:val="000000"/>
                <w:szCs w:val="21"/>
              </w:rPr>
              <w:t>52.4</w:t>
            </w:r>
          </w:p>
        </w:tc>
        <w:tc>
          <w:tcPr>
            <w:tcW w:w="818" w:type="dxa"/>
            <w:vAlign w:val="center"/>
          </w:tcPr>
          <w:p w:rsidR="00F429CB" w:rsidRDefault="00F429CB" w:rsidP="00093501">
            <w:pPr>
              <w:jc w:val="center"/>
              <w:rPr>
                <w:color w:val="000000"/>
                <w:szCs w:val="21"/>
              </w:rPr>
            </w:pPr>
            <w:r>
              <w:rPr>
                <w:color w:val="000000"/>
                <w:szCs w:val="21"/>
              </w:rPr>
              <w:t>53.0</w:t>
            </w:r>
          </w:p>
        </w:tc>
        <w:tc>
          <w:tcPr>
            <w:tcW w:w="831" w:type="dxa"/>
            <w:vAlign w:val="center"/>
          </w:tcPr>
          <w:p w:rsidR="00F429CB" w:rsidRDefault="00F429CB" w:rsidP="00093501">
            <w:pPr>
              <w:jc w:val="center"/>
              <w:rPr>
                <w:color w:val="000000"/>
                <w:szCs w:val="21"/>
              </w:rPr>
            </w:pPr>
            <w:r>
              <w:rPr>
                <w:color w:val="000000"/>
                <w:szCs w:val="21"/>
              </w:rPr>
              <w:t>/</w:t>
            </w:r>
          </w:p>
        </w:tc>
        <w:tc>
          <w:tcPr>
            <w:tcW w:w="622" w:type="dxa"/>
            <w:vMerge w:val="restart"/>
            <w:vAlign w:val="center"/>
          </w:tcPr>
          <w:p w:rsidR="00F429CB" w:rsidRDefault="00F429CB" w:rsidP="00093501">
            <w:pPr>
              <w:jc w:val="center"/>
              <w:rPr>
                <w:color w:val="000000"/>
                <w:szCs w:val="21"/>
              </w:rPr>
            </w:pPr>
            <w:r>
              <w:rPr>
                <w:color w:val="000000"/>
                <w:szCs w:val="21"/>
              </w:rPr>
              <w:t>40.0</w:t>
            </w:r>
          </w:p>
        </w:tc>
        <w:tc>
          <w:tcPr>
            <w:tcW w:w="715" w:type="dxa"/>
            <w:vMerge w:val="restart"/>
            <w:vAlign w:val="center"/>
          </w:tcPr>
          <w:p w:rsidR="00F429CB" w:rsidRDefault="00F429CB" w:rsidP="00093501">
            <w:pPr>
              <w:jc w:val="center"/>
              <w:rPr>
                <w:color w:val="000000"/>
                <w:szCs w:val="21"/>
              </w:rPr>
            </w:pPr>
            <w:r>
              <w:rPr>
                <w:color w:val="000000"/>
                <w:szCs w:val="21"/>
              </w:rPr>
              <w:t>98.5</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92.5</w:t>
            </w:r>
          </w:p>
        </w:tc>
        <w:tc>
          <w:tcPr>
            <w:tcW w:w="818" w:type="dxa"/>
            <w:vAlign w:val="center"/>
          </w:tcPr>
          <w:p w:rsidR="00F429CB" w:rsidRDefault="00F429CB" w:rsidP="00093501">
            <w:pPr>
              <w:jc w:val="center"/>
              <w:rPr>
                <w:color w:val="000000"/>
                <w:szCs w:val="21"/>
              </w:rPr>
            </w:pPr>
            <w:r>
              <w:rPr>
                <w:color w:val="000000"/>
                <w:szCs w:val="21"/>
              </w:rPr>
              <w:t>92.1</w:t>
            </w:r>
          </w:p>
        </w:tc>
        <w:tc>
          <w:tcPr>
            <w:tcW w:w="818" w:type="dxa"/>
            <w:vAlign w:val="center"/>
          </w:tcPr>
          <w:p w:rsidR="00F429CB" w:rsidRDefault="00F429CB" w:rsidP="00093501">
            <w:pPr>
              <w:jc w:val="center"/>
              <w:rPr>
                <w:color w:val="000000"/>
                <w:szCs w:val="21"/>
              </w:rPr>
            </w:pPr>
            <w:r>
              <w:rPr>
                <w:color w:val="000000"/>
                <w:szCs w:val="21"/>
              </w:rPr>
              <w:t>92.6</w:t>
            </w:r>
          </w:p>
        </w:tc>
        <w:tc>
          <w:tcPr>
            <w:tcW w:w="818" w:type="dxa"/>
            <w:vAlign w:val="center"/>
          </w:tcPr>
          <w:p w:rsidR="00F429CB" w:rsidRDefault="00F429CB" w:rsidP="00093501">
            <w:pPr>
              <w:jc w:val="center"/>
              <w:rPr>
                <w:color w:val="000000"/>
                <w:szCs w:val="21"/>
              </w:rPr>
            </w:pPr>
            <w:r>
              <w:rPr>
                <w:color w:val="000000"/>
                <w:szCs w:val="21"/>
              </w:rPr>
              <w:t>92.3</w:t>
            </w:r>
          </w:p>
        </w:tc>
        <w:tc>
          <w:tcPr>
            <w:tcW w:w="818" w:type="dxa"/>
            <w:vAlign w:val="center"/>
          </w:tcPr>
          <w:p w:rsidR="00F429CB" w:rsidRDefault="00F429CB" w:rsidP="00093501">
            <w:pPr>
              <w:jc w:val="center"/>
              <w:rPr>
                <w:color w:val="000000"/>
                <w:szCs w:val="21"/>
              </w:rPr>
            </w:pPr>
            <w:r>
              <w:rPr>
                <w:color w:val="000000"/>
                <w:szCs w:val="21"/>
              </w:rPr>
              <w:t>92.5</w:t>
            </w:r>
          </w:p>
        </w:tc>
        <w:tc>
          <w:tcPr>
            <w:tcW w:w="819" w:type="dxa"/>
            <w:vAlign w:val="center"/>
          </w:tcPr>
          <w:p w:rsidR="00F429CB" w:rsidRDefault="00F429CB" w:rsidP="00093501">
            <w:pPr>
              <w:jc w:val="center"/>
              <w:rPr>
                <w:color w:val="000000"/>
                <w:szCs w:val="21"/>
              </w:rPr>
            </w:pPr>
            <w:r>
              <w:rPr>
                <w:color w:val="000000"/>
                <w:szCs w:val="21"/>
              </w:rPr>
              <w:t>92.7</w:t>
            </w:r>
          </w:p>
        </w:tc>
        <w:tc>
          <w:tcPr>
            <w:tcW w:w="818" w:type="dxa"/>
            <w:vAlign w:val="center"/>
          </w:tcPr>
          <w:p w:rsidR="00F429CB" w:rsidRDefault="00F429CB" w:rsidP="00093501">
            <w:pPr>
              <w:jc w:val="center"/>
              <w:rPr>
                <w:color w:val="000000"/>
                <w:szCs w:val="21"/>
              </w:rPr>
            </w:pPr>
            <w:r>
              <w:rPr>
                <w:color w:val="000000"/>
                <w:szCs w:val="21"/>
              </w:rPr>
              <w:t>/</w:t>
            </w:r>
          </w:p>
        </w:tc>
        <w:tc>
          <w:tcPr>
            <w:tcW w:w="831" w:type="dxa"/>
            <w:vAlign w:val="center"/>
          </w:tcPr>
          <w:p w:rsidR="00F429CB" w:rsidRDefault="00F429CB" w:rsidP="00093501">
            <w:pPr>
              <w:jc w:val="center"/>
              <w:rPr>
                <w:color w:val="000000"/>
                <w:szCs w:val="21"/>
              </w:rPr>
            </w:pPr>
            <w:r>
              <w:rPr>
                <w:color w:val="000000"/>
                <w:szCs w:val="21"/>
              </w:rPr>
              <w:t>92.4</w:t>
            </w:r>
          </w:p>
        </w:tc>
        <w:tc>
          <w:tcPr>
            <w:tcW w:w="622" w:type="dxa"/>
            <w:vMerge/>
            <w:vAlign w:val="center"/>
          </w:tcPr>
          <w:p w:rsidR="00F429CB" w:rsidRDefault="00F429CB" w:rsidP="00093501">
            <w:pPr>
              <w:jc w:val="center"/>
              <w:rPr>
                <w:color w:val="000000"/>
                <w:szCs w:val="21"/>
              </w:rPr>
            </w:pPr>
          </w:p>
        </w:tc>
        <w:tc>
          <w:tcPr>
            <w:tcW w:w="715" w:type="dxa"/>
            <w:vMerge/>
            <w:vAlign w:val="center"/>
          </w:tcPr>
          <w:p w:rsidR="00F429CB" w:rsidRDefault="00F429CB" w:rsidP="00093501">
            <w:pPr>
              <w:jc w:val="center"/>
              <w:rPr>
                <w:color w:val="000000"/>
                <w:szCs w:val="21"/>
              </w:rPr>
            </w:pP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restart"/>
            <w:vAlign w:val="center"/>
          </w:tcPr>
          <w:p w:rsidR="00F429CB" w:rsidRDefault="00F429CB" w:rsidP="00093501">
            <w:pPr>
              <w:jc w:val="center"/>
            </w:pPr>
            <w:r>
              <w:t>地表水</w:t>
            </w:r>
            <w:r>
              <w:t>3</w:t>
            </w:r>
          </w:p>
        </w:tc>
        <w:tc>
          <w:tcPr>
            <w:tcW w:w="679" w:type="dxa"/>
            <w:vAlign w:val="center"/>
          </w:tcPr>
          <w:p w:rsidR="00F429CB" w:rsidRDefault="00F429CB" w:rsidP="00093501">
            <w:pPr>
              <w:jc w:val="center"/>
              <w:rPr>
                <w:color w:val="000000"/>
                <w:szCs w:val="21"/>
              </w:rPr>
            </w:pPr>
            <w:r>
              <w:rPr>
                <w:color w:val="000000"/>
                <w:szCs w:val="21"/>
              </w:rPr>
              <w:t>105</w:t>
            </w:r>
          </w:p>
        </w:tc>
        <w:tc>
          <w:tcPr>
            <w:tcW w:w="818" w:type="dxa"/>
            <w:vAlign w:val="center"/>
          </w:tcPr>
          <w:p w:rsidR="00F429CB" w:rsidRDefault="00F429CB" w:rsidP="00093501">
            <w:pPr>
              <w:jc w:val="center"/>
              <w:rPr>
                <w:color w:val="000000"/>
                <w:szCs w:val="21"/>
              </w:rPr>
            </w:pPr>
            <w:r>
              <w:rPr>
                <w:color w:val="000000"/>
                <w:szCs w:val="21"/>
              </w:rPr>
              <w:t>106</w:t>
            </w:r>
          </w:p>
        </w:tc>
        <w:tc>
          <w:tcPr>
            <w:tcW w:w="818" w:type="dxa"/>
            <w:vAlign w:val="center"/>
          </w:tcPr>
          <w:p w:rsidR="00F429CB" w:rsidRDefault="00F429CB" w:rsidP="00093501">
            <w:pPr>
              <w:jc w:val="center"/>
              <w:rPr>
                <w:color w:val="000000"/>
                <w:szCs w:val="21"/>
              </w:rPr>
            </w:pPr>
            <w:r>
              <w:rPr>
                <w:color w:val="000000"/>
                <w:szCs w:val="21"/>
              </w:rPr>
              <w:t>106</w:t>
            </w:r>
          </w:p>
        </w:tc>
        <w:tc>
          <w:tcPr>
            <w:tcW w:w="818" w:type="dxa"/>
            <w:vAlign w:val="center"/>
          </w:tcPr>
          <w:p w:rsidR="00F429CB" w:rsidRDefault="00F429CB" w:rsidP="00093501">
            <w:pPr>
              <w:jc w:val="center"/>
              <w:rPr>
                <w:color w:val="000000"/>
                <w:szCs w:val="21"/>
              </w:rPr>
            </w:pPr>
            <w:r>
              <w:rPr>
                <w:color w:val="000000"/>
                <w:szCs w:val="21"/>
              </w:rPr>
              <w:t>107</w:t>
            </w:r>
          </w:p>
        </w:tc>
        <w:tc>
          <w:tcPr>
            <w:tcW w:w="818" w:type="dxa"/>
            <w:vAlign w:val="center"/>
          </w:tcPr>
          <w:p w:rsidR="00F429CB" w:rsidRDefault="00F429CB" w:rsidP="00093501">
            <w:pPr>
              <w:jc w:val="center"/>
              <w:rPr>
                <w:color w:val="000000"/>
                <w:szCs w:val="21"/>
              </w:rPr>
            </w:pPr>
            <w:r>
              <w:rPr>
                <w:color w:val="000000"/>
                <w:szCs w:val="21"/>
              </w:rPr>
              <w:t>106</w:t>
            </w:r>
          </w:p>
        </w:tc>
        <w:tc>
          <w:tcPr>
            <w:tcW w:w="819" w:type="dxa"/>
            <w:vAlign w:val="center"/>
          </w:tcPr>
          <w:p w:rsidR="00F429CB" w:rsidRDefault="00F429CB" w:rsidP="00093501">
            <w:pPr>
              <w:jc w:val="center"/>
              <w:rPr>
                <w:color w:val="000000"/>
                <w:szCs w:val="21"/>
              </w:rPr>
            </w:pPr>
            <w:r>
              <w:rPr>
                <w:color w:val="000000"/>
                <w:szCs w:val="21"/>
              </w:rPr>
              <w:t>106</w:t>
            </w:r>
          </w:p>
        </w:tc>
        <w:tc>
          <w:tcPr>
            <w:tcW w:w="818" w:type="dxa"/>
            <w:vAlign w:val="center"/>
          </w:tcPr>
          <w:p w:rsidR="00F429CB" w:rsidRDefault="00F429CB" w:rsidP="00093501">
            <w:pPr>
              <w:jc w:val="center"/>
              <w:rPr>
                <w:color w:val="000000"/>
                <w:szCs w:val="21"/>
              </w:rPr>
            </w:pPr>
            <w:r>
              <w:rPr>
                <w:color w:val="000000"/>
                <w:szCs w:val="21"/>
              </w:rPr>
              <w:t>106</w:t>
            </w:r>
          </w:p>
        </w:tc>
        <w:tc>
          <w:tcPr>
            <w:tcW w:w="831" w:type="dxa"/>
            <w:vAlign w:val="center"/>
          </w:tcPr>
          <w:p w:rsidR="00F429CB" w:rsidRDefault="00F429CB" w:rsidP="00093501">
            <w:pPr>
              <w:jc w:val="center"/>
              <w:rPr>
                <w:color w:val="000000"/>
                <w:szCs w:val="21"/>
              </w:rPr>
            </w:pPr>
            <w:r>
              <w:rPr>
                <w:color w:val="000000"/>
                <w:szCs w:val="21"/>
              </w:rPr>
              <w:t>/</w:t>
            </w:r>
          </w:p>
        </w:tc>
        <w:tc>
          <w:tcPr>
            <w:tcW w:w="622" w:type="dxa"/>
            <w:vMerge w:val="restart"/>
            <w:vAlign w:val="center"/>
          </w:tcPr>
          <w:p w:rsidR="00F429CB" w:rsidRDefault="00F429CB" w:rsidP="00093501">
            <w:pPr>
              <w:jc w:val="center"/>
              <w:rPr>
                <w:color w:val="000000"/>
                <w:szCs w:val="21"/>
              </w:rPr>
            </w:pPr>
            <w:r>
              <w:rPr>
                <w:color w:val="000000"/>
                <w:szCs w:val="21"/>
              </w:rPr>
              <w:t>80.0</w:t>
            </w:r>
          </w:p>
        </w:tc>
        <w:tc>
          <w:tcPr>
            <w:tcW w:w="715" w:type="dxa"/>
            <w:vMerge w:val="restart"/>
            <w:vAlign w:val="center"/>
          </w:tcPr>
          <w:p w:rsidR="00F429CB" w:rsidRDefault="00F429CB" w:rsidP="00093501">
            <w:pPr>
              <w:jc w:val="center"/>
              <w:rPr>
                <w:color w:val="000000"/>
                <w:szCs w:val="21"/>
              </w:rPr>
            </w:pPr>
            <w:r>
              <w:rPr>
                <w:color w:val="000000"/>
                <w:szCs w:val="21"/>
              </w:rPr>
              <w:t>101</w:t>
            </w:r>
          </w:p>
        </w:tc>
      </w:tr>
      <w:tr w:rsidR="00F429CB" w:rsidTr="00093501">
        <w:trPr>
          <w:trHeight w:hRule="exact" w:val="340"/>
        </w:trPr>
        <w:tc>
          <w:tcPr>
            <w:tcW w:w="736" w:type="dxa"/>
            <w:vMerge/>
            <w:vAlign w:val="center"/>
          </w:tcPr>
          <w:p w:rsidR="00F429CB" w:rsidRDefault="00F429CB" w:rsidP="00093501">
            <w:pPr>
              <w:jc w:val="center"/>
            </w:pPr>
          </w:p>
        </w:tc>
        <w:tc>
          <w:tcPr>
            <w:tcW w:w="1079" w:type="dxa"/>
            <w:vMerge/>
            <w:vAlign w:val="center"/>
          </w:tcPr>
          <w:p w:rsidR="00F429CB" w:rsidRDefault="00F429CB" w:rsidP="00093501">
            <w:pPr>
              <w:jc w:val="center"/>
            </w:pPr>
          </w:p>
        </w:tc>
        <w:tc>
          <w:tcPr>
            <w:tcW w:w="679" w:type="dxa"/>
            <w:vAlign w:val="center"/>
          </w:tcPr>
          <w:p w:rsidR="00F429CB" w:rsidRDefault="00F429CB" w:rsidP="00093501">
            <w:pPr>
              <w:jc w:val="center"/>
              <w:rPr>
                <w:color w:val="000000"/>
                <w:szCs w:val="21"/>
              </w:rPr>
            </w:pPr>
            <w:r>
              <w:rPr>
                <w:color w:val="000000"/>
                <w:szCs w:val="21"/>
              </w:rPr>
              <w:t>187</w:t>
            </w:r>
          </w:p>
        </w:tc>
        <w:tc>
          <w:tcPr>
            <w:tcW w:w="818" w:type="dxa"/>
            <w:vAlign w:val="center"/>
          </w:tcPr>
          <w:p w:rsidR="00F429CB" w:rsidRDefault="00F429CB" w:rsidP="00093501">
            <w:pPr>
              <w:jc w:val="center"/>
              <w:rPr>
                <w:color w:val="000000"/>
                <w:szCs w:val="21"/>
              </w:rPr>
            </w:pPr>
            <w:r>
              <w:rPr>
                <w:color w:val="000000"/>
                <w:szCs w:val="21"/>
              </w:rPr>
              <w:t>187</w:t>
            </w:r>
          </w:p>
        </w:tc>
        <w:tc>
          <w:tcPr>
            <w:tcW w:w="818" w:type="dxa"/>
            <w:vAlign w:val="center"/>
          </w:tcPr>
          <w:p w:rsidR="00F429CB" w:rsidRDefault="00F429CB" w:rsidP="00093501">
            <w:pPr>
              <w:jc w:val="center"/>
              <w:rPr>
                <w:color w:val="000000"/>
                <w:szCs w:val="21"/>
              </w:rPr>
            </w:pPr>
            <w:r>
              <w:rPr>
                <w:color w:val="000000"/>
                <w:szCs w:val="21"/>
              </w:rPr>
              <w:t>187</w:t>
            </w:r>
          </w:p>
        </w:tc>
        <w:tc>
          <w:tcPr>
            <w:tcW w:w="818" w:type="dxa"/>
            <w:vAlign w:val="center"/>
          </w:tcPr>
          <w:p w:rsidR="00F429CB" w:rsidRDefault="00F429CB" w:rsidP="00093501">
            <w:pPr>
              <w:jc w:val="center"/>
              <w:rPr>
                <w:color w:val="000000"/>
                <w:szCs w:val="21"/>
              </w:rPr>
            </w:pPr>
            <w:r>
              <w:rPr>
                <w:color w:val="000000"/>
                <w:szCs w:val="21"/>
              </w:rPr>
              <w:t>187</w:t>
            </w:r>
          </w:p>
        </w:tc>
        <w:tc>
          <w:tcPr>
            <w:tcW w:w="818" w:type="dxa"/>
            <w:vAlign w:val="center"/>
          </w:tcPr>
          <w:p w:rsidR="00F429CB" w:rsidRDefault="00F429CB" w:rsidP="00093501">
            <w:pPr>
              <w:jc w:val="center"/>
              <w:rPr>
                <w:color w:val="000000"/>
                <w:szCs w:val="21"/>
              </w:rPr>
            </w:pPr>
            <w:r>
              <w:rPr>
                <w:color w:val="000000"/>
                <w:szCs w:val="21"/>
              </w:rPr>
              <w:t>187</w:t>
            </w:r>
          </w:p>
        </w:tc>
        <w:tc>
          <w:tcPr>
            <w:tcW w:w="819" w:type="dxa"/>
            <w:vAlign w:val="center"/>
          </w:tcPr>
          <w:p w:rsidR="00F429CB" w:rsidRDefault="00F429CB" w:rsidP="00093501">
            <w:pPr>
              <w:jc w:val="center"/>
              <w:rPr>
                <w:color w:val="000000"/>
                <w:szCs w:val="21"/>
              </w:rPr>
            </w:pPr>
            <w:r>
              <w:rPr>
                <w:color w:val="000000"/>
                <w:szCs w:val="21"/>
              </w:rPr>
              <w:t>187</w:t>
            </w:r>
          </w:p>
        </w:tc>
        <w:tc>
          <w:tcPr>
            <w:tcW w:w="818" w:type="dxa"/>
            <w:vAlign w:val="center"/>
          </w:tcPr>
          <w:p w:rsidR="00F429CB" w:rsidRDefault="00F429CB" w:rsidP="00093501">
            <w:pPr>
              <w:jc w:val="center"/>
              <w:rPr>
                <w:color w:val="000000"/>
                <w:szCs w:val="21"/>
              </w:rPr>
            </w:pPr>
            <w:r>
              <w:rPr>
                <w:szCs w:val="21"/>
              </w:rPr>
              <w:t>/</w:t>
            </w:r>
          </w:p>
        </w:tc>
        <w:tc>
          <w:tcPr>
            <w:tcW w:w="831" w:type="dxa"/>
            <w:vAlign w:val="center"/>
          </w:tcPr>
          <w:p w:rsidR="00F429CB" w:rsidRDefault="00F429CB" w:rsidP="00093501">
            <w:pPr>
              <w:jc w:val="center"/>
              <w:rPr>
                <w:color w:val="000000"/>
                <w:szCs w:val="21"/>
              </w:rPr>
            </w:pPr>
            <w:r>
              <w:rPr>
                <w:color w:val="000000"/>
                <w:szCs w:val="21"/>
              </w:rPr>
              <w:t>187</w:t>
            </w:r>
          </w:p>
        </w:tc>
        <w:tc>
          <w:tcPr>
            <w:tcW w:w="622" w:type="dxa"/>
            <w:vMerge/>
            <w:vAlign w:val="center"/>
          </w:tcPr>
          <w:p w:rsidR="00F429CB" w:rsidRDefault="00F429CB" w:rsidP="00093501">
            <w:pPr>
              <w:jc w:val="center"/>
            </w:pPr>
          </w:p>
        </w:tc>
        <w:tc>
          <w:tcPr>
            <w:tcW w:w="715" w:type="dxa"/>
            <w:vMerge/>
            <w:vAlign w:val="center"/>
          </w:tcPr>
          <w:p w:rsidR="00F429CB" w:rsidRDefault="00F429CB" w:rsidP="00093501">
            <w:pPr>
              <w:jc w:val="center"/>
            </w:pPr>
          </w:p>
        </w:tc>
      </w:tr>
    </w:tbl>
    <w:p w:rsidR="00F429CB" w:rsidRDefault="00F429CB" w:rsidP="00F429CB">
      <w:pPr>
        <w:jc w:val="center"/>
        <w:rPr>
          <w:rFonts w:eastAsia="黑体"/>
          <w:color w:val="000000"/>
          <w:sz w:val="22"/>
        </w:rPr>
      </w:pPr>
    </w:p>
    <w:p w:rsidR="00F429CB" w:rsidRDefault="00F429CB" w:rsidP="00F429CB">
      <w:pPr>
        <w:rPr>
          <w:sz w:val="28"/>
          <w:szCs w:val="28"/>
        </w:rPr>
      </w:pPr>
    </w:p>
    <w:p w:rsidR="00F429CB" w:rsidRDefault="00F429CB" w:rsidP="00F429CB">
      <w:pPr>
        <w:pStyle w:val="af1"/>
        <w:numPr>
          <w:ilvl w:val="0"/>
          <w:numId w:val="4"/>
        </w:numPr>
        <w:ind w:firstLineChars="0"/>
        <w:rPr>
          <w:rFonts w:ascii="Times New Roman" w:hAnsi="Times New Roman"/>
          <w:sz w:val="28"/>
          <w:szCs w:val="28"/>
        </w:rPr>
      </w:pPr>
      <w:r>
        <w:rPr>
          <w:rFonts w:ascii="Times New Roman" w:hAnsi="Times New Roman"/>
          <w:sz w:val="28"/>
          <w:szCs w:val="28"/>
        </w:rPr>
        <w:t>方法验证数据汇总</w:t>
      </w:r>
    </w:p>
    <w:p w:rsidR="00F429CB" w:rsidRDefault="00F429CB" w:rsidP="00F429CB">
      <w:pPr>
        <w:rPr>
          <w:sz w:val="28"/>
          <w:szCs w:val="28"/>
        </w:rPr>
      </w:pPr>
      <w:r>
        <w:rPr>
          <w:sz w:val="28"/>
          <w:szCs w:val="28"/>
        </w:rPr>
        <w:t xml:space="preserve">2.1 </w:t>
      </w:r>
      <w:r>
        <w:rPr>
          <w:sz w:val="28"/>
          <w:szCs w:val="28"/>
        </w:rPr>
        <w:t>方法检出限、测定下限汇总</w:t>
      </w:r>
    </w:p>
    <w:p w:rsidR="00F429CB" w:rsidRDefault="00F429CB" w:rsidP="00F429CB">
      <w:pPr>
        <w:ind w:firstLine="560"/>
        <w:rPr>
          <w:sz w:val="28"/>
          <w:szCs w:val="28"/>
        </w:rPr>
      </w:pPr>
      <w:r>
        <w:rPr>
          <w:sz w:val="28"/>
          <w:szCs w:val="28"/>
        </w:rPr>
        <w:t>对</w:t>
      </w:r>
      <w:r>
        <w:rPr>
          <w:sz w:val="28"/>
          <w:szCs w:val="28"/>
        </w:rPr>
        <w:t>6</w:t>
      </w:r>
      <w:r>
        <w:rPr>
          <w:sz w:val="28"/>
          <w:szCs w:val="28"/>
        </w:rPr>
        <w:t>家实验室验证</w:t>
      </w:r>
      <w:r>
        <w:rPr>
          <w:rFonts w:hint="eastAsia"/>
          <w:sz w:val="28"/>
          <w:szCs w:val="28"/>
        </w:rPr>
        <w:t>《水质</w:t>
      </w:r>
      <w:r>
        <w:rPr>
          <w:rFonts w:hint="eastAsia"/>
          <w:sz w:val="28"/>
          <w:szCs w:val="28"/>
        </w:rPr>
        <w:t xml:space="preserve"> </w:t>
      </w:r>
      <w:r>
        <w:rPr>
          <w:rFonts w:hint="eastAsia"/>
          <w:sz w:val="28"/>
          <w:szCs w:val="28"/>
        </w:rPr>
        <w:t>化学需氧量的测定</w:t>
      </w:r>
      <w:r>
        <w:rPr>
          <w:rFonts w:hint="eastAsia"/>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w:t>
      </w:r>
      <w:r>
        <w:rPr>
          <w:sz w:val="28"/>
          <w:szCs w:val="28"/>
        </w:rPr>
        <w:t>中水中化学需氧量的检出限和测定下限数据进行汇总，见附表</w:t>
      </w:r>
      <w:r>
        <w:rPr>
          <w:sz w:val="28"/>
          <w:szCs w:val="28"/>
        </w:rPr>
        <w:t>13</w:t>
      </w:r>
      <w:r>
        <w:rPr>
          <w:sz w:val="28"/>
          <w:szCs w:val="28"/>
        </w:rPr>
        <w:t>。</w:t>
      </w:r>
    </w:p>
    <w:p w:rsidR="00F429CB" w:rsidRDefault="00F429CB" w:rsidP="00F429CB">
      <w:pPr>
        <w:spacing w:line="360" w:lineRule="auto"/>
        <w:ind w:firstLineChars="200" w:firstLine="480"/>
        <w:jc w:val="center"/>
        <w:rPr>
          <w:sz w:val="24"/>
          <w:szCs w:val="24"/>
        </w:rPr>
      </w:pPr>
      <w:r>
        <w:rPr>
          <w:sz w:val="24"/>
          <w:szCs w:val="24"/>
        </w:rPr>
        <w:t>附表</w:t>
      </w:r>
      <w:r>
        <w:rPr>
          <w:sz w:val="24"/>
          <w:szCs w:val="24"/>
        </w:rPr>
        <w:t xml:space="preserve">13      </w:t>
      </w:r>
      <w:r>
        <w:rPr>
          <w:sz w:val="24"/>
          <w:szCs w:val="24"/>
        </w:rPr>
        <w:t>方法检出限、测定下限汇总表</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3065"/>
        <w:gridCol w:w="3066"/>
      </w:tblGrid>
      <w:tr w:rsidR="00F429CB" w:rsidTr="00093501">
        <w:tc>
          <w:tcPr>
            <w:tcW w:w="3065" w:type="dxa"/>
            <w:vMerge w:val="restart"/>
            <w:vAlign w:val="center"/>
          </w:tcPr>
          <w:p w:rsidR="00F429CB" w:rsidRDefault="00F429CB" w:rsidP="00093501">
            <w:pPr>
              <w:jc w:val="center"/>
              <w:rPr>
                <w:szCs w:val="21"/>
              </w:rPr>
            </w:pPr>
            <w:r>
              <w:rPr>
                <w:szCs w:val="21"/>
              </w:rPr>
              <w:t>实验室号</w:t>
            </w:r>
          </w:p>
        </w:tc>
        <w:tc>
          <w:tcPr>
            <w:tcW w:w="6131" w:type="dxa"/>
            <w:gridSpan w:val="2"/>
            <w:vAlign w:val="center"/>
          </w:tcPr>
          <w:p w:rsidR="00F429CB" w:rsidRDefault="00F429CB" w:rsidP="00093501">
            <w:pPr>
              <w:jc w:val="center"/>
              <w:rPr>
                <w:szCs w:val="21"/>
              </w:rPr>
            </w:pPr>
            <w:r>
              <w:rPr>
                <w:szCs w:val="21"/>
              </w:rPr>
              <w:t>测定值（</w:t>
            </w:r>
            <w:r>
              <w:rPr>
                <w:szCs w:val="21"/>
              </w:rPr>
              <w:t>mg/L</w:t>
            </w:r>
            <w:r>
              <w:rPr>
                <w:szCs w:val="21"/>
              </w:rPr>
              <w:t>）</w:t>
            </w:r>
          </w:p>
        </w:tc>
      </w:tr>
      <w:tr w:rsidR="00F429CB" w:rsidTr="00093501">
        <w:tc>
          <w:tcPr>
            <w:tcW w:w="3065" w:type="dxa"/>
            <w:vMerge/>
            <w:vAlign w:val="center"/>
          </w:tcPr>
          <w:p w:rsidR="00F429CB" w:rsidRDefault="00F429CB" w:rsidP="00093501">
            <w:pPr>
              <w:jc w:val="center"/>
              <w:rPr>
                <w:szCs w:val="21"/>
              </w:rPr>
            </w:pPr>
          </w:p>
        </w:tc>
        <w:tc>
          <w:tcPr>
            <w:tcW w:w="3065" w:type="dxa"/>
            <w:vAlign w:val="center"/>
          </w:tcPr>
          <w:p w:rsidR="00F429CB" w:rsidRDefault="00F429CB" w:rsidP="00093501">
            <w:pPr>
              <w:jc w:val="center"/>
              <w:rPr>
                <w:szCs w:val="21"/>
              </w:rPr>
            </w:pPr>
            <w:r>
              <w:rPr>
                <w:szCs w:val="21"/>
              </w:rPr>
              <w:t>检出限</w:t>
            </w:r>
          </w:p>
        </w:tc>
        <w:tc>
          <w:tcPr>
            <w:tcW w:w="3066" w:type="dxa"/>
            <w:vAlign w:val="center"/>
          </w:tcPr>
          <w:p w:rsidR="00F429CB" w:rsidRDefault="00F429CB" w:rsidP="00093501">
            <w:pPr>
              <w:jc w:val="center"/>
              <w:rPr>
                <w:szCs w:val="21"/>
              </w:rPr>
            </w:pPr>
            <w:r>
              <w:rPr>
                <w:szCs w:val="21"/>
              </w:rPr>
              <w:t>测定下限</w:t>
            </w:r>
          </w:p>
        </w:tc>
      </w:tr>
      <w:tr w:rsidR="00F429CB" w:rsidTr="00093501">
        <w:trPr>
          <w:trHeight w:val="352"/>
        </w:trPr>
        <w:tc>
          <w:tcPr>
            <w:tcW w:w="3065" w:type="dxa"/>
            <w:vAlign w:val="center"/>
          </w:tcPr>
          <w:p w:rsidR="00F429CB" w:rsidRDefault="00F429CB" w:rsidP="00093501">
            <w:pPr>
              <w:jc w:val="center"/>
              <w:rPr>
                <w:szCs w:val="21"/>
              </w:rPr>
            </w:pPr>
            <w:r>
              <w:rPr>
                <w:szCs w:val="21"/>
              </w:rPr>
              <w:t>1</w:t>
            </w:r>
          </w:p>
        </w:tc>
        <w:tc>
          <w:tcPr>
            <w:tcW w:w="3065" w:type="dxa"/>
            <w:vAlign w:val="center"/>
          </w:tcPr>
          <w:p w:rsidR="00F429CB" w:rsidRDefault="00F429CB" w:rsidP="00093501">
            <w:pPr>
              <w:jc w:val="center"/>
            </w:pPr>
            <w:r>
              <w:t>0.9</w:t>
            </w:r>
          </w:p>
        </w:tc>
        <w:tc>
          <w:tcPr>
            <w:tcW w:w="3066" w:type="dxa"/>
            <w:vAlign w:val="center"/>
          </w:tcPr>
          <w:p w:rsidR="00F429CB" w:rsidRDefault="00F429CB" w:rsidP="00093501">
            <w:pPr>
              <w:jc w:val="center"/>
            </w:pPr>
            <w:r>
              <w:t>3.6</w:t>
            </w:r>
          </w:p>
        </w:tc>
      </w:tr>
      <w:tr w:rsidR="00F429CB" w:rsidTr="00093501">
        <w:trPr>
          <w:trHeight w:val="352"/>
        </w:trPr>
        <w:tc>
          <w:tcPr>
            <w:tcW w:w="3065" w:type="dxa"/>
            <w:vAlign w:val="center"/>
          </w:tcPr>
          <w:p w:rsidR="00F429CB" w:rsidRDefault="00F429CB" w:rsidP="00093501">
            <w:pPr>
              <w:jc w:val="center"/>
              <w:rPr>
                <w:szCs w:val="21"/>
              </w:rPr>
            </w:pPr>
            <w:r>
              <w:rPr>
                <w:szCs w:val="21"/>
              </w:rPr>
              <w:t>2</w:t>
            </w:r>
          </w:p>
        </w:tc>
        <w:tc>
          <w:tcPr>
            <w:tcW w:w="3065" w:type="dxa"/>
            <w:vAlign w:val="center"/>
          </w:tcPr>
          <w:p w:rsidR="00F429CB" w:rsidRDefault="00F429CB" w:rsidP="00093501">
            <w:pPr>
              <w:jc w:val="center"/>
            </w:pPr>
            <w:r>
              <w:t>0.3</w:t>
            </w:r>
          </w:p>
        </w:tc>
        <w:tc>
          <w:tcPr>
            <w:tcW w:w="3066" w:type="dxa"/>
            <w:vAlign w:val="center"/>
          </w:tcPr>
          <w:p w:rsidR="00F429CB" w:rsidRDefault="00F429CB" w:rsidP="00093501">
            <w:pPr>
              <w:jc w:val="center"/>
            </w:pPr>
            <w:r>
              <w:t>1.2</w:t>
            </w:r>
          </w:p>
        </w:tc>
      </w:tr>
      <w:tr w:rsidR="00F429CB" w:rsidTr="00093501">
        <w:trPr>
          <w:trHeight w:val="352"/>
        </w:trPr>
        <w:tc>
          <w:tcPr>
            <w:tcW w:w="3065" w:type="dxa"/>
            <w:vAlign w:val="center"/>
          </w:tcPr>
          <w:p w:rsidR="00F429CB" w:rsidRDefault="00F429CB" w:rsidP="00093501">
            <w:pPr>
              <w:jc w:val="center"/>
              <w:rPr>
                <w:szCs w:val="21"/>
              </w:rPr>
            </w:pPr>
            <w:r>
              <w:rPr>
                <w:szCs w:val="21"/>
              </w:rPr>
              <w:t>3</w:t>
            </w:r>
          </w:p>
        </w:tc>
        <w:tc>
          <w:tcPr>
            <w:tcW w:w="3065" w:type="dxa"/>
            <w:vAlign w:val="center"/>
          </w:tcPr>
          <w:p w:rsidR="00F429CB" w:rsidRDefault="00F429CB" w:rsidP="00093501">
            <w:pPr>
              <w:jc w:val="center"/>
            </w:pPr>
            <w:r>
              <w:t>0.6</w:t>
            </w:r>
          </w:p>
        </w:tc>
        <w:tc>
          <w:tcPr>
            <w:tcW w:w="3066" w:type="dxa"/>
            <w:vAlign w:val="center"/>
          </w:tcPr>
          <w:p w:rsidR="00F429CB" w:rsidRDefault="00F429CB" w:rsidP="00093501">
            <w:pPr>
              <w:jc w:val="center"/>
            </w:pPr>
            <w:r>
              <w:t>2.4</w:t>
            </w:r>
          </w:p>
        </w:tc>
      </w:tr>
      <w:tr w:rsidR="00F429CB" w:rsidTr="00093501">
        <w:trPr>
          <w:trHeight w:val="352"/>
        </w:trPr>
        <w:tc>
          <w:tcPr>
            <w:tcW w:w="3065" w:type="dxa"/>
            <w:vAlign w:val="center"/>
          </w:tcPr>
          <w:p w:rsidR="00F429CB" w:rsidRDefault="00F429CB" w:rsidP="00093501">
            <w:pPr>
              <w:jc w:val="center"/>
              <w:rPr>
                <w:szCs w:val="21"/>
              </w:rPr>
            </w:pPr>
            <w:r>
              <w:rPr>
                <w:szCs w:val="21"/>
              </w:rPr>
              <w:t>4</w:t>
            </w:r>
          </w:p>
        </w:tc>
        <w:tc>
          <w:tcPr>
            <w:tcW w:w="3065" w:type="dxa"/>
            <w:vAlign w:val="center"/>
          </w:tcPr>
          <w:p w:rsidR="00F429CB" w:rsidRDefault="00F429CB" w:rsidP="00093501">
            <w:pPr>
              <w:jc w:val="center"/>
            </w:pPr>
            <w:r>
              <w:t>1.3</w:t>
            </w:r>
          </w:p>
        </w:tc>
        <w:tc>
          <w:tcPr>
            <w:tcW w:w="3066" w:type="dxa"/>
            <w:vAlign w:val="center"/>
          </w:tcPr>
          <w:p w:rsidR="00F429CB" w:rsidRDefault="00F429CB" w:rsidP="00093501">
            <w:pPr>
              <w:jc w:val="center"/>
            </w:pPr>
            <w:r>
              <w:t>5.2</w:t>
            </w:r>
          </w:p>
        </w:tc>
      </w:tr>
      <w:tr w:rsidR="00F429CB" w:rsidTr="00093501">
        <w:trPr>
          <w:trHeight w:val="352"/>
        </w:trPr>
        <w:tc>
          <w:tcPr>
            <w:tcW w:w="3065" w:type="dxa"/>
            <w:vAlign w:val="center"/>
          </w:tcPr>
          <w:p w:rsidR="00F429CB" w:rsidRDefault="00F429CB" w:rsidP="00093501">
            <w:pPr>
              <w:jc w:val="center"/>
              <w:rPr>
                <w:szCs w:val="21"/>
              </w:rPr>
            </w:pPr>
            <w:r>
              <w:rPr>
                <w:szCs w:val="21"/>
              </w:rPr>
              <w:t>5</w:t>
            </w:r>
          </w:p>
        </w:tc>
        <w:tc>
          <w:tcPr>
            <w:tcW w:w="3065" w:type="dxa"/>
            <w:vAlign w:val="center"/>
          </w:tcPr>
          <w:p w:rsidR="00F429CB" w:rsidRDefault="00F429CB" w:rsidP="00093501">
            <w:pPr>
              <w:jc w:val="center"/>
            </w:pPr>
            <w:r>
              <w:t>0.3</w:t>
            </w:r>
          </w:p>
        </w:tc>
        <w:tc>
          <w:tcPr>
            <w:tcW w:w="3066" w:type="dxa"/>
            <w:vAlign w:val="center"/>
          </w:tcPr>
          <w:p w:rsidR="00F429CB" w:rsidRDefault="00F429CB" w:rsidP="00093501">
            <w:pPr>
              <w:jc w:val="center"/>
            </w:pPr>
            <w:r>
              <w:t>1.2</w:t>
            </w:r>
          </w:p>
        </w:tc>
      </w:tr>
      <w:tr w:rsidR="00F429CB" w:rsidTr="00093501">
        <w:trPr>
          <w:trHeight w:val="352"/>
        </w:trPr>
        <w:tc>
          <w:tcPr>
            <w:tcW w:w="3065" w:type="dxa"/>
            <w:vAlign w:val="center"/>
          </w:tcPr>
          <w:p w:rsidR="00F429CB" w:rsidRDefault="00F429CB" w:rsidP="00093501">
            <w:pPr>
              <w:jc w:val="center"/>
              <w:rPr>
                <w:szCs w:val="21"/>
              </w:rPr>
            </w:pPr>
            <w:r>
              <w:rPr>
                <w:szCs w:val="21"/>
              </w:rPr>
              <w:t>6</w:t>
            </w:r>
          </w:p>
        </w:tc>
        <w:tc>
          <w:tcPr>
            <w:tcW w:w="3065" w:type="dxa"/>
            <w:vAlign w:val="center"/>
          </w:tcPr>
          <w:p w:rsidR="00F429CB" w:rsidRDefault="00F429CB" w:rsidP="00093501">
            <w:pPr>
              <w:jc w:val="center"/>
            </w:pPr>
            <w:r>
              <w:t>0.9</w:t>
            </w:r>
          </w:p>
        </w:tc>
        <w:tc>
          <w:tcPr>
            <w:tcW w:w="3066" w:type="dxa"/>
            <w:vAlign w:val="center"/>
          </w:tcPr>
          <w:p w:rsidR="00F429CB" w:rsidRDefault="00F429CB" w:rsidP="00093501">
            <w:pPr>
              <w:jc w:val="center"/>
            </w:pPr>
            <w:r>
              <w:t>3.6</w:t>
            </w:r>
          </w:p>
        </w:tc>
      </w:tr>
    </w:tbl>
    <w:p w:rsidR="00F429CB" w:rsidRDefault="00F429CB" w:rsidP="00F429CB">
      <w:pPr>
        <w:ind w:firstLineChars="200" w:firstLine="560"/>
        <w:rPr>
          <w:sz w:val="28"/>
          <w:szCs w:val="28"/>
          <w:u w:val="single"/>
        </w:rPr>
      </w:pPr>
    </w:p>
    <w:p w:rsidR="00F429CB" w:rsidRDefault="00F429CB" w:rsidP="00F429CB">
      <w:pPr>
        <w:ind w:firstLineChars="200" w:firstLine="560"/>
        <w:rPr>
          <w:sz w:val="28"/>
          <w:szCs w:val="28"/>
          <w:u w:val="single"/>
        </w:rPr>
      </w:pPr>
      <w:r>
        <w:rPr>
          <w:sz w:val="28"/>
          <w:szCs w:val="28"/>
          <w:u w:val="single"/>
        </w:rPr>
        <w:t>结论：</w:t>
      </w:r>
      <w:r>
        <w:rPr>
          <w:sz w:val="28"/>
          <w:szCs w:val="28"/>
          <w:u w:val="single"/>
        </w:rPr>
        <w:t>6</w:t>
      </w:r>
      <w:r>
        <w:rPr>
          <w:sz w:val="28"/>
          <w:szCs w:val="28"/>
          <w:u w:val="single"/>
        </w:rPr>
        <w:t>家实验室验证结果表明，</w:t>
      </w:r>
      <w:r>
        <w:rPr>
          <w:rFonts w:hint="eastAsia"/>
          <w:sz w:val="28"/>
          <w:szCs w:val="28"/>
          <w:u w:val="single"/>
        </w:rPr>
        <w:t>《水质</w:t>
      </w:r>
      <w:r>
        <w:rPr>
          <w:rFonts w:hint="eastAsia"/>
          <w:sz w:val="28"/>
          <w:szCs w:val="28"/>
          <w:u w:val="single"/>
        </w:rPr>
        <w:t xml:space="preserve"> </w:t>
      </w:r>
      <w:r>
        <w:rPr>
          <w:rFonts w:hint="eastAsia"/>
          <w:sz w:val="28"/>
          <w:szCs w:val="28"/>
          <w:u w:val="single"/>
        </w:rPr>
        <w:t>化学需氧量的测定</w:t>
      </w:r>
      <w:r>
        <w:rPr>
          <w:rFonts w:hint="eastAsia"/>
          <w:sz w:val="28"/>
          <w:szCs w:val="28"/>
          <w:u w:val="single"/>
        </w:rPr>
        <w:t xml:space="preserve"> </w:t>
      </w:r>
      <w:r w:rsidR="00FD6B71">
        <w:rPr>
          <w:sz w:val="28"/>
          <w:szCs w:val="28"/>
          <w:u w:val="single"/>
        </w:rPr>
        <w:t>连续流动分析</w:t>
      </w:r>
      <w:r w:rsidR="00FD6B71">
        <w:rPr>
          <w:sz w:val="28"/>
          <w:szCs w:val="28"/>
          <w:u w:val="single"/>
        </w:rPr>
        <w:t>-</w:t>
      </w:r>
      <w:r w:rsidR="00FD6B71">
        <w:rPr>
          <w:sz w:val="28"/>
          <w:szCs w:val="28"/>
          <w:u w:val="single"/>
        </w:rPr>
        <w:t>分光光度法</w:t>
      </w:r>
      <w:r>
        <w:rPr>
          <w:rFonts w:hint="eastAsia"/>
          <w:sz w:val="28"/>
          <w:szCs w:val="28"/>
          <w:u w:val="single"/>
        </w:rPr>
        <w:t>》</w:t>
      </w:r>
      <w:r>
        <w:rPr>
          <w:sz w:val="28"/>
          <w:szCs w:val="28"/>
          <w:u w:val="single"/>
        </w:rPr>
        <w:t>的检出限最高为</w:t>
      </w:r>
      <w:r>
        <w:rPr>
          <w:sz w:val="28"/>
          <w:szCs w:val="28"/>
          <w:u w:val="single"/>
        </w:rPr>
        <w:t>1.3 mg/L</w:t>
      </w:r>
      <w:r>
        <w:rPr>
          <w:sz w:val="28"/>
          <w:szCs w:val="28"/>
          <w:u w:val="single"/>
        </w:rPr>
        <w:t>，测定下限为</w:t>
      </w:r>
      <w:r>
        <w:rPr>
          <w:sz w:val="28"/>
          <w:szCs w:val="28"/>
          <w:u w:val="single"/>
        </w:rPr>
        <w:t>5.2 mg/L</w:t>
      </w:r>
      <w:r>
        <w:rPr>
          <w:sz w:val="28"/>
          <w:szCs w:val="28"/>
          <w:u w:val="single"/>
        </w:rPr>
        <w:t>。</w:t>
      </w:r>
    </w:p>
    <w:p w:rsidR="00F429CB" w:rsidRDefault="00F429CB" w:rsidP="00F429CB">
      <w:pPr>
        <w:ind w:firstLineChars="200" w:firstLine="560"/>
        <w:rPr>
          <w:sz w:val="28"/>
          <w:szCs w:val="28"/>
          <w:u w:val="single"/>
        </w:rPr>
      </w:pPr>
      <w:r>
        <w:rPr>
          <w:sz w:val="28"/>
          <w:szCs w:val="28"/>
          <w:u w:val="single"/>
        </w:rPr>
        <w:t>综上：</w:t>
      </w:r>
      <w:r>
        <w:rPr>
          <w:rFonts w:hint="eastAsia"/>
          <w:sz w:val="28"/>
          <w:szCs w:val="28"/>
          <w:u w:val="single"/>
        </w:rPr>
        <w:t>《水质</w:t>
      </w:r>
      <w:r>
        <w:rPr>
          <w:rFonts w:hint="eastAsia"/>
          <w:sz w:val="28"/>
          <w:szCs w:val="28"/>
          <w:u w:val="single"/>
        </w:rPr>
        <w:t xml:space="preserve"> </w:t>
      </w:r>
      <w:r>
        <w:rPr>
          <w:rFonts w:hint="eastAsia"/>
          <w:sz w:val="28"/>
          <w:szCs w:val="28"/>
          <w:u w:val="single"/>
        </w:rPr>
        <w:t>化学需氧量的测定</w:t>
      </w:r>
      <w:r>
        <w:rPr>
          <w:rFonts w:hint="eastAsia"/>
          <w:sz w:val="28"/>
          <w:szCs w:val="28"/>
          <w:u w:val="single"/>
        </w:rPr>
        <w:t xml:space="preserve"> </w:t>
      </w:r>
      <w:r w:rsidR="00FD6B71">
        <w:rPr>
          <w:rFonts w:hint="eastAsia"/>
          <w:sz w:val="28"/>
          <w:szCs w:val="28"/>
          <w:u w:val="single"/>
        </w:rPr>
        <w:t>连续流动分析</w:t>
      </w:r>
      <w:r w:rsidR="00FD6B71">
        <w:rPr>
          <w:rFonts w:hint="eastAsia"/>
          <w:sz w:val="28"/>
          <w:szCs w:val="28"/>
          <w:u w:val="single"/>
        </w:rPr>
        <w:t>-</w:t>
      </w:r>
      <w:r w:rsidR="00FD6B71">
        <w:rPr>
          <w:rFonts w:hint="eastAsia"/>
          <w:sz w:val="28"/>
          <w:szCs w:val="28"/>
          <w:u w:val="single"/>
        </w:rPr>
        <w:t>分光光度法</w:t>
      </w:r>
      <w:r>
        <w:rPr>
          <w:rFonts w:hint="eastAsia"/>
          <w:sz w:val="28"/>
          <w:szCs w:val="28"/>
          <w:u w:val="single"/>
        </w:rPr>
        <w:t>》</w:t>
      </w:r>
      <w:r>
        <w:rPr>
          <w:sz w:val="28"/>
          <w:szCs w:val="28"/>
          <w:u w:val="single"/>
        </w:rPr>
        <w:t>的方法检出限为</w:t>
      </w:r>
      <w:r>
        <w:rPr>
          <w:sz w:val="28"/>
          <w:szCs w:val="28"/>
          <w:u w:val="single"/>
        </w:rPr>
        <w:t>1.3</w:t>
      </w:r>
      <w:r>
        <w:rPr>
          <w:rFonts w:hint="eastAsia"/>
          <w:sz w:val="28"/>
          <w:szCs w:val="28"/>
          <w:u w:val="single"/>
        </w:rPr>
        <w:t xml:space="preserve"> </w:t>
      </w:r>
      <w:r>
        <w:rPr>
          <w:sz w:val="28"/>
          <w:szCs w:val="28"/>
          <w:u w:val="single"/>
        </w:rPr>
        <w:t>mg/L</w:t>
      </w:r>
      <w:r>
        <w:rPr>
          <w:sz w:val="28"/>
          <w:szCs w:val="28"/>
          <w:u w:val="single"/>
        </w:rPr>
        <w:t>，测定下限为</w:t>
      </w:r>
      <w:r>
        <w:rPr>
          <w:sz w:val="28"/>
          <w:szCs w:val="28"/>
          <w:u w:val="single"/>
        </w:rPr>
        <w:t>5.2 mg/L</w:t>
      </w:r>
      <w:r>
        <w:rPr>
          <w:sz w:val="28"/>
          <w:szCs w:val="28"/>
          <w:u w:val="single"/>
        </w:rPr>
        <w:t>。</w:t>
      </w:r>
    </w:p>
    <w:p w:rsidR="00F429CB" w:rsidRDefault="00F429CB" w:rsidP="00F429CB">
      <w:pPr>
        <w:rPr>
          <w:sz w:val="28"/>
          <w:szCs w:val="28"/>
        </w:rPr>
      </w:pPr>
      <w:r>
        <w:rPr>
          <w:sz w:val="28"/>
          <w:szCs w:val="28"/>
        </w:rPr>
        <w:lastRenderedPageBreak/>
        <w:t xml:space="preserve">2.2 </w:t>
      </w:r>
      <w:r>
        <w:rPr>
          <w:sz w:val="28"/>
          <w:szCs w:val="28"/>
        </w:rPr>
        <w:t>方法精密度数据汇总</w:t>
      </w:r>
    </w:p>
    <w:p w:rsidR="00F429CB" w:rsidRDefault="00F429CB" w:rsidP="00F429CB">
      <w:pPr>
        <w:rPr>
          <w:sz w:val="28"/>
          <w:szCs w:val="28"/>
        </w:rPr>
      </w:pPr>
      <w:r>
        <w:rPr>
          <w:sz w:val="28"/>
          <w:szCs w:val="28"/>
        </w:rPr>
        <w:t>2.2.1</w:t>
      </w:r>
      <w:r>
        <w:rPr>
          <w:sz w:val="28"/>
          <w:szCs w:val="28"/>
        </w:rPr>
        <w:t>标准物质精密度测试</w:t>
      </w:r>
    </w:p>
    <w:p w:rsidR="00F429CB" w:rsidRDefault="00F429CB" w:rsidP="00F429CB">
      <w:pPr>
        <w:ind w:firstLineChars="200" w:firstLine="560"/>
        <w:rPr>
          <w:sz w:val="28"/>
          <w:szCs w:val="28"/>
        </w:rPr>
      </w:pPr>
      <w:r>
        <w:rPr>
          <w:sz w:val="28"/>
          <w:szCs w:val="28"/>
        </w:rPr>
        <w:t>6</w:t>
      </w:r>
      <w:r>
        <w:rPr>
          <w:sz w:val="28"/>
          <w:szCs w:val="28"/>
        </w:rPr>
        <w:t>家实验室分别对水中化学需氧量质量浓度为</w:t>
      </w:r>
      <w:r>
        <w:rPr>
          <w:sz w:val="28"/>
          <w:szCs w:val="28"/>
        </w:rPr>
        <w:t>18.9 mg/L</w:t>
      </w:r>
      <w:r>
        <w:rPr>
          <w:sz w:val="28"/>
          <w:szCs w:val="28"/>
        </w:rPr>
        <w:t>、</w:t>
      </w:r>
      <w:r>
        <w:rPr>
          <w:sz w:val="28"/>
          <w:szCs w:val="28"/>
        </w:rPr>
        <w:t>113 mg/L</w:t>
      </w:r>
      <w:r>
        <w:rPr>
          <w:sz w:val="28"/>
          <w:szCs w:val="28"/>
        </w:rPr>
        <w:t>和</w:t>
      </w:r>
      <w:r>
        <w:rPr>
          <w:sz w:val="28"/>
          <w:szCs w:val="28"/>
        </w:rPr>
        <w:t>185 mg/L</w:t>
      </w:r>
      <w:r>
        <w:rPr>
          <w:sz w:val="28"/>
          <w:szCs w:val="28"/>
        </w:rPr>
        <w:t>的统一标准物质进行了精密度测定。对</w:t>
      </w:r>
      <w:r>
        <w:rPr>
          <w:rFonts w:hint="eastAsia"/>
          <w:sz w:val="28"/>
          <w:szCs w:val="28"/>
        </w:rPr>
        <w:t>6</w:t>
      </w:r>
      <w:r>
        <w:rPr>
          <w:sz w:val="28"/>
          <w:szCs w:val="28"/>
        </w:rPr>
        <w:t>家实验室验证</w:t>
      </w:r>
      <w:r>
        <w:rPr>
          <w:rFonts w:hint="eastAsia"/>
          <w:sz w:val="28"/>
          <w:szCs w:val="28"/>
        </w:rPr>
        <w:t>《水质</w:t>
      </w:r>
      <w:r>
        <w:rPr>
          <w:rFonts w:hint="eastAsia"/>
          <w:sz w:val="28"/>
          <w:szCs w:val="28"/>
        </w:rPr>
        <w:t xml:space="preserve"> </w:t>
      </w:r>
      <w:r>
        <w:rPr>
          <w:rFonts w:hint="eastAsia"/>
          <w:sz w:val="28"/>
          <w:szCs w:val="28"/>
        </w:rPr>
        <w:t>化学需氧量的测定</w:t>
      </w:r>
      <w:r>
        <w:rPr>
          <w:rFonts w:hint="eastAsia"/>
          <w:sz w:val="28"/>
          <w:szCs w:val="28"/>
        </w:rPr>
        <w:t xml:space="preserve"> </w:t>
      </w:r>
      <w:r w:rsidR="00FD6B71">
        <w:rPr>
          <w:rFonts w:hint="eastAsia"/>
          <w:sz w:val="28"/>
          <w:szCs w:val="28"/>
        </w:rPr>
        <w:t>连续流动分析</w:t>
      </w:r>
      <w:r w:rsidR="00FD6B71">
        <w:rPr>
          <w:rFonts w:hint="eastAsia"/>
          <w:sz w:val="28"/>
          <w:szCs w:val="28"/>
        </w:rPr>
        <w:t>-</w:t>
      </w:r>
      <w:r w:rsidR="00FD6B71">
        <w:rPr>
          <w:rFonts w:hint="eastAsia"/>
          <w:sz w:val="28"/>
          <w:szCs w:val="28"/>
        </w:rPr>
        <w:t>分光光度法</w:t>
      </w:r>
      <w:r>
        <w:rPr>
          <w:rFonts w:hint="eastAsia"/>
          <w:sz w:val="28"/>
          <w:szCs w:val="28"/>
        </w:rPr>
        <w:t>》</w:t>
      </w:r>
      <w:r>
        <w:rPr>
          <w:sz w:val="28"/>
          <w:szCs w:val="28"/>
        </w:rPr>
        <w:t>中水中化学需氧量的精密度数据进行汇总，见附表</w:t>
      </w:r>
      <w:r>
        <w:rPr>
          <w:sz w:val="28"/>
          <w:szCs w:val="28"/>
        </w:rPr>
        <w:t>14</w:t>
      </w:r>
      <w:r>
        <w:rPr>
          <w:sz w:val="28"/>
          <w:szCs w:val="28"/>
        </w:rPr>
        <w:t>。</w:t>
      </w:r>
    </w:p>
    <w:p w:rsidR="0061688E" w:rsidRPr="0061688E" w:rsidRDefault="0061688E" w:rsidP="0061688E">
      <w:pPr>
        <w:pStyle w:val="a0"/>
      </w:pPr>
    </w:p>
    <w:p w:rsidR="00F429CB" w:rsidRDefault="00F429CB" w:rsidP="00F429CB">
      <w:pPr>
        <w:spacing w:line="360" w:lineRule="auto"/>
        <w:ind w:firstLineChars="200" w:firstLine="480"/>
        <w:jc w:val="center"/>
        <w:rPr>
          <w:sz w:val="24"/>
          <w:szCs w:val="24"/>
        </w:rPr>
      </w:pPr>
      <w:r>
        <w:rPr>
          <w:sz w:val="24"/>
          <w:szCs w:val="24"/>
        </w:rPr>
        <w:t>附表</w:t>
      </w:r>
      <w:r>
        <w:rPr>
          <w:sz w:val="24"/>
          <w:szCs w:val="24"/>
        </w:rPr>
        <w:t xml:space="preserve">14      </w:t>
      </w:r>
      <w:r>
        <w:rPr>
          <w:sz w:val="24"/>
          <w:szCs w:val="24"/>
        </w:rPr>
        <w:t>精密度测试数据汇总表</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1018"/>
        <w:gridCol w:w="990"/>
        <w:gridCol w:w="840"/>
        <w:gridCol w:w="987"/>
        <w:gridCol w:w="1008"/>
        <w:gridCol w:w="840"/>
        <w:gridCol w:w="975"/>
        <w:gridCol w:w="1020"/>
        <w:gridCol w:w="737"/>
      </w:tblGrid>
      <w:tr w:rsidR="00F429CB" w:rsidTr="00093501">
        <w:trPr>
          <w:tblHeader/>
        </w:trPr>
        <w:tc>
          <w:tcPr>
            <w:tcW w:w="1279" w:type="dxa"/>
            <w:vMerge w:val="restart"/>
            <w:vAlign w:val="center"/>
          </w:tcPr>
          <w:p w:rsidR="00F429CB" w:rsidRDefault="00F429CB" w:rsidP="00093501">
            <w:pPr>
              <w:jc w:val="center"/>
              <w:rPr>
                <w:szCs w:val="21"/>
              </w:rPr>
            </w:pPr>
            <w:r>
              <w:rPr>
                <w:szCs w:val="21"/>
              </w:rPr>
              <w:t>实验室号</w:t>
            </w:r>
          </w:p>
        </w:tc>
        <w:tc>
          <w:tcPr>
            <w:tcW w:w="8415" w:type="dxa"/>
            <w:gridSpan w:val="9"/>
            <w:vAlign w:val="center"/>
          </w:tcPr>
          <w:p w:rsidR="00F429CB" w:rsidRDefault="00F429CB" w:rsidP="00093501">
            <w:pPr>
              <w:jc w:val="center"/>
              <w:rPr>
                <w:szCs w:val="21"/>
              </w:rPr>
            </w:pPr>
            <w:r>
              <w:rPr>
                <w:szCs w:val="21"/>
              </w:rPr>
              <w:t>测定值（</w:t>
            </w:r>
            <w:r>
              <w:rPr>
                <w:szCs w:val="21"/>
              </w:rPr>
              <w:t>mg/L</w:t>
            </w:r>
            <w:r>
              <w:rPr>
                <w:szCs w:val="21"/>
              </w:rPr>
              <w:t>）</w:t>
            </w:r>
          </w:p>
        </w:tc>
      </w:tr>
      <w:tr w:rsidR="00F429CB" w:rsidTr="00093501">
        <w:trPr>
          <w:tblHeader/>
        </w:trPr>
        <w:tc>
          <w:tcPr>
            <w:tcW w:w="1279" w:type="dxa"/>
            <w:vMerge/>
            <w:vAlign w:val="center"/>
          </w:tcPr>
          <w:p w:rsidR="00F429CB" w:rsidRDefault="00F429CB" w:rsidP="00093501">
            <w:pPr>
              <w:jc w:val="center"/>
              <w:rPr>
                <w:szCs w:val="21"/>
              </w:rPr>
            </w:pPr>
          </w:p>
        </w:tc>
        <w:tc>
          <w:tcPr>
            <w:tcW w:w="2848" w:type="dxa"/>
            <w:gridSpan w:val="3"/>
            <w:vAlign w:val="center"/>
          </w:tcPr>
          <w:p w:rsidR="00F429CB" w:rsidRDefault="00F429CB" w:rsidP="00093501">
            <w:pPr>
              <w:jc w:val="center"/>
              <w:rPr>
                <w:szCs w:val="21"/>
              </w:rPr>
            </w:pPr>
            <w:r>
              <w:rPr>
                <w:szCs w:val="21"/>
              </w:rPr>
              <w:t>精密度</w:t>
            </w:r>
            <w:r>
              <w:rPr>
                <w:szCs w:val="21"/>
              </w:rPr>
              <w:t>1</w:t>
            </w:r>
          </w:p>
        </w:tc>
        <w:tc>
          <w:tcPr>
            <w:tcW w:w="2835" w:type="dxa"/>
            <w:gridSpan w:val="3"/>
            <w:vAlign w:val="center"/>
          </w:tcPr>
          <w:p w:rsidR="00F429CB" w:rsidRDefault="00F429CB" w:rsidP="00093501">
            <w:pPr>
              <w:jc w:val="center"/>
              <w:rPr>
                <w:szCs w:val="21"/>
              </w:rPr>
            </w:pPr>
            <w:r>
              <w:rPr>
                <w:szCs w:val="21"/>
              </w:rPr>
              <w:t>精密度</w:t>
            </w:r>
            <w:r>
              <w:rPr>
                <w:szCs w:val="21"/>
              </w:rPr>
              <w:t>2</w:t>
            </w:r>
          </w:p>
        </w:tc>
        <w:tc>
          <w:tcPr>
            <w:tcW w:w="2732" w:type="dxa"/>
            <w:gridSpan w:val="3"/>
            <w:vAlign w:val="center"/>
          </w:tcPr>
          <w:p w:rsidR="00F429CB" w:rsidRDefault="00F429CB" w:rsidP="00093501">
            <w:pPr>
              <w:jc w:val="center"/>
              <w:rPr>
                <w:szCs w:val="21"/>
              </w:rPr>
            </w:pPr>
            <w:r>
              <w:rPr>
                <w:szCs w:val="21"/>
              </w:rPr>
              <w:t>精密度</w:t>
            </w:r>
            <w:r>
              <w:rPr>
                <w:szCs w:val="21"/>
              </w:rPr>
              <w:t>3</w:t>
            </w:r>
          </w:p>
        </w:tc>
      </w:tr>
      <w:tr w:rsidR="00F429CB" w:rsidTr="00093501">
        <w:trPr>
          <w:trHeight w:val="589"/>
          <w:tblHeader/>
        </w:trPr>
        <w:tc>
          <w:tcPr>
            <w:tcW w:w="1279" w:type="dxa"/>
            <w:vMerge/>
            <w:vAlign w:val="center"/>
          </w:tcPr>
          <w:p w:rsidR="00F429CB" w:rsidRDefault="00F429CB" w:rsidP="00093501">
            <w:pPr>
              <w:jc w:val="center"/>
              <w:rPr>
                <w:szCs w:val="21"/>
              </w:rPr>
            </w:pPr>
          </w:p>
        </w:tc>
        <w:tc>
          <w:tcPr>
            <w:tcW w:w="1018" w:type="dxa"/>
            <w:vAlign w:val="center"/>
          </w:tcPr>
          <w:p w:rsidR="00F429CB" w:rsidRDefault="00F429CB" w:rsidP="00093501">
            <w:pPr>
              <w:jc w:val="center"/>
              <w:rPr>
                <w:szCs w:val="21"/>
                <w:vertAlign w:val="subscript"/>
              </w:rPr>
            </w:pPr>
            <w:r w:rsidRPr="00B56E78">
              <w:rPr>
                <w:color w:val="000000"/>
                <w:position w:val="-6"/>
                <w:szCs w:val="21"/>
              </w:rPr>
              <w:object w:dxaOrig="200" w:dyaOrig="340">
                <v:shape id="_x0000_i1209" type="#_x0000_t75" style="width:12pt;height:16.5pt" o:ole="">
                  <v:imagedata r:id="rId28" o:title=""/>
                </v:shape>
                <o:OLEObject Type="Embed" ProgID="Equation.3" ShapeID="_x0000_i1209" DrawAspect="Content" ObjectID="_1684060983" r:id="rId279"/>
              </w:object>
            </w:r>
            <w:proofErr w:type="spellStart"/>
            <w:r>
              <w:rPr>
                <w:i/>
                <w:color w:val="000000"/>
                <w:szCs w:val="21"/>
                <w:vertAlign w:val="subscript"/>
              </w:rPr>
              <w:t>i</w:t>
            </w:r>
            <w:proofErr w:type="spellEnd"/>
          </w:p>
        </w:tc>
        <w:tc>
          <w:tcPr>
            <w:tcW w:w="990" w:type="dxa"/>
            <w:vAlign w:val="center"/>
          </w:tcPr>
          <w:p w:rsidR="00F429CB" w:rsidRDefault="00F429CB" w:rsidP="00093501">
            <w:pPr>
              <w:jc w:val="center"/>
              <w:rPr>
                <w:szCs w:val="21"/>
                <w:vertAlign w:val="subscript"/>
              </w:rPr>
            </w:pPr>
            <w:r>
              <w:rPr>
                <w:color w:val="000000"/>
                <w:szCs w:val="21"/>
              </w:rPr>
              <w:t>S</w:t>
            </w:r>
            <w:r>
              <w:rPr>
                <w:i/>
                <w:color w:val="000000"/>
                <w:szCs w:val="21"/>
                <w:vertAlign w:val="subscript"/>
              </w:rPr>
              <w:t>i</w:t>
            </w:r>
          </w:p>
        </w:tc>
        <w:tc>
          <w:tcPr>
            <w:tcW w:w="840" w:type="dxa"/>
            <w:vAlign w:val="center"/>
          </w:tcPr>
          <w:p w:rsidR="00F429CB" w:rsidRDefault="00F429CB" w:rsidP="00093501">
            <w:pPr>
              <w:jc w:val="center"/>
              <w:rPr>
                <w:szCs w:val="21"/>
              </w:rPr>
            </w:pPr>
            <w:r>
              <w:rPr>
                <w:color w:val="000000"/>
                <w:szCs w:val="21"/>
              </w:rPr>
              <w:t>RSD</w:t>
            </w:r>
            <w:r>
              <w:rPr>
                <w:i/>
                <w:color w:val="000000"/>
                <w:szCs w:val="21"/>
                <w:vertAlign w:val="subscript"/>
              </w:rPr>
              <w:t>i</w:t>
            </w:r>
          </w:p>
        </w:tc>
        <w:tc>
          <w:tcPr>
            <w:tcW w:w="987" w:type="dxa"/>
            <w:vAlign w:val="center"/>
          </w:tcPr>
          <w:p w:rsidR="00F429CB" w:rsidRDefault="00F429CB" w:rsidP="00093501">
            <w:pPr>
              <w:jc w:val="center"/>
              <w:rPr>
                <w:szCs w:val="21"/>
                <w:vertAlign w:val="subscript"/>
              </w:rPr>
            </w:pPr>
            <w:r w:rsidRPr="00B56E78">
              <w:rPr>
                <w:color w:val="000000"/>
                <w:position w:val="-6"/>
                <w:szCs w:val="21"/>
              </w:rPr>
              <w:object w:dxaOrig="200" w:dyaOrig="340">
                <v:shape id="_x0000_i1210" type="#_x0000_t75" style="width:12pt;height:16.5pt" o:ole="">
                  <v:imagedata r:id="rId28" o:title=""/>
                </v:shape>
                <o:OLEObject Type="Embed" ProgID="Equation.3" ShapeID="_x0000_i1210" DrawAspect="Content" ObjectID="_1684060984" r:id="rId280"/>
              </w:object>
            </w:r>
            <w:proofErr w:type="spellStart"/>
            <w:r>
              <w:rPr>
                <w:i/>
                <w:color w:val="000000"/>
                <w:szCs w:val="21"/>
                <w:vertAlign w:val="subscript"/>
              </w:rPr>
              <w:t>i</w:t>
            </w:r>
            <w:proofErr w:type="spellEnd"/>
          </w:p>
        </w:tc>
        <w:tc>
          <w:tcPr>
            <w:tcW w:w="1008" w:type="dxa"/>
            <w:vAlign w:val="center"/>
          </w:tcPr>
          <w:p w:rsidR="00F429CB" w:rsidRDefault="00F429CB" w:rsidP="00093501">
            <w:pPr>
              <w:jc w:val="center"/>
              <w:rPr>
                <w:szCs w:val="21"/>
                <w:vertAlign w:val="subscript"/>
              </w:rPr>
            </w:pPr>
            <w:r>
              <w:rPr>
                <w:color w:val="000000"/>
                <w:szCs w:val="21"/>
              </w:rPr>
              <w:t>S</w:t>
            </w:r>
            <w:r>
              <w:rPr>
                <w:i/>
                <w:color w:val="000000"/>
                <w:szCs w:val="21"/>
                <w:vertAlign w:val="subscript"/>
              </w:rPr>
              <w:t>i</w:t>
            </w:r>
          </w:p>
        </w:tc>
        <w:tc>
          <w:tcPr>
            <w:tcW w:w="840" w:type="dxa"/>
            <w:vAlign w:val="center"/>
          </w:tcPr>
          <w:p w:rsidR="00F429CB" w:rsidRDefault="00F429CB" w:rsidP="00093501">
            <w:pPr>
              <w:jc w:val="center"/>
              <w:rPr>
                <w:szCs w:val="21"/>
              </w:rPr>
            </w:pPr>
            <w:r>
              <w:rPr>
                <w:color w:val="000000"/>
                <w:szCs w:val="21"/>
              </w:rPr>
              <w:t>RSD</w:t>
            </w:r>
            <w:r>
              <w:rPr>
                <w:i/>
                <w:color w:val="000000"/>
                <w:szCs w:val="21"/>
                <w:vertAlign w:val="subscript"/>
              </w:rPr>
              <w:t>i</w:t>
            </w:r>
          </w:p>
        </w:tc>
        <w:tc>
          <w:tcPr>
            <w:tcW w:w="975" w:type="dxa"/>
            <w:vAlign w:val="center"/>
          </w:tcPr>
          <w:p w:rsidR="00F429CB" w:rsidRDefault="00F429CB" w:rsidP="00093501">
            <w:pPr>
              <w:jc w:val="center"/>
              <w:rPr>
                <w:szCs w:val="21"/>
                <w:vertAlign w:val="subscript"/>
              </w:rPr>
            </w:pPr>
            <w:r w:rsidRPr="00B56E78">
              <w:rPr>
                <w:color w:val="000000"/>
                <w:position w:val="-6"/>
                <w:szCs w:val="21"/>
              </w:rPr>
              <w:object w:dxaOrig="200" w:dyaOrig="340">
                <v:shape id="_x0000_i1211" type="#_x0000_t75" style="width:12pt;height:16.5pt" o:ole="">
                  <v:imagedata r:id="rId28" o:title=""/>
                </v:shape>
                <o:OLEObject Type="Embed" ProgID="Equation.3" ShapeID="_x0000_i1211" DrawAspect="Content" ObjectID="_1684060985" r:id="rId281"/>
              </w:object>
            </w:r>
            <w:proofErr w:type="spellStart"/>
            <w:r>
              <w:rPr>
                <w:i/>
                <w:color w:val="000000"/>
                <w:szCs w:val="21"/>
                <w:vertAlign w:val="subscript"/>
              </w:rPr>
              <w:t>i</w:t>
            </w:r>
            <w:proofErr w:type="spellEnd"/>
          </w:p>
        </w:tc>
        <w:tc>
          <w:tcPr>
            <w:tcW w:w="1020" w:type="dxa"/>
            <w:vAlign w:val="center"/>
          </w:tcPr>
          <w:p w:rsidR="00F429CB" w:rsidRDefault="00F429CB" w:rsidP="00093501">
            <w:pPr>
              <w:jc w:val="center"/>
              <w:rPr>
                <w:szCs w:val="21"/>
                <w:vertAlign w:val="subscript"/>
              </w:rPr>
            </w:pPr>
            <w:r>
              <w:rPr>
                <w:color w:val="000000"/>
                <w:szCs w:val="21"/>
              </w:rPr>
              <w:t>S</w:t>
            </w:r>
            <w:r>
              <w:rPr>
                <w:i/>
                <w:color w:val="000000"/>
                <w:szCs w:val="21"/>
                <w:vertAlign w:val="subscript"/>
              </w:rPr>
              <w:t>i</w:t>
            </w:r>
          </w:p>
        </w:tc>
        <w:tc>
          <w:tcPr>
            <w:tcW w:w="737" w:type="dxa"/>
            <w:vAlign w:val="center"/>
          </w:tcPr>
          <w:p w:rsidR="00F429CB" w:rsidRDefault="00F429CB" w:rsidP="00093501">
            <w:pPr>
              <w:jc w:val="center"/>
              <w:rPr>
                <w:szCs w:val="21"/>
              </w:rPr>
            </w:pPr>
            <w:r>
              <w:rPr>
                <w:color w:val="000000"/>
                <w:szCs w:val="21"/>
              </w:rPr>
              <w:t>RSD</w:t>
            </w:r>
            <w:r>
              <w:rPr>
                <w:i/>
                <w:color w:val="000000"/>
                <w:szCs w:val="21"/>
                <w:vertAlign w:val="subscript"/>
              </w:rPr>
              <w:t>i</w:t>
            </w:r>
          </w:p>
        </w:tc>
      </w:tr>
      <w:tr w:rsidR="00F429CB" w:rsidTr="00093501">
        <w:trPr>
          <w:trHeight w:val="320"/>
          <w:tblHeader/>
        </w:trPr>
        <w:tc>
          <w:tcPr>
            <w:tcW w:w="1279" w:type="dxa"/>
            <w:vMerge/>
            <w:vAlign w:val="center"/>
          </w:tcPr>
          <w:p w:rsidR="00F429CB" w:rsidRDefault="00F429CB" w:rsidP="00093501">
            <w:pPr>
              <w:jc w:val="center"/>
              <w:rPr>
                <w:szCs w:val="21"/>
              </w:rPr>
            </w:pPr>
          </w:p>
        </w:tc>
        <w:tc>
          <w:tcPr>
            <w:tcW w:w="1018" w:type="dxa"/>
            <w:vAlign w:val="center"/>
          </w:tcPr>
          <w:p w:rsidR="00F429CB" w:rsidRDefault="00F429CB" w:rsidP="00093501">
            <w:pPr>
              <w:jc w:val="center"/>
              <w:rPr>
                <w:color w:val="000000"/>
                <w:position w:val="-6"/>
                <w:szCs w:val="21"/>
              </w:rPr>
            </w:pPr>
            <w:r>
              <w:rPr>
                <w:color w:val="000000"/>
                <w:kern w:val="0"/>
                <w:szCs w:val="21"/>
              </w:rPr>
              <w:t>(</w:t>
            </w:r>
            <w:r>
              <w:t>mg/L</w:t>
            </w:r>
            <w:r>
              <w:rPr>
                <w:color w:val="000000"/>
                <w:kern w:val="0"/>
                <w:szCs w:val="21"/>
              </w:rPr>
              <w:t>)</w:t>
            </w:r>
          </w:p>
        </w:tc>
        <w:tc>
          <w:tcPr>
            <w:tcW w:w="990" w:type="dxa"/>
            <w:vAlign w:val="center"/>
          </w:tcPr>
          <w:p w:rsidR="00F429CB" w:rsidRDefault="00F429CB" w:rsidP="00093501">
            <w:pPr>
              <w:jc w:val="center"/>
              <w:rPr>
                <w:color w:val="000000"/>
                <w:szCs w:val="21"/>
              </w:rPr>
            </w:pPr>
            <w:r>
              <w:rPr>
                <w:color w:val="000000"/>
                <w:kern w:val="0"/>
                <w:szCs w:val="21"/>
              </w:rPr>
              <w:t>(</w:t>
            </w:r>
            <w:r>
              <w:t>mg/L</w:t>
            </w:r>
            <w:r>
              <w:rPr>
                <w:color w:val="000000"/>
                <w:kern w:val="0"/>
                <w:szCs w:val="21"/>
              </w:rPr>
              <w:t>)</w:t>
            </w:r>
          </w:p>
        </w:tc>
        <w:tc>
          <w:tcPr>
            <w:tcW w:w="840" w:type="dxa"/>
            <w:vAlign w:val="center"/>
          </w:tcPr>
          <w:p w:rsidR="00F429CB" w:rsidRDefault="00F429CB" w:rsidP="00093501">
            <w:pPr>
              <w:jc w:val="center"/>
              <w:rPr>
                <w:color w:val="000000"/>
                <w:kern w:val="0"/>
                <w:szCs w:val="21"/>
              </w:rPr>
            </w:pPr>
            <w:r>
              <w:rPr>
                <w:color w:val="000000"/>
                <w:kern w:val="0"/>
                <w:szCs w:val="21"/>
              </w:rPr>
              <w:t>(%)</w:t>
            </w:r>
          </w:p>
        </w:tc>
        <w:tc>
          <w:tcPr>
            <w:tcW w:w="987" w:type="dxa"/>
            <w:vAlign w:val="center"/>
          </w:tcPr>
          <w:p w:rsidR="00F429CB" w:rsidRDefault="00F429CB" w:rsidP="00093501">
            <w:pPr>
              <w:jc w:val="center"/>
              <w:rPr>
                <w:color w:val="000000"/>
                <w:position w:val="-6"/>
                <w:szCs w:val="21"/>
              </w:rPr>
            </w:pPr>
            <w:r>
              <w:rPr>
                <w:color w:val="000000"/>
                <w:kern w:val="0"/>
                <w:szCs w:val="21"/>
              </w:rPr>
              <w:t>(</w:t>
            </w:r>
            <w:r>
              <w:t>mg/L</w:t>
            </w:r>
            <w:r>
              <w:rPr>
                <w:color w:val="000000"/>
                <w:kern w:val="0"/>
                <w:szCs w:val="21"/>
              </w:rPr>
              <w:t>)</w:t>
            </w:r>
          </w:p>
        </w:tc>
        <w:tc>
          <w:tcPr>
            <w:tcW w:w="1008" w:type="dxa"/>
            <w:vAlign w:val="center"/>
          </w:tcPr>
          <w:p w:rsidR="00F429CB" w:rsidRDefault="00F429CB" w:rsidP="00093501">
            <w:pPr>
              <w:jc w:val="center"/>
              <w:rPr>
                <w:color w:val="000000"/>
                <w:szCs w:val="21"/>
              </w:rPr>
            </w:pPr>
            <w:r>
              <w:rPr>
                <w:color w:val="000000"/>
                <w:kern w:val="0"/>
                <w:szCs w:val="21"/>
              </w:rPr>
              <w:t>(</w:t>
            </w:r>
            <w:r>
              <w:t>mg/L</w:t>
            </w:r>
            <w:r>
              <w:rPr>
                <w:color w:val="000000"/>
                <w:kern w:val="0"/>
                <w:szCs w:val="21"/>
              </w:rPr>
              <w:t>)</w:t>
            </w:r>
          </w:p>
        </w:tc>
        <w:tc>
          <w:tcPr>
            <w:tcW w:w="840" w:type="dxa"/>
            <w:vAlign w:val="center"/>
          </w:tcPr>
          <w:p w:rsidR="00F429CB" w:rsidRDefault="00F429CB" w:rsidP="00093501">
            <w:pPr>
              <w:jc w:val="center"/>
              <w:rPr>
                <w:color w:val="000000"/>
                <w:kern w:val="0"/>
                <w:szCs w:val="21"/>
              </w:rPr>
            </w:pPr>
            <w:r>
              <w:rPr>
                <w:color w:val="000000"/>
                <w:kern w:val="0"/>
                <w:szCs w:val="21"/>
              </w:rPr>
              <w:t>(%)</w:t>
            </w:r>
          </w:p>
        </w:tc>
        <w:tc>
          <w:tcPr>
            <w:tcW w:w="975" w:type="dxa"/>
            <w:vAlign w:val="center"/>
          </w:tcPr>
          <w:p w:rsidR="00F429CB" w:rsidRDefault="00F429CB" w:rsidP="00093501">
            <w:pPr>
              <w:jc w:val="center"/>
              <w:rPr>
                <w:color w:val="000000"/>
                <w:position w:val="-6"/>
                <w:szCs w:val="21"/>
              </w:rPr>
            </w:pPr>
            <w:r>
              <w:rPr>
                <w:color w:val="000000"/>
                <w:kern w:val="0"/>
                <w:szCs w:val="21"/>
              </w:rPr>
              <w:t>(</w:t>
            </w:r>
            <w:r>
              <w:t>mg/L</w:t>
            </w:r>
            <w:r>
              <w:rPr>
                <w:color w:val="000000"/>
                <w:kern w:val="0"/>
                <w:szCs w:val="21"/>
              </w:rPr>
              <w:t>)</w:t>
            </w:r>
          </w:p>
        </w:tc>
        <w:tc>
          <w:tcPr>
            <w:tcW w:w="1020" w:type="dxa"/>
            <w:vAlign w:val="center"/>
          </w:tcPr>
          <w:p w:rsidR="00F429CB" w:rsidRDefault="00F429CB" w:rsidP="00093501">
            <w:pPr>
              <w:jc w:val="center"/>
              <w:rPr>
                <w:color w:val="000000"/>
                <w:szCs w:val="21"/>
              </w:rPr>
            </w:pPr>
            <w:r>
              <w:rPr>
                <w:color w:val="000000"/>
                <w:kern w:val="0"/>
                <w:szCs w:val="21"/>
              </w:rPr>
              <w:t>(</w:t>
            </w:r>
            <w:r>
              <w:t>mg/L</w:t>
            </w:r>
            <w:r>
              <w:rPr>
                <w:color w:val="000000"/>
                <w:kern w:val="0"/>
                <w:szCs w:val="21"/>
              </w:rPr>
              <w:t>)</w:t>
            </w:r>
          </w:p>
        </w:tc>
        <w:tc>
          <w:tcPr>
            <w:tcW w:w="737" w:type="dxa"/>
            <w:vAlign w:val="center"/>
          </w:tcPr>
          <w:p w:rsidR="00F429CB" w:rsidRDefault="00F429CB" w:rsidP="00093501">
            <w:pPr>
              <w:jc w:val="center"/>
              <w:rPr>
                <w:color w:val="000000"/>
                <w:kern w:val="0"/>
                <w:szCs w:val="21"/>
              </w:rPr>
            </w:pPr>
            <w:r>
              <w:rPr>
                <w:color w:val="000000"/>
                <w:kern w:val="0"/>
                <w:szCs w:val="21"/>
              </w:rPr>
              <w:t>(%)</w:t>
            </w:r>
          </w:p>
        </w:tc>
      </w:tr>
      <w:tr w:rsidR="00F429CB" w:rsidTr="00093501">
        <w:trPr>
          <w:trHeight w:hRule="exact" w:val="397"/>
        </w:trPr>
        <w:tc>
          <w:tcPr>
            <w:tcW w:w="1279" w:type="dxa"/>
            <w:vAlign w:val="center"/>
          </w:tcPr>
          <w:p w:rsidR="00F429CB" w:rsidRDefault="00F429CB" w:rsidP="00093501">
            <w:pPr>
              <w:jc w:val="center"/>
              <w:rPr>
                <w:szCs w:val="21"/>
              </w:rPr>
            </w:pPr>
            <w:r>
              <w:rPr>
                <w:szCs w:val="21"/>
              </w:rPr>
              <w:t>1</w:t>
            </w:r>
          </w:p>
        </w:tc>
        <w:tc>
          <w:tcPr>
            <w:tcW w:w="1018" w:type="dxa"/>
            <w:vAlign w:val="center"/>
          </w:tcPr>
          <w:p w:rsidR="00F429CB" w:rsidRDefault="00F429CB" w:rsidP="00093501">
            <w:pPr>
              <w:jc w:val="center"/>
            </w:pPr>
            <w:r>
              <w:t>18.4</w:t>
            </w:r>
          </w:p>
        </w:tc>
        <w:tc>
          <w:tcPr>
            <w:tcW w:w="990" w:type="dxa"/>
            <w:vAlign w:val="center"/>
          </w:tcPr>
          <w:p w:rsidR="00F429CB" w:rsidRDefault="00F429CB" w:rsidP="00093501">
            <w:pPr>
              <w:jc w:val="center"/>
            </w:pPr>
            <w:r>
              <w:t>0.2</w:t>
            </w:r>
          </w:p>
        </w:tc>
        <w:tc>
          <w:tcPr>
            <w:tcW w:w="840" w:type="dxa"/>
            <w:vAlign w:val="center"/>
          </w:tcPr>
          <w:p w:rsidR="00F429CB" w:rsidRDefault="00F429CB" w:rsidP="00093501">
            <w:pPr>
              <w:jc w:val="center"/>
            </w:pPr>
            <w:r>
              <w:t>1.1</w:t>
            </w:r>
          </w:p>
        </w:tc>
        <w:tc>
          <w:tcPr>
            <w:tcW w:w="987" w:type="dxa"/>
            <w:vAlign w:val="center"/>
          </w:tcPr>
          <w:p w:rsidR="00F429CB" w:rsidRDefault="00F429CB" w:rsidP="00093501">
            <w:pPr>
              <w:jc w:val="center"/>
            </w:pPr>
            <w:r>
              <w:t>114</w:t>
            </w:r>
          </w:p>
        </w:tc>
        <w:tc>
          <w:tcPr>
            <w:tcW w:w="1008" w:type="dxa"/>
            <w:vAlign w:val="center"/>
          </w:tcPr>
          <w:p w:rsidR="00F429CB" w:rsidRDefault="00F429CB" w:rsidP="00093501">
            <w:pPr>
              <w:jc w:val="center"/>
            </w:pPr>
            <w:r>
              <w:t>0.8</w:t>
            </w:r>
          </w:p>
        </w:tc>
        <w:tc>
          <w:tcPr>
            <w:tcW w:w="840" w:type="dxa"/>
            <w:vAlign w:val="center"/>
          </w:tcPr>
          <w:p w:rsidR="00F429CB" w:rsidRDefault="00F429CB" w:rsidP="00093501">
            <w:pPr>
              <w:jc w:val="center"/>
            </w:pPr>
            <w:r>
              <w:t>0.7</w:t>
            </w:r>
          </w:p>
        </w:tc>
        <w:tc>
          <w:tcPr>
            <w:tcW w:w="975" w:type="dxa"/>
            <w:vAlign w:val="center"/>
          </w:tcPr>
          <w:p w:rsidR="00F429CB" w:rsidRDefault="00F429CB" w:rsidP="00093501">
            <w:pPr>
              <w:jc w:val="center"/>
            </w:pPr>
            <w:r>
              <w:t>184</w:t>
            </w:r>
          </w:p>
        </w:tc>
        <w:tc>
          <w:tcPr>
            <w:tcW w:w="1020" w:type="dxa"/>
            <w:vAlign w:val="center"/>
          </w:tcPr>
          <w:p w:rsidR="00F429CB" w:rsidRDefault="00F429CB" w:rsidP="00093501">
            <w:pPr>
              <w:jc w:val="center"/>
            </w:pPr>
            <w:r>
              <w:t>1.2</w:t>
            </w:r>
          </w:p>
        </w:tc>
        <w:tc>
          <w:tcPr>
            <w:tcW w:w="737" w:type="dxa"/>
            <w:vAlign w:val="center"/>
          </w:tcPr>
          <w:p w:rsidR="00F429CB" w:rsidRDefault="00F429CB" w:rsidP="00093501">
            <w:pPr>
              <w:jc w:val="center"/>
            </w:pPr>
            <w:r>
              <w:t>0.7</w:t>
            </w:r>
          </w:p>
        </w:tc>
      </w:tr>
      <w:tr w:rsidR="00F429CB" w:rsidTr="00093501">
        <w:trPr>
          <w:trHeight w:hRule="exact" w:val="397"/>
        </w:trPr>
        <w:tc>
          <w:tcPr>
            <w:tcW w:w="1279" w:type="dxa"/>
            <w:vAlign w:val="center"/>
          </w:tcPr>
          <w:p w:rsidR="00F429CB" w:rsidRDefault="00F429CB" w:rsidP="00093501">
            <w:pPr>
              <w:jc w:val="center"/>
              <w:rPr>
                <w:szCs w:val="21"/>
              </w:rPr>
            </w:pPr>
            <w:r>
              <w:rPr>
                <w:szCs w:val="21"/>
              </w:rPr>
              <w:t>2</w:t>
            </w:r>
          </w:p>
        </w:tc>
        <w:tc>
          <w:tcPr>
            <w:tcW w:w="1018" w:type="dxa"/>
            <w:vAlign w:val="center"/>
          </w:tcPr>
          <w:p w:rsidR="00F429CB" w:rsidRDefault="00F429CB" w:rsidP="00093501">
            <w:pPr>
              <w:jc w:val="center"/>
            </w:pPr>
            <w:r>
              <w:t>19.0</w:t>
            </w:r>
          </w:p>
        </w:tc>
        <w:tc>
          <w:tcPr>
            <w:tcW w:w="990" w:type="dxa"/>
            <w:vAlign w:val="center"/>
          </w:tcPr>
          <w:p w:rsidR="00F429CB" w:rsidRDefault="00F429CB" w:rsidP="00093501">
            <w:pPr>
              <w:jc w:val="center"/>
            </w:pPr>
            <w:r>
              <w:t>0.1</w:t>
            </w:r>
          </w:p>
        </w:tc>
        <w:tc>
          <w:tcPr>
            <w:tcW w:w="840" w:type="dxa"/>
            <w:vAlign w:val="center"/>
          </w:tcPr>
          <w:p w:rsidR="00F429CB" w:rsidRDefault="00F429CB" w:rsidP="00093501">
            <w:pPr>
              <w:jc w:val="center"/>
            </w:pPr>
            <w:r>
              <w:t>0.5</w:t>
            </w:r>
          </w:p>
        </w:tc>
        <w:tc>
          <w:tcPr>
            <w:tcW w:w="987" w:type="dxa"/>
            <w:vAlign w:val="center"/>
          </w:tcPr>
          <w:p w:rsidR="00F429CB" w:rsidRDefault="00F429CB" w:rsidP="00093501">
            <w:pPr>
              <w:jc w:val="center"/>
            </w:pPr>
            <w:r>
              <w:t>113</w:t>
            </w:r>
          </w:p>
        </w:tc>
        <w:tc>
          <w:tcPr>
            <w:tcW w:w="1008" w:type="dxa"/>
            <w:vAlign w:val="center"/>
          </w:tcPr>
          <w:p w:rsidR="00F429CB" w:rsidRDefault="00F429CB" w:rsidP="00093501">
            <w:pPr>
              <w:jc w:val="center"/>
            </w:pPr>
            <w:r>
              <w:t>0.5</w:t>
            </w:r>
          </w:p>
        </w:tc>
        <w:tc>
          <w:tcPr>
            <w:tcW w:w="840" w:type="dxa"/>
            <w:vAlign w:val="center"/>
          </w:tcPr>
          <w:p w:rsidR="00F429CB" w:rsidRDefault="00F429CB" w:rsidP="00093501">
            <w:pPr>
              <w:jc w:val="center"/>
            </w:pPr>
            <w:r>
              <w:t>0.5</w:t>
            </w:r>
          </w:p>
        </w:tc>
        <w:tc>
          <w:tcPr>
            <w:tcW w:w="975" w:type="dxa"/>
            <w:vAlign w:val="center"/>
          </w:tcPr>
          <w:p w:rsidR="00F429CB" w:rsidRDefault="00F429CB" w:rsidP="00093501">
            <w:pPr>
              <w:jc w:val="center"/>
            </w:pPr>
            <w:r>
              <w:t>186</w:t>
            </w:r>
          </w:p>
        </w:tc>
        <w:tc>
          <w:tcPr>
            <w:tcW w:w="1020" w:type="dxa"/>
            <w:vAlign w:val="center"/>
          </w:tcPr>
          <w:p w:rsidR="00F429CB" w:rsidRDefault="00F429CB" w:rsidP="00093501">
            <w:pPr>
              <w:jc w:val="center"/>
            </w:pPr>
            <w:r>
              <w:t>1.5</w:t>
            </w:r>
          </w:p>
        </w:tc>
        <w:tc>
          <w:tcPr>
            <w:tcW w:w="737" w:type="dxa"/>
            <w:vAlign w:val="center"/>
          </w:tcPr>
          <w:p w:rsidR="00F429CB" w:rsidRDefault="00F429CB" w:rsidP="00093501">
            <w:pPr>
              <w:jc w:val="center"/>
            </w:pPr>
            <w:r>
              <w:t>0.8</w:t>
            </w:r>
          </w:p>
        </w:tc>
      </w:tr>
      <w:tr w:rsidR="00F429CB" w:rsidTr="00093501">
        <w:trPr>
          <w:trHeight w:hRule="exact" w:val="397"/>
        </w:trPr>
        <w:tc>
          <w:tcPr>
            <w:tcW w:w="1279" w:type="dxa"/>
            <w:vAlign w:val="center"/>
          </w:tcPr>
          <w:p w:rsidR="00F429CB" w:rsidRDefault="00F429CB" w:rsidP="00093501">
            <w:pPr>
              <w:jc w:val="center"/>
              <w:rPr>
                <w:szCs w:val="21"/>
              </w:rPr>
            </w:pPr>
            <w:r>
              <w:rPr>
                <w:szCs w:val="21"/>
              </w:rPr>
              <w:t>3</w:t>
            </w:r>
          </w:p>
        </w:tc>
        <w:tc>
          <w:tcPr>
            <w:tcW w:w="1018" w:type="dxa"/>
            <w:vAlign w:val="center"/>
          </w:tcPr>
          <w:p w:rsidR="00F429CB" w:rsidRDefault="00F429CB" w:rsidP="00093501">
            <w:pPr>
              <w:jc w:val="center"/>
            </w:pPr>
            <w:r>
              <w:t>19.2</w:t>
            </w:r>
          </w:p>
        </w:tc>
        <w:tc>
          <w:tcPr>
            <w:tcW w:w="990" w:type="dxa"/>
            <w:vAlign w:val="center"/>
          </w:tcPr>
          <w:p w:rsidR="00F429CB" w:rsidRDefault="00F429CB" w:rsidP="00093501">
            <w:pPr>
              <w:jc w:val="center"/>
            </w:pPr>
            <w:r>
              <w:t>0.2</w:t>
            </w:r>
          </w:p>
        </w:tc>
        <w:tc>
          <w:tcPr>
            <w:tcW w:w="840" w:type="dxa"/>
            <w:vAlign w:val="center"/>
          </w:tcPr>
          <w:p w:rsidR="00F429CB" w:rsidRDefault="00F429CB" w:rsidP="00093501">
            <w:pPr>
              <w:jc w:val="center"/>
            </w:pPr>
            <w:r>
              <w:t>0.9</w:t>
            </w:r>
          </w:p>
        </w:tc>
        <w:tc>
          <w:tcPr>
            <w:tcW w:w="987" w:type="dxa"/>
            <w:vAlign w:val="center"/>
          </w:tcPr>
          <w:p w:rsidR="00F429CB" w:rsidRDefault="00F429CB" w:rsidP="00093501">
            <w:pPr>
              <w:jc w:val="center"/>
            </w:pPr>
            <w:r>
              <w:t>110</w:t>
            </w:r>
          </w:p>
        </w:tc>
        <w:tc>
          <w:tcPr>
            <w:tcW w:w="1008" w:type="dxa"/>
            <w:vAlign w:val="center"/>
          </w:tcPr>
          <w:p w:rsidR="00F429CB" w:rsidRDefault="00F429CB" w:rsidP="00093501">
            <w:pPr>
              <w:jc w:val="center"/>
            </w:pPr>
            <w:r>
              <w:t>0.6</w:t>
            </w:r>
          </w:p>
        </w:tc>
        <w:tc>
          <w:tcPr>
            <w:tcW w:w="840" w:type="dxa"/>
            <w:vAlign w:val="center"/>
          </w:tcPr>
          <w:p w:rsidR="00F429CB" w:rsidRDefault="00F429CB" w:rsidP="00093501">
            <w:pPr>
              <w:jc w:val="center"/>
            </w:pPr>
            <w:r>
              <w:t>0.6</w:t>
            </w:r>
          </w:p>
        </w:tc>
        <w:tc>
          <w:tcPr>
            <w:tcW w:w="975" w:type="dxa"/>
            <w:vAlign w:val="center"/>
          </w:tcPr>
          <w:p w:rsidR="00F429CB" w:rsidRDefault="00F429CB" w:rsidP="00093501">
            <w:pPr>
              <w:jc w:val="center"/>
            </w:pPr>
            <w:r>
              <w:t>180</w:t>
            </w:r>
          </w:p>
        </w:tc>
        <w:tc>
          <w:tcPr>
            <w:tcW w:w="1020" w:type="dxa"/>
            <w:vAlign w:val="center"/>
          </w:tcPr>
          <w:p w:rsidR="00F429CB" w:rsidRDefault="00F429CB" w:rsidP="00093501">
            <w:pPr>
              <w:jc w:val="center"/>
            </w:pPr>
            <w:r>
              <w:t>1.0</w:t>
            </w:r>
          </w:p>
        </w:tc>
        <w:tc>
          <w:tcPr>
            <w:tcW w:w="737" w:type="dxa"/>
            <w:vAlign w:val="center"/>
          </w:tcPr>
          <w:p w:rsidR="00F429CB" w:rsidRDefault="00F429CB" w:rsidP="00093501">
            <w:pPr>
              <w:jc w:val="center"/>
            </w:pPr>
            <w:r>
              <w:t>0.6</w:t>
            </w:r>
          </w:p>
        </w:tc>
      </w:tr>
      <w:tr w:rsidR="00F429CB" w:rsidTr="00093501">
        <w:trPr>
          <w:trHeight w:hRule="exact" w:val="397"/>
        </w:trPr>
        <w:tc>
          <w:tcPr>
            <w:tcW w:w="1279" w:type="dxa"/>
            <w:vAlign w:val="center"/>
          </w:tcPr>
          <w:p w:rsidR="00F429CB" w:rsidRDefault="00F429CB" w:rsidP="00093501">
            <w:pPr>
              <w:jc w:val="center"/>
              <w:rPr>
                <w:szCs w:val="21"/>
              </w:rPr>
            </w:pPr>
            <w:r>
              <w:rPr>
                <w:szCs w:val="21"/>
              </w:rPr>
              <w:t>4</w:t>
            </w:r>
          </w:p>
        </w:tc>
        <w:tc>
          <w:tcPr>
            <w:tcW w:w="1018" w:type="dxa"/>
            <w:vAlign w:val="center"/>
          </w:tcPr>
          <w:p w:rsidR="00F429CB" w:rsidRDefault="00F429CB" w:rsidP="00093501">
            <w:pPr>
              <w:jc w:val="center"/>
            </w:pPr>
            <w:r>
              <w:t>19.1</w:t>
            </w:r>
          </w:p>
        </w:tc>
        <w:tc>
          <w:tcPr>
            <w:tcW w:w="990" w:type="dxa"/>
            <w:vAlign w:val="center"/>
          </w:tcPr>
          <w:p w:rsidR="00F429CB" w:rsidRDefault="00F429CB" w:rsidP="00093501">
            <w:pPr>
              <w:jc w:val="center"/>
            </w:pPr>
            <w:r>
              <w:t>0.1</w:t>
            </w:r>
          </w:p>
        </w:tc>
        <w:tc>
          <w:tcPr>
            <w:tcW w:w="840" w:type="dxa"/>
            <w:vAlign w:val="center"/>
          </w:tcPr>
          <w:p w:rsidR="00F429CB" w:rsidRDefault="00F429CB" w:rsidP="00093501">
            <w:pPr>
              <w:jc w:val="center"/>
            </w:pPr>
            <w:r>
              <w:t>0.6</w:t>
            </w:r>
          </w:p>
        </w:tc>
        <w:tc>
          <w:tcPr>
            <w:tcW w:w="987" w:type="dxa"/>
            <w:vAlign w:val="center"/>
          </w:tcPr>
          <w:p w:rsidR="00F429CB" w:rsidRDefault="00F429CB" w:rsidP="00093501">
            <w:pPr>
              <w:jc w:val="center"/>
            </w:pPr>
            <w:r>
              <w:t>117</w:t>
            </w:r>
          </w:p>
        </w:tc>
        <w:tc>
          <w:tcPr>
            <w:tcW w:w="1008" w:type="dxa"/>
            <w:vAlign w:val="center"/>
          </w:tcPr>
          <w:p w:rsidR="00F429CB" w:rsidRDefault="00F429CB" w:rsidP="00093501">
            <w:pPr>
              <w:jc w:val="center"/>
            </w:pPr>
            <w:r>
              <w:t>1.1</w:t>
            </w:r>
          </w:p>
        </w:tc>
        <w:tc>
          <w:tcPr>
            <w:tcW w:w="840" w:type="dxa"/>
            <w:vAlign w:val="center"/>
          </w:tcPr>
          <w:p w:rsidR="00F429CB" w:rsidRDefault="00F429CB" w:rsidP="00093501">
            <w:pPr>
              <w:jc w:val="center"/>
            </w:pPr>
            <w:r>
              <w:t>0.9</w:t>
            </w:r>
          </w:p>
        </w:tc>
        <w:tc>
          <w:tcPr>
            <w:tcW w:w="975" w:type="dxa"/>
            <w:vAlign w:val="center"/>
          </w:tcPr>
          <w:p w:rsidR="00F429CB" w:rsidRDefault="00F429CB" w:rsidP="00093501">
            <w:pPr>
              <w:jc w:val="center"/>
            </w:pPr>
            <w:r>
              <w:t>187</w:t>
            </w:r>
          </w:p>
        </w:tc>
        <w:tc>
          <w:tcPr>
            <w:tcW w:w="1020" w:type="dxa"/>
            <w:vAlign w:val="center"/>
          </w:tcPr>
          <w:p w:rsidR="00F429CB" w:rsidRDefault="00F429CB" w:rsidP="00093501">
            <w:pPr>
              <w:jc w:val="center"/>
            </w:pPr>
            <w:r>
              <w:t>2.2</w:t>
            </w:r>
          </w:p>
        </w:tc>
        <w:tc>
          <w:tcPr>
            <w:tcW w:w="737" w:type="dxa"/>
            <w:vAlign w:val="center"/>
          </w:tcPr>
          <w:p w:rsidR="00F429CB" w:rsidRDefault="00F429CB" w:rsidP="00093501">
            <w:pPr>
              <w:jc w:val="center"/>
            </w:pPr>
            <w:r>
              <w:t>1.2</w:t>
            </w:r>
          </w:p>
        </w:tc>
      </w:tr>
      <w:tr w:rsidR="00F429CB" w:rsidTr="00093501">
        <w:trPr>
          <w:trHeight w:hRule="exact" w:val="397"/>
        </w:trPr>
        <w:tc>
          <w:tcPr>
            <w:tcW w:w="1279" w:type="dxa"/>
            <w:vAlign w:val="center"/>
          </w:tcPr>
          <w:p w:rsidR="00F429CB" w:rsidRDefault="00F429CB" w:rsidP="00093501">
            <w:pPr>
              <w:jc w:val="center"/>
              <w:rPr>
                <w:szCs w:val="21"/>
              </w:rPr>
            </w:pPr>
            <w:r>
              <w:rPr>
                <w:szCs w:val="21"/>
              </w:rPr>
              <w:t>5</w:t>
            </w:r>
          </w:p>
        </w:tc>
        <w:tc>
          <w:tcPr>
            <w:tcW w:w="1018" w:type="dxa"/>
            <w:vAlign w:val="center"/>
          </w:tcPr>
          <w:p w:rsidR="00F429CB" w:rsidRDefault="00F429CB" w:rsidP="00093501">
            <w:pPr>
              <w:jc w:val="center"/>
            </w:pPr>
            <w:r>
              <w:t>19.2</w:t>
            </w:r>
          </w:p>
        </w:tc>
        <w:tc>
          <w:tcPr>
            <w:tcW w:w="990" w:type="dxa"/>
            <w:vAlign w:val="center"/>
          </w:tcPr>
          <w:p w:rsidR="00F429CB" w:rsidRDefault="00F429CB" w:rsidP="00093501">
            <w:pPr>
              <w:jc w:val="center"/>
            </w:pPr>
            <w:r>
              <w:t>0.3</w:t>
            </w:r>
          </w:p>
        </w:tc>
        <w:tc>
          <w:tcPr>
            <w:tcW w:w="840" w:type="dxa"/>
            <w:vAlign w:val="center"/>
          </w:tcPr>
          <w:p w:rsidR="00F429CB" w:rsidRDefault="00F429CB" w:rsidP="00093501">
            <w:pPr>
              <w:jc w:val="center"/>
            </w:pPr>
            <w:r>
              <w:t>1.4</w:t>
            </w:r>
          </w:p>
        </w:tc>
        <w:tc>
          <w:tcPr>
            <w:tcW w:w="987" w:type="dxa"/>
            <w:vAlign w:val="center"/>
          </w:tcPr>
          <w:p w:rsidR="00F429CB" w:rsidRDefault="00F429CB" w:rsidP="00093501">
            <w:pPr>
              <w:jc w:val="center"/>
            </w:pPr>
            <w:r>
              <w:t>110</w:t>
            </w:r>
          </w:p>
        </w:tc>
        <w:tc>
          <w:tcPr>
            <w:tcW w:w="1008" w:type="dxa"/>
            <w:vAlign w:val="center"/>
          </w:tcPr>
          <w:p w:rsidR="00F429CB" w:rsidRDefault="00F429CB" w:rsidP="00093501">
            <w:pPr>
              <w:jc w:val="center"/>
            </w:pPr>
            <w:r>
              <w:t>0.5</w:t>
            </w:r>
          </w:p>
        </w:tc>
        <w:tc>
          <w:tcPr>
            <w:tcW w:w="840" w:type="dxa"/>
            <w:vAlign w:val="center"/>
          </w:tcPr>
          <w:p w:rsidR="00F429CB" w:rsidRDefault="00F429CB" w:rsidP="00093501">
            <w:pPr>
              <w:jc w:val="center"/>
            </w:pPr>
            <w:r>
              <w:t>0.5</w:t>
            </w:r>
          </w:p>
        </w:tc>
        <w:tc>
          <w:tcPr>
            <w:tcW w:w="975" w:type="dxa"/>
            <w:vAlign w:val="center"/>
          </w:tcPr>
          <w:p w:rsidR="00F429CB" w:rsidRDefault="00F429CB" w:rsidP="00093501">
            <w:pPr>
              <w:jc w:val="center"/>
            </w:pPr>
            <w:r>
              <w:t>180</w:t>
            </w:r>
          </w:p>
        </w:tc>
        <w:tc>
          <w:tcPr>
            <w:tcW w:w="1020" w:type="dxa"/>
            <w:vAlign w:val="center"/>
          </w:tcPr>
          <w:p w:rsidR="00F429CB" w:rsidRDefault="00F429CB" w:rsidP="00093501">
            <w:pPr>
              <w:jc w:val="center"/>
            </w:pPr>
            <w:r>
              <w:t>0.8</w:t>
            </w:r>
          </w:p>
        </w:tc>
        <w:tc>
          <w:tcPr>
            <w:tcW w:w="737" w:type="dxa"/>
            <w:vAlign w:val="center"/>
          </w:tcPr>
          <w:p w:rsidR="00F429CB" w:rsidRDefault="00F429CB" w:rsidP="00093501">
            <w:pPr>
              <w:jc w:val="center"/>
            </w:pPr>
            <w:r>
              <w:t>0.4</w:t>
            </w:r>
          </w:p>
        </w:tc>
      </w:tr>
      <w:tr w:rsidR="00F429CB" w:rsidTr="00093501">
        <w:trPr>
          <w:trHeight w:hRule="exact" w:val="397"/>
        </w:trPr>
        <w:tc>
          <w:tcPr>
            <w:tcW w:w="1279" w:type="dxa"/>
            <w:vAlign w:val="center"/>
          </w:tcPr>
          <w:p w:rsidR="00F429CB" w:rsidRDefault="00F429CB" w:rsidP="00093501">
            <w:pPr>
              <w:jc w:val="center"/>
              <w:rPr>
                <w:szCs w:val="21"/>
              </w:rPr>
            </w:pPr>
            <w:r>
              <w:rPr>
                <w:szCs w:val="21"/>
              </w:rPr>
              <w:t>6</w:t>
            </w:r>
          </w:p>
        </w:tc>
        <w:tc>
          <w:tcPr>
            <w:tcW w:w="1018" w:type="dxa"/>
            <w:vAlign w:val="center"/>
          </w:tcPr>
          <w:p w:rsidR="00F429CB" w:rsidRDefault="00F429CB" w:rsidP="00093501">
            <w:pPr>
              <w:jc w:val="center"/>
            </w:pPr>
            <w:r>
              <w:t>19.5</w:t>
            </w:r>
          </w:p>
        </w:tc>
        <w:tc>
          <w:tcPr>
            <w:tcW w:w="990" w:type="dxa"/>
            <w:vAlign w:val="center"/>
          </w:tcPr>
          <w:p w:rsidR="00F429CB" w:rsidRDefault="00F429CB" w:rsidP="00093501">
            <w:pPr>
              <w:jc w:val="center"/>
            </w:pPr>
            <w:r>
              <w:t>0.2</w:t>
            </w:r>
          </w:p>
        </w:tc>
        <w:tc>
          <w:tcPr>
            <w:tcW w:w="840" w:type="dxa"/>
            <w:vAlign w:val="center"/>
          </w:tcPr>
          <w:p w:rsidR="00F429CB" w:rsidRDefault="00F429CB" w:rsidP="00093501">
            <w:pPr>
              <w:jc w:val="center"/>
            </w:pPr>
            <w:r>
              <w:t>0.9</w:t>
            </w:r>
          </w:p>
        </w:tc>
        <w:tc>
          <w:tcPr>
            <w:tcW w:w="987" w:type="dxa"/>
            <w:vAlign w:val="center"/>
          </w:tcPr>
          <w:p w:rsidR="00F429CB" w:rsidRDefault="00F429CB" w:rsidP="00093501">
            <w:pPr>
              <w:jc w:val="center"/>
            </w:pPr>
            <w:r>
              <w:t>110</w:t>
            </w:r>
          </w:p>
        </w:tc>
        <w:tc>
          <w:tcPr>
            <w:tcW w:w="1008" w:type="dxa"/>
            <w:vAlign w:val="center"/>
          </w:tcPr>
          <w:p w:rsidR="00F429CB" w:rsidRDefault="00F429CB" w:rsidP="00093501">
            <w:pPr>
              <w:jc w:val="center"/>
            </w:pPr>
            <w:r>
              <w:t>0.9</w:t>
            </w:r>
          </w:p>
        </w:tc>
        <w:tc>
          <w:tcPr>
            <w:tcW w:w="840" w:type="dxa"/>
            <w:vAlign w:val="center"/>
          </w:tcPr>
          <w:p w:rsidR="00F429CB" w:rsidRDefault="00F429CB" w:rsidP="00093501">
            <w:pPr>
              <w:jc w:val="center"/>
            </w:pPr>
            <w:r>
              <w:t>0.8</w:t>
            </w:r>
          </w:p>
        </w:tc>
        <w:tc>
          <w:tcPr>
            <w:tcW w:w="975" w:type="dxa"/>
            <w:vAlign w:val="center"/>
          </w:tcPr>
          <w:p w:rsidR="00F429CB" w:rsidRDefault="00F429CB" w:rsidP="00093501">
            <w:pPr>
              <w:jc w:val="center"/>
            </w:pPr>
            <w:r>
              <w:t>181</w:t>
            </w:r>
          </w:p>
        </w:tc>
        <w:tc>
          <w:tcPr>
            <w:tcW w:w="1020" w:type="dxa"/>
            <w:vAlign w:val="center"/>
          </w:tcPr>
          <w:p w:rsidR="00F429CB" w:rsidRDefault="00F429CB" w:rsidP="00093501">
            <w:pPr>
              <w:jc w:val="center"/>
            </w:pPr>
            <w:r>
              <w:t>1.2</w:t>
            </w:r>
          </w:p>
        </w:tc>
        <w:tc>
          <w:tcPr>
            <w:tcW w:w="737" w:type="dxa"/>
            <w:vAlign w:val="center"/>
          </w:tcPr>
          <w:p w:rsidR="00F429CB" w:rsidRDefault="00F429CB" w:rsidP="00093501">
            <w:pPr>
              <w:jc w:val="center"/>
            </w:pPr>
            <w:r>
              <w:t>0.7</w:t>
            </w:r>
          </w:p>
        </w:tc>
      </w:tr>
      <w:tr w:rsidR="00F429CB" w:rsidTr="00093501">
        <w:tc>
          <w:tcPr>
            <w:tcW w:w="1279" w:type="dxa"/>
            <w:vAlign w:val="center"/>
          </w:tcPr>
          <w:p w:rsidR="00F429CB" w:rsidRDefault="00F429CB" w:rsidP="00093501">
            <w:pPr>
              <w:jc w:val="center"/>
              <w:rPr>
                <w:szCs w:val="21"/>
              </w:rPr>
            </w:pPr>
            <w:r w:rsidRPr="00B56E78">
              <w:rPr>
                <w:color w:val="000000"/>
                <w:position w:val="-4"/>
                <w:szCs w:val="21"/>
              </w:rPr>
              <w:object w:dxaOrig="220" w:dyaOrig="380">
                <v:shape id="_x0000_i1212" type="#_x0000_t75" style="width:12pt;height:19.5pt" o:ole="">
                  <v:imagedata r:id="rId282" o:title=""/>
                </v:shape>
                <o:OLEObject Type="Embed" ProgID="Equation.3" ShapeID="_x0000_i1212" DrawAspect="Content" ObjectID="_1684060986" r:id="rId283"/>
              </w:object>
            </w:r>
            <w:r>
              <w:t>（</w:t>
            </w:r>
            <w:r>
              <w:t>mg/L</w:t>
            </w:r>
            <w:r>
              <w:t>）</w:t>
            </w:r>
          </w:p>
        </w:tc>
        <w:tc>
          <w:tcPr>
            <w:tcW w:w="2848" w:type="dxa"/>
            <w:gridSpan w:val="3"/>
            <w:vAlign w:val="center"/>
          </w:tcPr>
          <w:p w:rsidR="00F429CB" w:rsidRDefault="00F429CB" w:rsidP="00093501">
            <w:pPr>
              <w:jc w:val="center"/>
              <w:rPr>
                <w:szCs w:val="21"/>
              </w:rPr>
            </w:pPr>
            <w:r>
              <w:rPr>
                <w:szCs w:val="21"/>
              </w:rPr>
              <w:t>19.1</w:t>
            </w:r>
          </w:p>
        </w:tc>
        <w:tc>
          <w:tcPr>
            <w:tcW w:w="2835" w:type="dxa"/>
            <w:gridSpan w:val="3"/>
            <w:vAlign w:val="center"/>
          </w:tcPr>
          <w:p w:rsidR="00F429CB" w:rsidRDefault="00F429CB" w:rsidP="00093501">
            <w:pPr>
              <w:jc w:val="center"/>
              <w:rPr>
                <w:szCs w:val="21"/>
              </w:rPr>
            </w:pPr>
            <w:r>
              <w:rPr>
                <w:szCs w:val="21"/>
              </w:rPr>
              <w:t>112</w:t>
            </w:r>
          </w:p>
        </w:tc>
        <w:tc>
          <w:tcPr>
            <w:tcW w:w="2732" w:type="dxa"/>
            <w:gridSpan w:val="3"/>
            <w:vAlign w:val="center"/>
          </w:tcPr>
          <w:p w:rsidR="00F429CB" w:rsidRDefault="00F429CB" w:rsidP="00093501">
            <w:pPr>
              <w:jc w:val="center"/>
              <w:rPr>
                <w:szCs w:val="21"/>
              </w:rPr>
            </w:pPr>
            <w:r>
              <w:rPr>
                <w:szCs w:val="21"/>
              </w:rPr>
              <w:t>183</w:t>
            </w:r>
          </w:p>
        </w:tc>
      </w:tr>
      <w:tr w:rsidR="00F429CB" w:rsidTr="00093501">
        <w:tc>
          <w:tcPr>
            <w:tcW w:w="1279" w:type="dxa"/>
            <w:vAlign w:val="center"/>
          </w:tcPr>
          <w:p w:rsidR="00F429CB" w:rsidRDefault="00F429CB" w:rsidP="00093501">
            <w:pPr>
              <w:jc w:val="center"/>
              <w:rPr>
                <w:szCs w:val="21"/>
              </w:rPr>
            </w:pPr>
            <w:r>
              <w:rPr>
                <w:szCs w:val="21"/>
              </w:rPr>
              <w:t>S’</w:t>
            </w:r>
            <w:r>
              <w:t>（</w:t>
            </w:r>
            <w:r>
              <w:t>mg/L</w:t>
            </w:r>
            <w:r>
              <w:t>）</w:t>
            </w:r>
          </w:p>
        </w:tc>
        <w:tc>
          <w:tcPr>
            <w:tcW w:w="2848" w:type="dxa"/>
            <w:gridSpan w:val="3"/>
            <w:vAlign w:val="center"/>
          </w:tcPr>
          <w:p w:rsidR="00F429CB" w:rsidRDefault="00F429CB" w:rsidP="00093501">
            <w:pPr>
              <w:jc w:val="center"/>
              <w:rPr>
                <w:szCs w:val="21"/>
              </w:rPr>
            </w:pPr>
            <w:r>
              <w:rPr>
                <w:szCs w:val="21"/>
              </w:rPr>
              <w:t>0.4</w:t>
            </w:r>
          </w:p>
        </w:tc>
        <w:tc>
          <w:tcPr>
            <w:tcW w:w="2835" w:type="dxa"/>
            <w:gridSpan w:val="3"/>
            <w:vAlign w:val="center"/>
          </w:tcPr>
          <w:p w:rsidR="00F429CB" w:rsidRDefault="00F429CB" w:rsidP="00093501">
            <w:pPr>
              <w:jc w:val="center"/>
              <w:rPr>
                <w:szCs w:val="21"/>
              </w:rPr>
            </w:pPr>
            <w:r>
              <w:rPr>
                <w:szCs w:val="21"/>
              </w:rPr>
              <w:t>2.9</w:t>
            </w:r>
          </w:p>
        </w:tc>
        <w:tc>
          <w:tcPr>
            <w:tcW w:w="2732" w:type="dxa"/>
            <w:gridSpan w:val="3"/>
            <w:vAlign w:val="center"/>
          </w:tcPr>
          <w:p w:rsidR="00F429CB" w:rsidRDefault="00F429CB" w:rsidP="00093501">
            <w:pPr>
              <w:jc w:val="center"/>
              <w:rPr>
                <w:szCs w:val="21"/>
              </w:rPr>
            </w:pPr>
            <w:r>
              <w:rPr>
                <w:szCs w:val="21"/>
              </w:rPr>
              <w:t>3.1</w:t>
            </w:r>
          </w:p>
        </w:tc>
      </w:tr>
      <w:tr w:rsidR="00F429CB" w:rsidTr="00093501">
        <w:tc>
          <w:tcPr>
            <w:tcW w:w="1279" w:type="dxa"/>
            <w:vAlign w:val="center"/>
          </w:tcPr>
          <w:p w:rsidR="00F429CB" w:rsidRDefault="00F429CB" w:rsidP="00093501">
            <w:pPr>
              <w:jc w:val="center"/>
              <w:rPr>
                <w:szCs w:val="21"/>
              </w:rPr>
            </w:pPr>
            <w:r>
              <w:rPr>
                <w:szCs w:val="21"/>
              </w:rPr>
              <w:t>RSD’</w:t>
            </w:r>
            <w:r>
              <w:rPr>
                <w:color w:val="000000"/>
                <w:kern w:val="0"/>
                <w:szCs w:val="21"/>
              </w:rPr>
              <w:t>(%)</w:t>
            </w:r>
          </w:p>
        </w:tc>
        <w:tc>
          <w:tcPr>
            <w:tcW w:w="2848" w:type="dxa"/>
            <w:gridSpan w:val="3"/>
            <w:vAlign w:val="center"/>
          </w:tcPr>
          <w:p w:rsidR="00F429CB" w:rsidRDefault="00F429CB" w:rsidP="00093501">
            <w:pPr>
              <w:jc w:val="center"/>
              <w:rPr>
                <w:szCs w:val="21"/>
              </w:rPr>
            </w:pPr>
            <w:r>
              <w:rPr>
                <w:szCs w:val="21"/>
              </w:rPr>
              <w:t>1.9</w:t>
            </w:r>
          </w:p>
        </w:tc>
        <w:tc>
          <w:tcPr>
            <w:tcW w:w="2835" w:type="dxa"/>
            <w:gridSpan w:val="3"/>
            <w:vAlign w:val="center"/>
          </w:tcPr>
          <w:p w:rsidR="00F429CB" w:rsidRDefault="00F429CB" w:rsidP="00093501">
            <w:pPr>
              <w:jc w:val="center"/>
              <w:rPr>
                <w:szCs w:val="21"/>
              </w:rPr>
            </w:pPr>
            <w:r>
              <w:rPr>
                <w:szCs w:val="21"/>
              </w:rPr>
              <w:t>2.6</w:t>
            </w:r>
          </w:p>
        </w:tc>
        <w:tc>
          <w:tcPr>
            <w:tcW w:w="2732" w:type="dxa"/>
            <w:gridSpan w:val="3"/>
            <w:vAlign w:val="center"/>
          </w:tcPr>
          <w:p w:rsidR="00F429CB" w:rsidRDefault="00F429CB" w:rsidP="00093501">
            <w:pPr>
              <w:jc w:val="center"/>
              <w:rPr>
                <w:szCs w:val="21"/>
              </w:rPr>
            </w:pPr>
            <w:r>
              <w:rPr>
                <w:szCs w:val="21"/>
              </w:rPr>
              <w:t>1.7</w:t>
            </w:r>
          </w:p>
        </w:tc>
      </w:tr>
      <w:tr w:rsidR="00F429CB" w:rsidTr="00093501">
        <w:tc>
          <w:tcPr>
            <w:tcW w:w="1279" w:type="dxa"/>
            <w:vAlign w:val="center"/>
          </w:tcPr>
          <w:p w:rsidR="00F429CB" w:rsidRDefault="00F429CB" w:rsidP="00093501">
            <w:pPr>
              <w:jc w:val="center"/>
              <w:rPr>
                <w:szCs w:val="21"/>
              </w:rPr>
            </w:pPr>
            <w:r>
              <w:rPr>
                <w:szCs w:val="21"/>
              </w:rPr>
              <w:t>重复性限</w:t>
            </w:r>
            <w:r>
              <w:rPr>
                <w:szCs w:val="21"/>
              </w:rPr>
              <w:t>r</w:t>
            </w:r>
          </w:p>
          <w:p w:rsidR="00F429CB" w:rsidRDefault="00F429CB" w:rsidP="00093501">
            <w:pPr>
              <w:jc w:val="center"/>
              <w:rPr>
                <w:szCs w:val="21"/>
              </w:rPr>
            </w:pPr>
            <w:r>
              <w:t>（</w:t>
            </w:r>
            <w:r>
              <w:t>mg/L</w:t>
            </w:r>
            <w:r>
              <w:t>）</w:t>
            </w:r>
          </w:p>
        </w:tc>
        <w:tc>
          <w:tcPr>
            <w:tcW w:w="2848" w:type="dxa"/>
            <w:gridSpan w:val="3"/>
            <w:vAlign w:val="center"/>
          </w:tcPr>
          <w:p w:rsidR="00F429CB" w:rsidRDefault="00F429CB" w:rsidP="00093501">
            <w:pPr>
              <w:jc w:val="center"/>
              <w:rPr>
                <w:szCs w:val="21"/>
              </w:rPr>
            </w:pPr>
            <w:r>
              <w:rPr>
                <w:szCs w:val="21"/>
              </w:rPr>
              <w:t>0.5</w:t>
            </w:r>
          </w:p>
        </w:tc>
        <w:tc>
          <w:tcPr>
            <w:tcW w:w="2835" w:type="dxa"/>
            <w:gridSpan w:val="3"/>
            <w:vAlign w:val="center"/>
          </w:tcPr>
          <w:p w:rsidR="00F429CB" w:rsidRDefault="00F429CB" w:rsidP="00093501">
            <w:pPr>
              <w:jc w:val="center"/>
              <w:rPr>
                <w:szCs w:val="21"/>
              </w:rPr>
            </w:pPr>
            <w:r>
              <w:rPr>
                <w:szCs w:val="21"/>
              </w:rPr>
              <w:t>2.1</w:t>
            </w:r>
          </w:p>
        </w:tc>
        <w:tc>
          <w:tcPr>
            <w:tcW w:w="2732" w:type="dxa"/>
            <w:gridSpan w:val="3"/>
            <w:vAlign w:val="center"/>
          </w:tcPr>
          <w:p w:rsidR="00F429CB" w:rsidRDefault="00F429CB" w:rsidP="00093501">
            <w:pPr>
              <w:jc w:val="center"/>
              <w:rPr>
                <w:szCs w:val="21"/>
              </w:rPr>
            </w:pPr>
            <w:r>
              <w:rPr>
                <w:szCs w:val="21"/>
              </w:rPr>
              <w:t>3.9</w:t>
            </w:r>
          </w:p>
        </w:tc>
      </w:tr>
      <w:tr w:rsidR="00F429CB" w:rsidTr="00093501">
        <w:tc>
          <w:tcPr>
            <w:tcW w:w="1279" w:type="dxa"/>
            <w:vAlign w:val="center"/>
          </w:tcPr>
          <w:p w:rsidR="00F429CB" w:rsidRDefault="00F429CB" w:rsidP="00093501">
            <w:pPr>
              <w:jc w:val="center"/>
              <w:rPr>
                <w:szCs w:val="21"/>
              </w:rPr>
            </w:pPr>
            <w:r>
              <w:rPr>
                <w:szCs w:val="21"/>
              </w:rPr>
              <w:t>再现性限</w:t>
            </w:r>
            <w:r>
              <w:rPr>
                <w:szCs w:val="21"/>
              </w:rPr>
              <w:t>R</w:t>
            </w:r>
            <w:r>
              <w:t>（</w:t>
            </w:r>
            <w:r>
              <w:t>mg/L</w:t>
            </w:r>
            <w:r>
              <w:t>）</w:t>
            </w:r>
          </w:p>
        </w:tc>
        <w:tc>
          <w:tcPr>
            <w:tcW w:w="2848" w:type="dxa"/>
            <w:gridSpan w:val="3"/>
            <w:vAlign w:val="center"/>
          </w:tcPr>
          <w:p w:rsidR="00F429CB" w:rsidRDefault="00F429CB" w:rsidP="00093501">
            <w:pPr>
              <w:jc w:val="center"/>
              <w:rPr>
                <w:szCs w:val="21"/>
              </w:rPr>
            </w:pPr>
            <w:r>
              <w:rPr>
                <w:szCs w:val="21"/>
              </w:rPr>
              <w:t>1.1</w:t>
            </w:r>
          </w:p>
        </w:tc>
        <w:tc>
          <w:tcPr>
            <w:tcW w:w="2835" w:type="dxa"/>
            <w:gridSpan w:val="3"/>
            <w:vAlign w:val="center"/>
          </w:tcPr>
          <w:p w:rsidR="00F429CB" w:rsidRDefault="00F429CB" w:rsidP="00093501">
            <w:pPr>
              <w:jc w:val="center"/>
              <w:rPr>
                <w:szCs w:val="21"/>
              </w:rPr>
            </w:pPr>
            <w:r>
              <w:rPr>
                <w:szCs w:val="21"/>
              </w:rPr>
              <w:t>8.3</w:t>
            </w:r>
          </w:p>
        </w:tc>
        <w:tc>
          <w:tcPr>
            <w:tcW w:w="2732" w:type="dxa"/>
            <w:gridSpan w:val="3"/>
            <w:vAlign w:val="center"/>
          </w:tcPr>
          <w:p w:rsidR="00F429CB" w:rsidRDefault="00F429CB" w:rsidP="00093501">
            <w:pPr>
              <w:jc w:val="center"/>
              <w:rPr>
                <w:szCs w:val="21"/>
              </w:rPr>
            </w:pPr>
            <w:r>
              <w:rPr>
                <w:szCs w:val="21"/>
              </w:rPr>
              <w:t>9.4</w:t>
            </w:r>
          </w:p>
        </w:tc>
      </w:tr>
    </w:tbl>
    <w:p w:rsidR="00F429CB" w:rsidRDefault="00F429CB" w:rsidP="00F429CB">
      <w:pPr>
        <w:ind w:firstLineChars="200" w:firstLine="560"/>
        <w:rPr>
          <w:sz w:val="28"/>
          <w:szCs w:val="28"/>
          <w:u w:val="single"/>
        </w:rPr>
      </w:pPr>
    </w:p>
    <w:p w:rsidR="00F429CB" w:rsidRPr="005E36DD" w:rsidRDefault="00F429CB" w:rsidP="005E36DD">
      <w:pPr>
        <w:ind w:firstLineChars="200" w:firstLine="560"/>
        <w:rPr>
          <w:sz w:val="28"/>
          <w:szCs w:val="28"/>
          <w:u w:val="single"/>
        </w:rPr>
      </w:pPr>
      <w:r>
        <w:rPr>
          <w:sz w:val="28"/>
          <w:szCs w:val="28"/>
          <w:u w:val="single"/>
        </w:rPr>
        <w:t>结论：</w:t>
      </w:r>
      <w:r>
        <w:rPr>
          <w:sz w:val="28"/>
          <w:szCs w:val="28"/>
          <w:u w:val="single"/>
        </w:rPr>
        <w:t>6</w:t>
      </w:r>
      <w:r>
        <w:rPr>
          <w:sz w:val="28"/>
          <w:szCs w:val="28"/>
          <w:u w:val="single"/>
        </w:rPr>
        <w:t>家实验室采用</w:t>
      </w:r>
      <w:r>
        <w:rPr>
          <w:rFonts w:hint="eastAsia"/>
          <w:sz w:val="28"/>
          <w:szCs w:val="28"/>
          <w:u w:val="single"/>
        </w:rPr>
        <w:t>《水质</w:t>
      </w:r>
      <w:r>
        <w:rPr>
          <w:rFonts w:hint="eastAsia"/>
          <w:sz w:val="28"/>
          <w:szCs w:val="28"/>
          <w:u w:val="single"/>
        </w:rPr>
        <w:t xml:space="preserve"> </w:t>
      </w:r>
      <w:r>
        <w:rPr>
          <w:rFonts w:hint="eastAsia"/>
          <w:sz w:val="28"/>
          <w:szCs w:val="28"/>
          <w:u w:val="single"/>
        </w:rPr>
        <w:t>化学需氧量的测定</w:t>
      </w:r>
      <w:r>
        <w:rPr>
          <w:rFonts w:hint="eastAsia"/>
          <w:sz w:val="28"/>
          <w:szCs w:val="28"/>
          <w:u w:val="single"/>
        </w:rPr>
        <w:t xml:space="preserve"> </w:t>
      </w:r>
      <w:r w:rsidR="00FD6B71">
        <w:rPr>
          <w:rFonts w:hint="eastAsia"/>
          <w:sz w:val="28"/>
          <w:szCs w:val="28"/>
          <w:u w:val="single"/>
        </w:rPr>
        <w:t>连续流动分析</w:t>
      </w:r>
      <w:r w:rsidR="00FD6B71">
        <w:rPr>
          <w:rFonts w:hint="eastAsia"/>
          <w:sz w:val="28"/>
          <w:szCs w:val="28"/>
          <w:u w:val="single"/>
        </w:rPr>
        <w:t>-</w:t>
      </w:r>
      <w:r w:rsidR="00FD6B71">
        <w:rPr>
          <w:rFonts w:hint="eastAsia"/>
          <w:sz w:val="28"/>
          <w:szCs w:val="28"/>
          <w:u w:val="single"/>
        </w:rPr>
        <w:t>分光光度法</w:t>
      </w:r>
      <w:r>
        <w:rPr>
          <w:rFonts w:hint="eastAsia"/>
          <w:sz w:val="28"/>
          <w:szCs w:val="28"/>
          <w:u w:val="single"/>
        </w:rPr>
        <w:t>》</w:t>
      </w:r>
      <w:r>
        <w:rPr>
          <w:sz w:val="28"/>
          <w:szCs w:val="28"/>
          <w:u w:val="single"/>
        </w:rPr>
        <w:t>对化学需氧量含量分别为</w:t>
      </w:r>
      <w:r>
        <w:rPr>
          <w:sz w:val="28"/>
          <w:szCs w:val="28"/>
          <w:u w:val="single"/>
        </w:rPr>
        <w:t>19.1mg/L</w:t>
      </w:r>
      <w:r>
        <w:rPr>
          <w:sz w:val="28"/>
          <w:szCs w:val="28"/>
          <w:u w:val="single"/>
        </w:rPr>
        <w:t>、</w:t>
      </w:r>
      <w:r>
        <w:rPr>
          <w:sz w:val="28"/>
          <w:szCs w:val="28"/>
          <w:u w:val="single"/>
        </w:rPr>
        <w:t>112 mg/L</w:t>
      </w:r>
      <w:r>
        <w:rPr>
          <w:sz w:val="28"/>
          <w:szCs w:val="28"/>
          <w:u w:val="single"/>
        </w:rPr>
        <w:t>和</w:t>
      </w:r>
      <w:r>
        <w:rPr>
          <w:sz w:val="28"/>
          <w:szCs w:val="28"/>
          <w:u w:val="single"/>
        </w:rPr>
        <w:t>183 mg/L</w:t>
      </w:r>
      <w:r>
        <w:rPr>
          <w:sz w:val="28"/>
          <w:szCs w:val="28"/>
          <w:u w:val="single"/>
        </w:rPr>
        <w:t>的统一标准溶液进行测定，实验室内相对标准偏差为</w:t>
      </w:r>
      <w:r>
        <w:rPr>
          <w:sz w:val="28"/>
          <w:szCs w:val="28"/>
          <w:u w:val="single"/>
        </w:rPr>
        <w:t>0.5%</w:t>
      </w:r>
      <w:r>
        <w:rPr>
          <w:sz w:val="28"/>
          <w:szCs w:val="28"/>
          <w:u w:val="single"/>
        </w:rPr>
        <w:t>～</w:t>
      </w:r>
      <w:r>
        <w:rPr>
          <w:sz w:val="28"/>
          <w:szCs w:val="28"/>
          <w:u w:val="single"/>
        </w:rPr>
        <w:lastRenderedPageBreak/>
        <w:t>1.4%</w:t>
      </w:r>
      <w:r>
        <w:rPr>
          <w:sz w:val="28"/>
          <w:szCs w:val="28"/>
          <w:u w:val="single"/>
        </w:rPr>
        <w:t>、</w:t>
      </w:r>
      <w:r>
        <w:rPr>
          <w:sz w:val="28"/>
          <w:szCs w:val="28"/>
          <w:u w:val="single"/>
        </w:rPr>
        <w:t>0.5%</w:t>
      </w:r>
      <w:r>
        <w:rPr>
          <w:sz w:val="28"/>
          <w:szCs w:val="28"/>
          <w:u w:val="single"/>
        </w:rPr>
        <w:t>～</w:t>
      </w:r>
      <w:r>
        <w:rPr>
          <w:sz w:val="28"/>
          <w:szCs w:val="28"/>
          <w:u w:val="single"/>
        </w:rPr>
        <w:t>0.9%</w:t>
      </w:r>
      <w:r>
        <w:rPr>
          <w:sz w:val="28"/>
          <w:szCs w:val="28"/>
          <w:u w:val="single"/>
        </w:rPr>
        <w:t>、</w:t>
      </w:r>
      <w:r>
        <w:rPr>
          <w:sz w:val="28"/>
          <w:szCs w:val="28"/>
          <w:u w:val="single"/>
        </w:rPr>
        <w:t>0.4%</w:t>
      </w:r>
      <w:r>
        <w:rPr>
          <w:sz w:val="28"/>
          <w:szCs w:val="28"/>
          <w:u w:val="single"/>
        </w:rPr>
        <w:t>～</w:t>
      </w:r>
      <w:r>
        <w:rPr>
          <w:sz w:val="28"/>
          <w:szCs w:val="28"/>
          <w:u w:val="single"/>
        </w:rPr>
        <w:t>1.2%</w:t>
      </w:r>
      <w:r>
        <w:rPr>
          <w:sz w:val="28"/>
          <w:szCs w:val="28"/>
          <w:u w:val="single"/>
        </w:rPr>
        <w:t>，实验室间相对标准偏差为</w:t>
      </w:r>
      <w:r>
        <w:rPr>
          <w:sz w:val="28"/>
          <w:szCs w:val="28"/>
          <w:u w:val="single"/>
        </w:rPr>
        <w:t>0.4%</w:t>
      </w:r>
      <w:r>
        <w:rPr>
          <w:sz w:val="28"/>
          <w:szCs w:val="28"/>
          <w:u w:val="single"/>
        </w:rPr>
        <w:t>、</w:t>
      </w:r>
      <w:r>
        <w:rPr>
          <w:sz w:val="28"/>
          <w:szCs w:val="28"/>
          <w:u w:val="single"/>
        </w:rPr>
        <w:t>2.9%</w:t>
      </w:r>
      <w:r>
        <w:rPr>
          <w:sz w:val="28"/>
          <w:szCs w:val="28"/>
          <w:u w:val="single"/>
        </w:rPr>
        <w:t>和</w:t>
      </w:r>
      <w:r>
        <w:rPr>
          <w:sz w:val="28"/>
          <w:szCs w:val="28"/>
          <w:u w:val="single"/>
        </w:rPr>
        <w:t>3.1%</w:t>
      </w:r>
      <w:r>
        <w:rPr>
          <w:sz w:val="28"/>
          <w:szCs w:val="28"/>
          <w:u w:val="single"/>
        </w:rPr>
        <w:t>；重复性限</w:t>
      </w:r>
      <w:r>
        <w:rPr>
          <w:sz w:val="28"/>
          <w:szCs w:val="28"/>
          <w:u w:val="single"/>
        </w:rPr>
        <w:t>r</w:t>
      </w:r>
      <w:r>
        <w:rPr>
          <w:sz w:val="28"/>
          <w:szCs w:val="28"/>
          <w:u w:val="single"/>
        </w:rPr>
        <w:t>为</w:t>
      </w:r>
      <w:r>
        <w:rPr>
          <w:sz w:val="28"/>
          <w:szCs w:val="28"/>
          <w:u w:val="single"/>
        </w:rPr>
        <w:t>0.5 mg/L</w:t>
      </w:r>
      <w:r>
        <w:rPr>
          <w:sz w:val="28"/>
          <w:szCs w:val="28"/>
          <w:u w:val="single"/>
        </w:rPr>
        <w:t>、</w:t>
      </w:r>
      <w:r>
        <w:rPr>
          <w:sz w:val="28"/>
          <w:szCs w:val="28"/>
          <w:u w:val="single"/>
        </w:rPr>
        <w:t>2.1 mg/L</w:t>
      </w:r>
      <w:r>
        <w:rPr>
          <w:sz w:val="28"/>
          <w:szCs w:val="28"/>
          <w:u w:val="single"/>
        </w:rPr>
        <w:t>和</w:t>
      </w:r>
      <w:r>
        <w:rPr>
          <w:sz w:val="28"/>
          <w:szCs w:val="28"/>
          <w:u w:val="single"/>
        </w:rPr>
        <w:t>3.9 mg/L</w:t>
      </w:r>
      <w:r>
        <w:rPr>
          <w:sz w:val="28"/>
          <w:szCs w:val="28"/>
          <w:u w:val="single"/>
        </w:rPr>
        <w:t>；再现性限</w:t>
      </w:r>
      <w:r>
        <w:rPr>
          <w:sz w:val="28"/>
          <w:szCs w:val="28"/>
          <w:u w:val="single"/>
        </w:rPr>
        <w:t>R</w:t>
      </w:r>
      <w:r>
        <w:rPr>
          <w:sz w:val="28"/>
          <w:szCs w:val="28"/>
          <w:u w:val="single"/>
        </w:rPr>
        <w:t>为</w:t>
      </w:r>
      <w:r>
        <w:rPr>
          <w:sz w:val="28"/>
          <w:szCs w:val="28"/>
          <w:u w:val="single"/>
        </w:rPr>
        <w:t>1.1 mg/L</w:t>
      </w:r>
      <w:r>
        <w:rPr>
          <w:sz w:val="28"/>
          <w:szCs w:val="28"/>
          <w:u w:val="single"/>
        </w:rPr>
        <w:t>、</w:t>
      </w:r>
      <w:r>
        <w:rPr>
          <w:sz w:val="28"/>
          <w:szCs w:val="28"/>
          <w:u w:val="single"/>
        </w:rPr>
        <w:t>8.3 mg/L</w:t>
      </w:r>
      <w:r>
        <w:rPr>
          <w:sz w:val="28"/>
          <w:szCs w:val="28"/>
          <w:u w:val="single"/>
        </w:rPr>
        <w:t>和</w:t>
      </w:r>
      <w:r>
        <w:rPr>
          <w:sz w:val="28"/>
          <w:szCs w:val="28"/>
          <w:u w:val="single"/>
        </w:rPr>
        <w:t>9.4 mg/L</w:t>
      </w:r>
      <w:r>
        <w:rPr>
          <w:sz w:val="28"/>
          <w:szCs w:val="28"/>
          <w:u w:val="single"/>
        </w:rPr>
        <w:t>。</w:t>
      </w:r>
    </w:p>
    <w:p w:rsidR="00F429CB" w:rsidRDefault="00F429CB" w:rsidP="00F429CB">
      <w:pPr>
        <w:rPr>
          <w:sz w:val="28"/>
          <w:szCs w:val="28"/>
        </w:rPr>
      </w:pPr>
      <w:r>
        <w:rPr>
          <w:sz w:val="28"/>
          <w:szCs w:val="28"/>
        </w:rPr>
        <w:t>2.2.2</w:t>
      </w:r>
      <w:r>
        <w:rPr>
          <w:sz w:val="28"/>
          <w:szCs w:val="28"/>
        </w:rPr>
        <w:t>实际样品精密度测试</w:t>
      </w:r>
    </w:p>
    <w:p w:rsidR="00F429CB" w:rsidRDefault="00F429CB" w:rsidP="00F429CB">
      <w:pPr>
        <w:spacing w:line="360" w:lineRule="auto"/>
        <w:jc w:val="left"/>
        <w:rPr>
          <w:sz w:val="28"/>
          <w:szCs w:val="28"/>
        </w:rPr>
      </w:pPr>
      <w:r>
        <w:rPr>
          <w:sz w:val="28"/>
          <w:szCs w:val="28"/>
        </w:rPr>
        <w:t xml:space="preserve">      6</w:t>
      </w:r>
      <w:r>
        <w:rPr>
          <w:sz w:val="28"/>
          <w:szCs w:val="28"/>
        </w:rPr>
        <w:t>家实验室对自选的</w:t>
      </w:r>
      <w:r>
        <w:rPr>
          <w:sz w:val="28"/>
          <w:szCs w:val="28"/>
        </w:rPr>
        <w:t>3</w:t>
      </w:r>
      <w:r>
        <w:rPr>
          <w:sz w:val="28"/>
          <w:szCs w:val="28"/>
        </w:rPr>
        <w:t>个实际样品进行测定，数据汇总见附表</w:t>
      </w:r>
      <w:r>
        <w:rPr>
          <w:sz w:val="28"/>
          <w:szCs w:val="28"/>
        </w:rPr>
        <w:t>15</w:t>
      </w:r>
      <w:r>
        <w:rPr>
          <w:sz w:val="28"/>
          <w:szCs w:val="28"/>
        </w:rPr>
        <w:t>。</w:t>
      </w:r>
    </w:p>
    <w:p w:rsidR="00F429CB" w:rsidRDefault="00F429CB" w:rsidP="00F429CB">
      <w:pPr>
        <w:spacing w:line="360" w:lineRule="auto"/>
        <w:jc w:val="left"/>
        <w:rPr>
          <w:sz w:val="28"/>
          <w:szCs w:val="28"/>
        </w:rPr>
      </w:pPr>
    </w:p>
    <w:p w:rsidR="00F429CB" w:rsidRDefault="00F429CB" w:rsidP="00F429CB">
      <w:pPr>
        <w:spacing w:line="360" w:lineRule="auto"/>
        <w:ind w:firstLineChars="200" w:firstLine="480"/>
        <w:jc w:val="center"/>
        <w:rPr>
          <w:sz w:val="24"/>
          <w:szCs w:val="24"/>
        </w:rPr>
      </w:pPr>
      <w:r>
        <w:rPr>
          <w:sz w:val="24"/>
          <w:szCs w:val="24"/>
        </w:rPr>
        <w:t>附表</w:t>
      </w:r>
      <w:r>
        <w:rPr>
          <w:sz w:val="24"/>
          <w:szCs w:val="24"/>
        </w:rPr>
        <w:t xml:space="preserve">15      </w:t>
      </w:r>
      <w:r>
        <w:rPr>
          <w:sz w:val="24"/>
          <w:szCs w:val="24"/>
        </w:rPr>
        <w:t>实际样品精密度测试数据汇总表</w:t>
      </w:r>
    </w:p>
    <w:tbl>
      <w:tblPr>
        <w:tblW w:w="8408" w:type="dxa"/>
        <w:jc w:val="center"/>
        <w:tblLayout w:type="fixed"/>
        <w:tblCellMar>
          <w:top w:w="15" w:type="dxa"/>
          <w:left w:w="15" w:type="dxa"/>
          <w:bottom w:w="15" w:type="dxa"/>
          <w:right w:w="15" w:type="dxa"/>
        </w:tblCellMar>
        <w:tblLook w:val="04A0" w:firstRow="1" w:lastRow="0" w:firstColumn="1" w:lastColumn="0" w:noHBand="0" w:noVBand="1"/>
      </w:tblPr>
      <w:tblGrid>
        <w:gridCol w:w="1227"/>
        <w:gridCol w:w="1347"/>
        <w:gridCol w:w="1419"/>
        <w:gridCol w:w="1209"/>
        <w:gridCol w:w="1568"/>
        <w:gridCol w:w="1638"/>
      </w:tblGrid>
      <w:tr w:rsidR="00F429CB" w:rsidTr="00093501">
        <w:trPr>
          <w:trHeight w:val="285"/>
          <w:tblHeader/>
          <w:jc w:val="center"/>
        </w:trPr>
        <w:tc>
          <w:tcPr>
            <w:tcW w:w="1227" w:type="dxa"/>
            <w:vMerge w:val="restart"/>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widowControl/>
              <w:jc w:val="center"/>
              <w:textAlignment w:val="center"/>
              <w:rPr>
                <w:color w:val="000000"/>
                <w:szCs w:val="21"/>
              </w:rPr>
            </w:pPr>
            <w:r>
              <w:rPr>
                <w:color w:val="000000"/>
                <w:kern w:val="0"/>
                <w:szCs w:val="21"/>
              </w:rPr>
              <w:t>实验室号</w:t>
            </w:r>
          </w:p>
        </w:tc>
        <w:tc>
          <w:tcPr>
            <w:tcW w:w="2766" w:type="dxa"/>
            <w:gridSpan w:val="2"/>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widowControl/>
              <w:jc w:val="center"/>
              <w:textAlignment w:val="center"/>
              <w:rPr>
                <w:color w:val="000000"/>
                <w:szCs w:val="21"/>
              </w:rPr>
            </w:pPr>
            <w:r>
              <w:rPr>
                <w:color w:val="000000"/>
                <w:kern w:val="0"/>
                <w:szCs w:val="21"/>
              </w:rPr>
              <w:t>地表水</w:t>
            </w:r>
          </w:p>
        </w:tc>
        <w:tc>
          <w:tcPr>
            <w:tcW w:w="1209" w:type="dxa"/>
            <w:vMerge w:val="restart"/>
            <w:tcBorders>
              <w:top w:val="single" w:sz="4" w:space="0" w:color="000000"/>
              <w:left w:val="single" w:sz="4" w:space="0" w:color="000000"/>
              <w:right w:val="single" w:sz="4" w:space="0" w:color="000000"/>
            </w:tcBorders>
            <w:vAlign w:val="center"/>
          </w:tcPr>
          <w:p w:rsidR="00F429CB" w:rsidRDefault="00F429CB" w:rsidP="00093501">
            <w:pPr>
              <w:widowControl/>
              <w:jc w:val="center"/>
              <w:textAlignment w:val="center"/>
              <w:rPr>
                <w:color w:val="000000"/>
                <w:kern w:val="0"/>
                <w:szCs w:val="21"/>
              </w:rPr>
            </w:pPr>
            <w:r>
              <w:rPr>
                <w:color w:val="000000"/>
                <w:kern w:val="0"/>
                <w:szCs w:val="21"/>
              </w:rPr>
              <w:t>实验室号</w:t>
            </w:r>
          </w:p>
        </w:tc>
        <w:tc>
          <w:tcPr>
            <w:tcW w:w="3206" w:type="dxa"/>
            <w:gridSpan w:val="2"/>
            <w:tcBorders>
              <w:top w:val="single" w:sz="4" w:space="0" w:color="000000"/>
              <w:left w:val="single" w:sz="4" w:space="0" w:color="000000"/>
              <w:bottom w:val="single" w:sz="4" w:space="0" w:color="000000"/>
              <w:right w:val="single" w:sz="4" w:space="0" w:color="000000"/>
            </w:tcBorders>
          </w:tcPr>
          <w:p w:rsidR="00F429CB" w:rsidRDefault="00F429CB" w:rsidP="00093501">
            <w:pPr>
              <w:widowControl/>
              <w:jc w:val="center"/>
              <w:textAlignment w:val="center"/>
              <w:rPr>
                <w:color w:val="000000"/>
                <w:kern w:val="0"/>
                <w:szCs w:val="21"/>
              </w:rPr>
            </w:pPr>
            <w:r>
              <w:rPr>
                <w:color w:val="000000"/>
                <w:kern w:val="0"/>
                <w:szCs w:val="21"/>
              </w:rPr>
              <w:t>地表水</w:t>
            </w:r>
          </w:p>
        </w:tc>
      </w:tr>
      <w:tr w:rsidR="00F429CB" w:rsidTr="00093501">
        <w:trPr>
          <w:trHeight w:val="675"/>
          <w:tblHeader/>
          <w:jc w:val="center"/>
        </w:trPr>
        <w:tc>
          <w:tcPr>
            <w:tcW w:w="1227" w:type="dxa"/>
            <w:vMerge/>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color w:val="000000"/>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widowControl/>
              <w:jc w:val="center"/>
              <w:textAlignment w:val="center"/>
              <w:rPr>
                <w:color w:val="000000"/>
                <w:szCs w:val="21"/>
              </w:rPr>
            </w:pPr>
            <w:r>
              <w:rPr>
                <w:noProof/>
                <w:color w:val="000000"/>
                <w:kern w:val="0"/>
                <w:szCs w:val="21"/>
              </w:rPr>
              <w:drawing>
                <wp:inline distT="0" distB="0" distL="0" distR="0">
                  <wp:extent cx="171450" cy="228600"/>
                  <wp:effectExtent l="0" t="0" r="0" b="0"/>
                  <wp:docPr id="210" name="图片 4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452" descr="IMG_256"/>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71450" cy="228600"/>
                          </a:xfrm>
                          <a:prstGeom prst="rect">
                            <a:avLst/>
                          </a:prstGeom>
                          <a:noFill/>
                          <a:ln>
                            <a:noFill/>
                          </a:ln>
                        </pic:spPr>
                      </pic:pic>
                    </a:graphicData>
                  </a:graphic>
                </wp:inline>
              </w:drawing>
            </w:r>
            <w:r>
              <w:rPr>
                <w:color w:val="000000"/>
                <w:kern w:val="0"/>
                <w:szCs w:val="21"/>
              </w:rPr>
              <w:t>（</w:t>
            </w:r>
            <w:r>
              <w:rPr>
                <w:color w:val="000000"/>
                <w:kern w:val="0"/>
                <w:szCs w:val="21"/>
              </w:rPr>
              <w:t>mg/L</w:t>
            </w:r>
            <w:r>
              <w:rPr>
                <w:color w:val="000000"/>
                <w:kern w:val="0"/>
                <w:szCs w:val="21"/>
              </w:rPr>
              <w:t>）</w:t>
            </w:r>
          </w:p>
        </w:tc>
        <w:tc>
          <w:tcPr>
            <w:tcW w:w="1419"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widowControl/>
              <w:jc w:val="center"/>
              <w:textAlignment w:val="center"/>
              <w:rPr>
                <w:i/>
                <w:color w:val="000000"/>
                <w:szCs w:val="21"/>
              </w:rPr>
            </w:pPr>
            <w:r>
              <w:rPr>
                <w:i/>
                <w:color w:val="000000"/>
                <w:kern w:val="0"/>
                <w:szCs w:val="21"/>
              </w:rPr>
              <w:t>RSD</w:t>
            </w:r>
            <w:r>
              <w:rPr>
                <w:rStyle w:val="font41"/>
                <w:rFonts w:cs="Times New Roman"/>
                <w:szCs w:val="21"/>
              </w:rPr>
              <w:t>i</w:t>
            </w:r>
            <w:r>
              <w:rPr>
                <w:color w:val="000000"/>
                <w:kern w:val="0"/>
                <w:szCs w:val="21"/>
              </w:rPr>
              <w:t>(%)</w:t>
            </w:r>
          </w:p>
        </w:tc>
        <w:tc>
          <w:tcPr>
            <w:tcW w:w="1209" w:type="dxa"/>
            <w:vMerge/>
            <w:tcBorders>
              <w:left w:val="single" w:sz="4" w:space="0" w:color="000000"/>
              <w:bottom w:val="single" w:sz="4" w:space="0" w:color="000000"/>
              <w:right w:val="single" w:sz="4" w:space="0" w:color="000000"/>
            </w:tcBorders>
          </w:tcPr>
          <w:p w:rsidR="00F429CB" w:rsidRDefault="00F429CB" w:rsidP="00093501">
            <w:pPr>
              <w:widowControl/>
              <w:jc w:val="center"/>
              <w:textAlignment w:val="center"/>
              <w:rPr>
                <w:i/>
                <w:color w:val="000000"/>
                <w:kern w:val="0"/>
                <w:szCs w:val="21"/>
              </w:rPr>
            </w:pPr>
          </w:p>
        </w:tc>
        <w:tc>
          <w:tcPr>
            <w:tcW w:w="1568" w:type="dxa"/>
            <w:tcBorders>
              <w:top w:val="single" w:sz="4" w:space="0" w:color="000000"/>
              <w:left w:val="single" w:sz="4" w:space="0" w:color="000000"/>
              <w:bottom w:val="single" w:sz="4" w:space="0" w:color="000000"/>
              <w:right w:val="single" w:sz="4" w:space="0" w:color="auto"/>
            </w:tcBorders>
            <w:vAlign w:val="center"/>
          </w:tcPr>
          <w:p w:rsidR="00F429CB" w:rsidRDefault="00F429CB" w:rsidP="00093501">
            <w:pPr>
              <w:widowControl/>
              <w:jc w:val="center"/>
              <w:textAlignment w:val="center"/>
              <w:rPr>
                <w:color w:val="000000"/>
                <w:szCs w:val="21"/>
              </w:rPr>
            </w:pPr>
            <w:r>
              <w:rPr>
                <w:noProof/>
                <w:color w:val="000000"/>
                <w:kern w:val="0"/>
                <w:szCs w:val="21"/>
              </w:rPr>
              <w:drawing>
                <wp:inline distT="0" distB="0" distL="0" distR="0">
                  <wp:extent cx="171450" cy="228600"/>
                  <wp:effectExtent l="0" t="0" r="0" b="0"/>
                  <wp:docPr id="2" name="图片 4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2" descr="IMG_256"/>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71450" cy="228600"/>
                          </a:xfrm>
                          <a:prstGeom prst="rect">
                            <a:avLst/>
                          </a:prstGeom>
                          <a:noFill/>
                          <a:ln>
                            <a:noFill/>
                          </a:ln>
                        </pic:spPr>
                      </pic:pic>
                    </a:graphicData>
                  </a:graphic>
                </wp:inline>
              </w:drawing>
            </w:r>
            <w:r>
              <w:rPr>
                <w:color w:val="000000"/>
                <w:kern w:val="0"/>
                <w:szCs w:val="21"/>
              </w:rPr>
              <w:t>（</w:t>
            </w:r>
            <w:r>
              <w:rPr>
                <w:color w:val="000000"/>
                <w:kern w:val="0"/>
                <w:szCs w:val="21"/>
              </w:rPr>
              <w:t>mg/L</w:t>
            </w:r>
            <w:r>
              <w:rPr>
                <w:color w:val="000000"/>
                <w:kern w:val="0"/>
                <w:szCs w:val="21"/>
              </w:rPr>
              <w:t>）</w:t>
            </w:r>
          </w:p>
        </w:tc>
        <w:tc>
          <w:tcPr>
            <w:tcW w:w="1638" w:type="dxa"/>
            <w:tcBorders>
              <w:top w:val="single" w:sz="4" w:space="0" w:color="000000"/>
              <w:left w:val="single" w:sz="4" w:space="0" w:color="auto"/>
              <w:bottom w:val="single" w:sz="4" w:space="0" w:color="000000"/>
              <w:right w:val="single" w:sz="4" w:space="0" w:color="000000"/>
            </w:tcBorders>
            <w:vAlign w:val="center"/>
          </w:tcPr>
          <w:p w:rsidR="00F429CB" w:rsidRDefault="00F429CB" w:rsidP="00093501">
            <w:pPr>
              <w:widowControl/>
              <w:jc w:val="center"/>
              <w:textAlignment w:val="center"/>
              <w:rPr>
                <w:i/>
                <w:color w:val="000000"/>
                <w:szCs w:val="21"/>
              </w:rPr>
            </w:pPr>
            <w:r>
              <w:rPr>
                <w:i/>
                <w:color w:val="000000"/>
                <w:kern w:val="0"/>
                <w:szCs w:val="21"/>
              </w:rPr>
              <w:t>RSD</w:t>
            </w:r>
            <w:r>
              <w:rPr>
                <w:rStyle w:val="font41"/>
                <w:rFonts w:cs="Times New Roman"/>
                <w:szCs w:val="21"/>
              </w:rPr>
              <w:t>i</w:t>
            </w:r>
            <w:r>
              <w:rPr>
                <w:color w:val="000000"/>
                <w:kern w:val="0"/>
                <w:szCs w:val="21"/>
              </w:rPr>
              <w:t>(%)</w:t>
            </w:r>
          </w:p>
        </w:tc>
      </w:tr>
      <w:tr w:rsidR="00F429CB" w:rsidTr="00093501">
        <w:trPr>
          <w:trHeight w:val="300"/>
          <w:jc w:val="center"/>
        </w:trPr>
        <w:tc>
          <w:tcPr>
            <w:tcW w:w="1227" w:type="dxa"/>
            <w:vMerge w:val="restart"/>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widowControl/>
              <w:jc w:val="center"/>
              <w:textAlignment w:val="center"/>
              <w:rPr>
                <w:color w:val="000000"/>
                <w:szCs w:val="21"/>
              </w:rPr>
            </w:pPr>
            <w:r>
              <w:rPr>
                <w:color w:val="000000"/>
                <w:kern w:val="0"/>
                <w:szCs w:val="21"/>
              </w:rPr>
              <w:t>1</w:t>
            </w:r>
          </w:p>
        </w:tc>
        <w:tc>
          <w:tcPr>
            <w:tcW w:w="1347"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0.4</w:t>
            </w:r>
          </w:p>
        </w:tc>
        <w:tc>
          <w:tcPr>
            <w:tcW w:w="1419"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2.1</w:t>
            </w:r>
          </w:p>
        </w:tc>
        <w:tc>
          <w:tcPr>
            <w:tcW w:w="1209" w:type="dxa"/>
            <w:vMerge w:val="restart"/>
            <w:tcBorders>
              <w:top w:val="single" w:sz="4" w:space="0" w:color="000000"/>
              <w:left w:val="single" w:sz="4" w:space="0" w:color="000000"/>
              <w:right w:val="single" w:sz="4" w:space="0" w:color="000000"/>
            </w:tcBorders>
            <w:vAlign w:val="center"/>
          </w:tcPr>
          <w:p w:rsidR="00F429CB" w:rsidRDefault="00F429CB" w:rsidP="00093501">
            <w:pPr>
              <w:widowControl/>
              <w:jc w:val="center"/>
              <w:textAlignment w:val="center"/>
              <w:rPr>
                <w:color w:val="000000"/>
                <w:szCs w:val="21"/>
              </w:rPr>
            </w:pPr>
            <w:r>
              <w:rPr>
                <w:color w:val="000000"/>
                <w:kern w:val="0"/>
                <w:szCs w:val="21"/>
              </w:rPr>
              <w:t>4</w:t>
            </w:r>
          </w:p>
        </w:tc>
        <w:tc>
          <w:tcPr>
            <w:tcW w:w="1568" w:type="dxa"/>
            <w:tcBorders>
              <w:top w:val="single" w:sz="4" w:space="0" w:color="000000"/>
              <w:left w:val="single" w:sz="4" w:space="0" w:color="000000"/>
              <w:bottom w:val="single" w:sz="4" w:space="0" w:color="000000"/>
              <w:right w:val="single" w:sz="4" w:space="0" w:color="auto"/>
            </w:tcBorders>
            <w:vAlign w:val="center"/>
          </w:tcPr>
          <w:p w:rsidR="00F429CB" w:rsidRDefault="00F429CB" w:rsidP="00093501">
            <w:pPr>
              <w:jc w:val="center"/>
              <w:rPr>
                <w:szCs w:val="21"/>
              </w:rPr>
            </w:pPr>
            <w:r>
              <w:rPr>
                <w:szCs w:val="21"/>
              </w:rPr>
              <w:t>0.6</w:t>
            </w:r>
          </w:p>
        </w:tc>
        <w:tc>
          <w:tcPr>
            <w:tcW w:w="1638" w:type="dxa"/>
            <w:tcBorders>
              <w:top w:val="single" w:sz="4" w:space="0" w:color="000000"/>
              <w:left w:val="single" w:sz="4" w:space="0" w:color="auto"/>
              <w:bottom w:val="single" w:sz="4" w:space="0" w:color="000000"/>
              <w:right w:val="single" w:sz="4" w:space="0" w:color="000000"/>
            </w:tcBorders>
            <w:vAlign w:val="center"/>
          </w:tcPr>
          <w:p w:rsidR="00F429CB" w:rsidRDefault="00F429CB" w:rsidP="00093501">
            <w:pPr>
              <w:jc w:val="center"/>
              <w:rPr>
                <w:szCs w:val="21"/>
              </w:rPr>
            </w:pPr>
            <w:r>
              <w:rPr>
                <w:szCs w:val="21"/>
              </w:rPr>
              <w:t>1.4</w:t>
            </w:r>
          </w:p>
        </w:tc>
      </w:tr>
      <w:tr w:rsidR="00F429CB" w:rsidTr="00093501">
        <w:trPr>
          <w:trHeight w:val="300"/>
          <w:jc w:val="center"/>
        </w:trPr>
        <w:tc>
          <w:tcPr>
            <w:tcW w:w="1227" w:type="dxa"/>
            <w:vMerge/>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widowControl/>
              <w:jc w:val="center"/>
              <w:textAlignment w:val="center"/>
              <w:rPr>
                <w:color w:val="000000"/>
                <w:kern w:val="0"/>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0.3</w:t>
            </w:r>
          </w:p>
        </w:tc>
        <w:tc>
          <w:tcPr>
            <w:tcW w:w="1419"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0.9</w:t>
            </w:r>
          </w:p>
        </w:tc>
        <w:tc>
          <w:tcPr>
            <w:tcW w:w="1209" w:type="dxa"/>
            <w:vMerge/>
            <w:tcBorders>
              <w:left w:val="single" w:sz="4" w:space="0" w:color="000000"/>
              <w:right w:val="single" w:sz="4" w:space="0" w:color="000000"/>
            </w:tcBorders>
            <w:vAlign w:val="center"/>
          </w:tcPr>
          <w:p w:rsidR="00F429CB" w:rsidRDefault="00F429CB" w:rsidP="00093501">
            <w:pPr>
              <w:jc w:val="center"/>
              <w:rPr>
                <w:szCs w:val="21"/>
              </w:rPr>
            </w:pPr>
          </w:p>
        </w:tc>
        <w:tc>
          <w:tcPr>
            <w:tcW w:w="1568" w:type="dxa"/>
            <w:tcBorders>
              <w:top w:val="single" w:sz="4" w:space="0" w:color="000000"/>
              <w:left w:val="single" w:sz="4" w:space="0" w:color="000000"/>
              <w:bottom w:val="single" w:sz="4" w:space="0" w:color="000000"/>
              <w:right w:val="single" w:sz="4" w:space="0" w:color="auto"/>
            </w:tcBorders>
            <w:vAlign w:val="center"/>
          </w:tcPr>
          <w:p w:rsidR="00F429CB" w:rsidRDefault="00F429CB" w:rsidP="00093501">
            <w:pPr>
              <w:jc w:val="center"/>
              <w:rPr>
                <w:szCs w:val="21"/>
              </w:rPr>
            </w:pPr>
            <w:r>
              <w:rPr>
                <w:szCs w:val="21"/>
              </w:rPr>
              <w:t>1.1</w:t>
            </w:r>
          </w:p>
        </w:tc>
        <w:tc>
          <w:tcPr>
            <w:tcW w:w="1638" w:type="dxa"/>
            <w:tcBorders>
              <w:top w:val="single" w:sz="4" w:space="0" w:color="000000"/>
              <w:left w:val="single" w:sz="4" w:space="0" w:color="auto"/>
              <w:bottom w:val="single" w:sz="4" w:space="0" w:color="000000"/>
              <w:right w:val="single" w:sz="4" w:space="0" w:color="000000"/>
            </w:tcBorders>
            <w:vAlign w:val="center"/>
          </w:tcPr>
          <w:p w:rsidR="00F429CB" w:rsidRDefault="00F429CB" w:rsidP="00093501">
            <w:pPr>
              <w:jc w:val="center"/>
              <w:rPr>
                <w:szCs w:val="21"/>
              </w:rPr>
            </w:pPr>
            <w:r>
              <w:rPr>
                <w:szCs w:val="21"/>
              </w:rPr>
              <w:t>1.1</w:t>
            </w:r>
          </w:p>
        </w:tc>
      </w:tr>
      <w:tr w:rsidR="00F429CB" w:rsidTr="00093501">
        <w:trPr>
          <w:trHeight w:val="300"/>
          <w:jc w:val="center"/>
        </w:trPr>
        <w:tc>
          <w:tcPr>
            <w:tcW w:w="1227" w:type="dxa"/>
            <w:vMerge/>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color w:val="000000"/>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0.5</w:t>
            </w:r>
          </w:p>
        </w:tc>
        <w:tc>
          <w:tcPr>
            <w:tcW w:w="1419"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0.7</w:t>
            </w:r>
          </w:p>
        </w:tc>
        <w:tc>
          <w:tcPr>
            <w:tcW w:w="1209" w:type="dxa"/>
            <w:vMerge/>
            <w:tcBorders>
              <w:left w:val="single" w:sz="4" w:space="0" w:color="000000"/>
              <w:bottom w:val="single" w:sz="4" w:space="0" w:color="000000"/>
              <w:right w:val="single" w:sz="4" w:space="0" w:color="000000"/>
            </w:tcBorders>
            <w:vAlign w:val="center"/>
          </w:tcPr>
          <w:p w:rsidR="00F429CB" w:rsidRDefault="00F429CB" w:rsidP="00093501">
            <w:pPr>
              <w:jc w:val="center"/>
              <w:rPr>
                <w:szCs w:val="21"/>
              </w:rPr>
            </w:pPr>
          </w:p>
        </w:tc>
        <w:tc>
          <w:tcPr>
            <w:tcW w:w="1568" w:type="dxa"/>
            <w:tcBorders>
              <w:top w:val="single" w:sz="4" w:space="0" w:color="000000"/>
              <w:left w:val="single" w:sz="4" w:space="0" w:color="000000"/>
              <w:bottom w:val="single" w:sz="4" w:space="0" w:color="000000"/>
              <w:right w:val="single" w:sz="4" w:space="0" w:color="auto"/>
            </w:tcBorders>
            <w:vAlign w:val="center"/>
          </w:tcPr>
          <w:p w:rsidR="00F429CB" w:rsidRDefault="00F429CB" w:rsidP="00093501">
            <w:pPr>
              <w:jc w:val="center"/>
              <w:rPr>
                <w:szCs w:val="21"/>
              </w:rPr>
            </w:pPr>
            <w:r>
              <w:rPr>
                <w:szCs w:val="21"/>
              </w:rPr>
              <w:t>2.1</w:t>
            </w:r>
          </w:p>
        </w:tc>
        <w:tc>
          <w:tcPr>
            <w:tcW w:w="1638" w:type="dxa"/>
            <w:tcBorders>
              <w:top w:val="single" w:sz="4" w:space="0" w:color="000000"/>
              <w:left w:val="single" w:sz="4" w:space="0" w:color="auto"/>
              <w:bottom w:val="single" w:sz="4" w:space="0" w:color="000000"/>
              <w:right w:val="single" w:sz="4" w:space="0" w:color="000000"/>
            </w:tcBorders>
            <w:vAlign w:val="center"/>
          </w:tcPr>
          <w:p w:rsidR="00F429CB" w:rsidRDefault="00F429CB" w:rsidP="00093501">
            <w:pPr>
              <w:jc w:val="center"/>
              <w:rPr>
                <w:szCs w:val="21"/>
              </w:rPr>
            </w:pPr>
            <w:r>
              <w:rPr>
                <w:szCs w:val="21"/>
              </w:rPr>
              <w:t>1.1</w:t>
            </w:r>
          </w:p>
        </w:tc>
      </w:tr>
      <w:tr w:rsidR="00F429CB" w:rsidTr="00093501">
        <w:trPr>
          <w:trHeight w:val="315"/>
          <w:jc w:val="center"/>
        </w:trPr>
        <w:tc>
          <w:tcPr>
            <w:tcW w:w="1227" w:type="dxa"/>
            <w:vMerge w:val="restart"/>
            <w:tcBorders>
              <w:top w:val="single" w:sz="4" w:space="0" w:color="000000"/>
              <w:left w:val="single" w:sz="4" w:space="0" w:color="000000"/>
              <w:right w:val="single" w:sz="4" w:space="0" w:color="000000"/>
            </w:tcBorders>
            <w:shd w:val="clear" w:color="auto" w:fill="FFFFFF"/>
            <w:vAlign w:val="center"/>
          </w:tcPr>
          <w:p w:rsidR="00F429CB" w:rsidRDefault="00F429CB" w:rsidP="00093501">
            <w:pPr>
              <w:widowControl/>
              <w:jc w:val="center"/>
              <w:textAlignment w:val="center"/>
              <w:rPr>
                <w:color w:val="000000"/>
                <w:szCs w:val="21"/>
              </w:rPr>
            </w:pPr>
            <w:r>
              <w:rPr>
                <w:color w:val="000000"/>
                <w:kern w:val="0"/>
                <w:szCs w:val="21"/>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29CB" w:rsidRDefault="00F429CB" w:rsidP="00093501">
            <w:pPr>
              <w:jc w:val="center"/>
              <w:rPr>
                <w:szCs w:val="21"/>
              </w:rPr>
            </w:pPr>
            <w:r>
              <w:rPr>
                <w:szCs w:val="21"/>
              </w:rPr>
              <w:t>0.2</w:t>
            </w:r>
          </w:p>
        </w:tc>
        <w:tc>
          <w:tcPr>
            <w:tcW w:w="14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29CB" w:rsidRDefault="00F429CB" w:rsidP="00093501">
            <w:pPr>
              <w:jc w:val="center"/>
              <w:rPr>
                <w:szCs w:val="21"/>
              </w:rPr>
            </w:pPr>
            <w:r>
              <w:rPr>
                <w:szCs w:val="21"/>
              </w:rPr>
              <w:t>1.2</w:t>
            </w:r>
          </w:p>
        </w:tc>
        <w:tc>
          <w:tcPr>
            <w:tcW w:w="1209" w:type="dxa"/>
            <w:vMerge w:val="restart"/>
            <w:tcBorders>
              <w:top w:val="single" w:sz="4" w:space="0" w:color="000000"/>
              <w:left w:val="single" w:sz="4" w:space="0" w:color="000000"/>
              <w:right w:val="single" w:sz="4" w:space="0" w:color="000000"/>
            </w:tcBorders>
            <w:shd w:val="clear" w:color="auto" w:fill="FFFFFF"/>
            <w:vAlign w:val="center"/>
          </w:tcPr>
          <w:p w:rsidR="00F429CB" w:rsidRDefault="00F429CB" w:rsidP="00093501">
            <w:pPr>
              <w:widowControl/>
              <w:jc w:val="center"/>
              <w:textAlignment w:val="center"/>
              <w:rPr>
                <w:color w:val="000000"/>
                <w:szCs w:val="21"/>
              </w:rPr>
            </w:pPr>
            <w:r>
              <w:rPr>
                <w:color w:val="000000"/>
                <w:kern w:val="0"/>
                <w:szCs w:val="21"/>
              </w:rPr>
              <w:t>5</w:t>
            </w:r>
          </w:p>
        </w:tc>
        <w:tc>
          <w:tcPr>
            <w:tcW w:w="1568" w:type="dxa"/>
            <w:tcBorders>
              <w:top w:val="single" w:sz="4" w:space="0" w:color="000000"/>
              <w:left w:val="single" w:sz="4" w:space="0" w:color="000000"/>
              <w:bottom w:val="single" w:sz="4" w:space="0" w:color="000000"/>
              <w:right w:val="single" w:sz="4" w:space="0" w:color="auto"/>
            </w:tcBorders>
            <w:shd w:val="clear" w:color="auto" w:fill="FFFFFF"/>
            <w:vAlign w:val="center"/>
          </w:tcPr>
          <w:p w:rsidR="00F429CB" w:rsidRDefault="00F429CB" w:rsidP="00093501">
            <w:pPr>
              <w:jc w:val="center"/>
              <w:rPr>
                <w:szCs w:val="21"/>
              </w:rPr>
            </w:pPr>
            <w:r>
              <w:rPr>
                <w:szCs w:val="21"/>
              </w:rPr>
              <w:t>0.4</w:t>
            </w:r>
          </w:p>
        </w:tc>
        <w:tc>
          <w:tcPr>
            <w:tcW w:w="1638" w:type="dxa"/>
            <w:tcBorders>
              <w:top w:val="single" w:sz="4" w:space="0" w:color="000000"/>
              <w:left w:val="single" w:sz="4" w:space="0" w:color="auto"/>
              <w:bottom w:val="single" w:sz="4" w:space="0" w:color="000000"/>
              <w:right w:val="single" w:sz="4" w:space="0" w:color="000000"/>
            </w:tcBorders>
            <w:shd w:val="clear" w:color="auto" w:fill="FFFFFF"/>
            <w:vAlign w:val="center"/>
          </w:tcPr>
          <w:p w:rsidR="00F429CB" w:rsidRDefault="00F429CB" w:rsidP="00093501">
            <w:pPr>
              <w:jc w:val="center"/>
              <w:rPr>
                <w:szCs w:val="21"/>
              </w:rPr>
            </w:pPr>
            <w:r>
              <w:rPr>
                <w:szCs w:val="21"/>
              </w:rPr>
              <w:t>1.5</w:t>
            </w:r>
          </w:p>
        </w:tc>
      </w:tr>
      <w:tr w:rsidR="00F429CB" w:rsidTr="00093501">
        <w:trPr>
          <w:trHeight w:val="285"/>
          <w:jc w:val="center"/>
        </w:trPr>
        <w:tc>
          <w:tcPr>
            <w:tcW w:w="1227" w:type="dxa"/>
            <w:vMerge/>
            <w:tcBorders>
              <w:left w:val="single" w:sz="4" w:space="0" w:color="000000"/>
              <w:right w:val="single" w:sz="4" w:space="0" w:color="000000"/>
            </w:tcBorders>
            <w:vAlign w:val="center"/>
          </w:tcPr>
          <w:p w:rsidR="00F429CB" w:rsidRDefault="00F429CB" w:rsidP="00093501">
            <w:pPr>
              <w:widowControl/>
              <w:jc w:val="center"/>
              <w:textAlignment w:val="center"/>
              <w:rPr>
                <w:color w:val="000000"/>
                <w:kern w:val="0"/>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0.4</w:t>
            </w:r>
          </w:p>
        </w:tc>
        <w:tc>
          <w:tcPr>
            <w:tcW w:w="1419"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0.4</w:t>
            </w:r>
          </w:p>
        </w:tc>
        <w:tc>
          <w:tcPr>
            <w:tcW w:w="1209" w:type="dxa"/>
            <w:vMerge/>
            <w:tcBorders>
              <w:left w:val="single" w:sz="4" w:space="0" w:color="000000"/>
              <w:right w:val="single" w:sz="4" w:space="0" w:color="000000"/>
            </w:tcBorders>
            <w:vAlign w:val="center"/>
          </w:tcPr>
          <w:p w:rsidR="00F429CB" w:rsidRDefault="00F429CB" w:rsidP="00093501">
            <w:pPr>
              <w:jc w:val="center"/>
              <w:rPr>
                <w:szCs w:val="21"/>
              </w:rPr>
            </w:pPr>
          </w:p>
        </w:tc>
        <w:tc>
          <w:tcPr>
            <w:tcW w:w="1568" w:type="dxa"/>
            <w:tcBorders>
              <w:top w:val="single" w:sz="4" w:space="0" w:color="000000"/>
              <w:left w:val="single" w:sz="4" w:space="0" w:color="000000"/>
              <w:bottom w:val="single" w:sz="4" w:space="0" w:color="000000"/>
              <w:right w:val="single" w:sz="4" w:space="0" w:color="auto"/>
            </w:tcBorders>
            <w:vAlign w:val="center"/>
          </w:tcPr>
          <w:p w:rsidR="00F429CB" w:rsidRDefault="00F429CB" w:rsidP="00093501">
            <w:pPr>
              <w:jc w:val="center"/>
              <w:rPr>
                <w:szCs w:val="21"/>
              </w:rPr>
            </w:pPr>
            <w:r>
              <w:rPr>
                <w:szCs w:val="21"/>
              </w:rPr>
              <w:t>0.5</w:t>
            </w:r>
          </w:p>
        </w:tc>
        <w:tc>
          <w:tcPr>
            <w:tcW w:w="1638" w:type="dxa"/>
            <w:tcBorders>
              <w:top w:val="single" w:sz="4" w:space="0" w:color="000000"/>
              <w:left w:val="single" w:sz="4" w:space="0" w:color="auto"/>
              <w:bottom w:val="single" w:sz="4" w:space="0" w:color="000000"/>
              <w:right w:val="single" w:sz="4" w:space="0" w:color="000000"/>
            </w:tcBorders>
            <w:vAlign w:val="center"/>
          </w:tcPr>
          <w:p w:rsidR="00F429CB" w:rsidRDefault="00F429CB" w:rsidP="00093501">
            <w:pPr>
              <w:jc w:val="center"/>
              <w:rPr>
                <w:szCs w:val="21"/>
              </w:rPr>
            </w:pPr>
            <w:r>
              <w:rPr>
                <w:szCs w:val="21"/>
              </w:rPr>
              <w:t>0.5</w:t>
            </w:r>
          </w:p>
        </w:tc>
      </w:tr>
      <w:tr w:rsidR="00F429CB" w:rsidTr="00093501">
        <w:trPr>
          <w:trHeight w:val="285"/>
          <w:jc w:val="center"/>
        </w:trPr>
        <w:tc>
          <w:tcPr>
            <w:tcW w:w="1227" w:type="dxa"/>
            <w:vMerge/>
            <w:tcBorders>
              <w:left w:val="single" w:sz="4" w:space="0" w:color="000000"/>
              <w:bottom w:val="single" w:sz="4" w:space="0" w:color="000000"/>
              <w:right w:val="single" w:sz="4" w:space="0" w:color="000000"/>
            </w:tcBorders>
            <w:vAlign w:val="center"/>
          </w:tcPr>
          <w:p w:rsidR="00F429CB" w:rsidRDefault="00F429CB" w:rsidP="00093501">
            <w:pPr>
              <w:widowControl/>
              <w:jc w:val="center"/>
              <w:textAlignment w:val="center"/>
              <w:rPr>
                <w:color w:val="000000"/>
                <w:kern w:val="0"/>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1.2</w:t>
            </w:r>
          </w:p>
        </w:tc>
        <w:tc>
          <w:tcPr>
            <w:tcW w:w="1419"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0.7</w:t>
            </w:r>
          </w:p>
        </w:tc>
        <w:tc>
          <w:tcPr>
            <w:tcW w:w="1209" w:type="dxa"/>
            <w:vMerge/>
            <w:tcBorders>
              <w:left w:val="single" w:sz="4" w:space="0" w:color="000000"/>
              <w:bottom w:val="single" w:sz="4" w:space="0" w:color="000000"/>
              <w:right w:val="single" w:sz="4" w:space="0" w:color="000000"/>
            </w:tcBorders>
            <w:vAlign w:val="center"/>
          </w:tcPr>
          <w:p w:rsidR="00F429CB" w:rsidRDefault="00F429CB" w:rsidP="00093501">
            <w:pPr>
              <w:jc w:val="center"/>
              <w:rPr>
                <w:szCs w:val="21"/>
              </w:rPr>
            </w:pPr>
          </w:p>
        </w:tc>
        <w:tc>
          <w:tcPr>
            <w:tcW w:w="1568" w:type="dxa"/>
            <w:tcBorders>
              <w:top w:val="single" w:sz="4" w:space="0" w:color="000000"/>
              <w:left w:val="single" w:sz="4" w:space="0" w:color="000000"/>
              <w:bottom w:val="single" w:sz="4" w:space="0" w:color="000000"/>
              <w:right w:val="single" w:sz="4" w:space="0" w:color="auto"/>
            </w:tcBorders>
            <w:vAlign w:val="center"/>
          </w:tcPr>
          <w:p w:rsidR="00F429CB" w:rsidRDefault="00F429CB" w:rsidP="00093501">
            <w:pPr>
              <w:jc w:val="center"/>
              <w:rPr>
                <w:szCs w:val="21"/>
              </w:rPr>
            </w:pPr>
            <w:r>
              <w:rPr>
                <w:szCs w:val="21"/>
              </w:rPr>
              <w:t>0.5</w:t>
            </w:r>
          </w:p>
        </w:tc>
        <w:tc>
          <w:tcPr>
            <w:tcW w:w="1638" w:type="dxa"/>
            <w:tcBorders>
              <w:top w:val="single" w:sz="4" w:space="0" w:color="000000"/>
              <w:left w:val="single" w:sz="4" w:space="0" w:color="auto"/>
              <w:bottom w:val="single" w:sz="4" w:space="0" w:color="000000"/>
              <w:right w:val="single" w:sz="4" w:space="0" w:color="000000"/>
            </w:tcBorders>
            <w:vAlign w:val="center"/>
          </w:tcPr>
          <w:p w:rsidR="00F429CB" w:rsidRDefault="00F429CB" w:rsidP="00093501">
            <w:pPr>
              <w:jc w:val="center"/>
              <w:rPr>
                <w:szCs w:val="21"/>
              </w:rPr>
            </w:pPr>
            <w:r>
              <w:rPr>
                <w:szCs w:val="21"/>
              </w:rPr>
              <w:t>0.3</w:t>
            </w:r>
          </w:p>
        </w:tc>
      </w:tr>
      <w:tr w:rsidR="00F429CB" w:rsidTr="00093501">
        <w:trPr>
          <w:trHeight w:val="285"/>
          <w:jc w:val="center"/>
        </w:trPr>
        <w:tc>
          <w:tcPr>
            <w:tcW w:w="1227" w:type="dxa"/>
            <w:vMerge w:val="restart"/>
            <w:tcBorders>
              <w:top w:val="single" w:sz="4" w:space="0" w:color="000000"/>
              <w:left w:val="single" w:sz="4" w:space="0" w:color="000000"/>
              <w:right w:val="single" w:sz="4" w:space="0" w:color="000000"/>
            </w:tcBorders>
            <w:vAlign w:val="center"/>
          </w:tcPr>
          <w:p w:rsidR="00F429CB" w:rsidRDefault="00F429CB" w:rsidP="00093501">
            <w:pPr>
              <w:widowControl/>
              <w:jc w:val="center"/>
              <w:textAlignment w:val="center"/>
              <w:rPr>
                <w:color w:val="000000"/>
                <w:szCs w:val="21"/>
              </w:rPr>
            </w:pPr>
            <w:r>
              <w:rPr>
                <w:color w:val="000000"/>
                <w:kern w:val="0"/>
                <w:szCs w:val="21"/>
              </w:rPr>
              <w:t>3</w:t>
            </w:r>
          </w:p>
        </w:tc>
        <w:tc>
          <w:tcPr>
            <w:tcW w:w="1347"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0.1</w:t>
            </w:r>
          </w:p>
        </w:tc>
        <w:tc>
          <w:tcPr>
            <w:tcW w:w="1419"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0.7</w:t>
            </w:r>
          </w:p>
        </w:tc>
        <w:tc>
          <w:tcPr>
            <w:tcW w:w="1209" w:type="dxa"/>
            <w:vMerge w:val="restart"/>
            <w:tcBorders>
              <w:top w:val="single" w:sz="4" w:space="0" w:color="000000"/>
              <w:left w:val="single" w:sz="4" w:space="0" w:color="000000"/>
              <w:right w:val="single" w:sz="4" w:space="0" w:color="000000"/>
            </w:tcBorders>
            <w:vAlign w:val="center"/>
          </w:tcPr>
          <w:p w:rsidR="00F429CB" w:rsidRDefault="00F429CB" w:rsidP="00093501">
            <w:pPr>
              <w:widowControl/>
              <w:jc w:val="center"/>
              <w:textAlignment w:val="center"/>
              <w:rPr>
                <w:color w:val="000000"/>
                <w:szCs w:val="21"/>
              </w:rPr>
            </w:pPr>
            <w:r>
              <w:rPr>
                <w:color w:val="000000"/>
                <w:kern w:val="0"/>
                <w:szCs w:val="21"/>
              </w:rPr>
              <w:t>6</w:t>
            </w:r>
          </w:p>
        </w:tc>
        <w:tc>
          <w:tcPr>
            <w:tcW w:w="1568" w:type="dxa"/>
            <w:tcBorders>
              <w:top w:val="single" w:sz="4" w:space="0" w:color="000000"/>
              <w:left w:val="single" w:sz="4" w:space="0" w:color="000000"/>
              <w:bottom w:val="single" w:sz="4" w:space="0" w:color="000000"/>
              <w:right w:val="single" w:sz="4" w:space="0" w:color="auto"/>
            </w:tcBorders>
            <w:vAlign w:val="center"/>
          </w:tcPr>
          <w:p w:rsidR="00F429CB" w:rsidRDefault="00F429CB" w:rsidP="00093501">
            <w:pPr>
              <w:jc w:val="center"/>
              <w:rPr>
                <w:szCs w:val="21"/>
              </w:rPr>
            </w:pPr>
            <w:r>
              <w:rPr>
                <w:szCs w:val="21"/>
              </w:rPr>
              <w:t>0.4</w:t>
            </w:r>
          </w:p>
        </w:tc>
        <w:tc>
          <w:tcPr>
            <w:tcW w:w="1638" w:type="dxa"/>
            <w:tcBorders>
              <w:top w:val="single" w:sz="4" w:space="0" w:color="000000"/>
              <w:left w:val="single" w:sz="4" w:space="0" w:color="auto"/>
              <w:bottom w:val="single" w:sz="4" w:space="0" w:color="000000"/>
              <w:right w:val="single" w:sz="4" w:space="0" w:color="000000"/>
            </w:tcBorders>
            <w:vAlign w:val="center"/>
          </w:tcPr>
          <w:p w:rsidR="00F429CB" w:rsidRDefault="00F429CB" w:rsidP="00093501">
            <w:pPr>
              <w:jc w:val="center"/>
              <w:rPr>
                <w:szCs w:val="21"/>
              </w:rPr>
            </w:pPr>
            <w:r>
              <w:rPr>
                <w:szCs w:val="21"/>
              </w:rPr>
              <w:t>2.6</w:t>
            </w:r>
          </w:p>
        </w:tc>
      </w:tr>
      <w:tr w:rsidR="00F429CB" w:rsidTr="00093501">
        <w:trPr>
          <w:trHeight w:val="285"/>
          <w:jc w:val="center"/>
        </w:trPr>
        <w:tc>
          <w:tcPr>
            <w:tcW w:w="1227" w:type="dxa"/>
            <w:vMerge/>
            <w:tcBorders>
              <w:left w:val="single" w:sz="4" w:space="0" w:color="000000"/>
              <w:right w:val="single" w:sz="4" w:space="0" w:color="000000"/>
            </w:tcBorders>
            <w:vAlign w:val="center"/>
          </w:tcPr>
          <w:p w:rsidR="00F429CB" w:rsidRDefault="00F429CB" w:rsidP="00093501">
            <w:pPr>
              <w:widowControl/>
              <w:jc w:val="center"/>
              <w:textAlignment w:val="center"/>
              <w:rPr>
                <w:color w:val="000000"/>
                <w:kern w:val="0"/>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0.4</w:t>
            </w:r>
          </w:p>
        </w:tc>
        <w:tc>
          <w:tcPr>
            <w:tcW w:w="1419"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0.4</w:t>
            </w:r>
          </w:p>
        </w:tc>
        <w:tc>
          <w:tcPr>
            <w:tcW w:w="1209" w:type="dxa"/>
            <w:vMerge/>
            <w:tcBorders>
              <w:left w:val="single" w:sz="4" w:space="0" w:color="000000"/>
              <w:right w:val="single" w:sz="4" w:space="0" w:color="000000"/>
            </w:tcBorders>
            <w:vAlign w:val="center"/>
          </w:tcPr>
          <w:p w:rsidR="00F429CB" w:rsidRDefault="00F429CB" w:rsidP="00093501">
            <w:pPr>
              <w:jc w:val="center"/>
              <w:rPr>
                <w:szCs w:val="21"/>
              </w:rPr>
            </w:pPr>
          </w:p>
        </w:tc>
        <w:tc>
          <w:tcPr>
            <w:tcW w:w="1568" w:type="dxa"/>
            <w:tcBorders>
              <w:top w:val="single" w:sz="4" w:space="0" w:color="000000"/>
              <w:left w:val="single" w:sz="4" w:space="0" w:color="000000"/>
              <w:bottom w:val="single" w:sz="4" w:space="0" w:color="000000"/>
              <w:right w:val="single" w:sz="4" w:space="0" w:color="auto"/>
            </w:tcBorders>
            <w:vAlign w:val="center"/>
          </w:tcPr>
          <w:p w:rsidR="00F429CB" w:rsidRDefault="00F429CB" w:rsidP="00093501">
            <w:pPr>
              <w:jc w:val="center"/>
              <w:rPr>
                <w:szCs w:val="21"/>
              </w:rPr>
            </w:pPr>
            <w:r>
              <w:rPr>
                <w:szCs w:val="21"/>
              </w:rPr>
              <w:t>0.5</w:t>
            </w:r>
          </w:p>
        </w:tc>
        <w:tc>
          <w:tcPr>
            <w:tcW w:w="1638" w:type="dxa"/>
            <w:tcBorders>
              <w:top w:val="single" w:sz="4" w:space="0" w:color="000000"/>
              <w:left w:val="single" w:sz="4" w:space="0" w:color="auto"/>
              <w:bottom w:val="single" w:sz="4" w:space="0" w:color="000000"/>
              <w:right w:val="single" w:sz="4" w:space="0" w:color="000000"/>
            </w:tcBorders>
            <w:vAlign w:val="center"/>
          </w:tcPr>
          <w:p w:rsidR="00F429CB" w:rsidRDefault="00F429CB" w:rsidP="00093501">
            <w:pPr>
              <w:jc w:val="center"/>
              <w:rPr>
                <w:szCs w:val="21"/>
              </w:rPr>
            </w:pPr>
            <w:r>
              <w:rPr>
                <w:szCs w:val="21"/>
              </w:rPr>
              <w:t>0.5</w:t>
            </w:r>
          </w:p>
        </w:tc>
      </w:tr>
      <w:tr w:rsidR="00F429CB" w:rsidTr="00093501">
        <w:trPr>
          <w:trHeight w:val="285"/>
          <w:jc w:val="center"/>
        </w:trPr>
        <w:tc>
          <w:tcPr>
            <w:tcW w:w="1227" w:type="dxa"/>
            <w:vMerge/>
            <w:tcBorders>
              <w:left w:val="single" w:sz="4" w:space="0" w:color="000000"/>
              <w:bottom w:val="single" w:sz="4" w:space="0" w:color="000000"/>
              <w:right w:val="single" w:sz="4" w:space="0" w:color="000000"/>
            </w:tcBorders>
            <w:vAlign w:val="center"/>
          </w:tcPr>
          <w:p w:rsidR="00F429CB" w:rsidRDefault="00F429CB" w:rsidP="00093501">
            <w:pPr>
              <w:widowControl/>
              <w:jc w:val="center"/>
              <w:textAlignment w:val="center"/>
              <w:rPr>
                <w:color w:val="000000"/>
                <w:kern w:val="0"/>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0.4</w:t>
            </w:r>
          </w:p>
        </w:tc>
        <w:tc>
          <w:tcPr>
            <w:tcW w:w="1419" w:type="dxa"/>
            <w:tcBorders>
              <w:top w:val="single" w:sz="4" w:space="0" w:color="000000"/>
              <w:left w:val="single" w:sz="4" w:space="0" w:color="000000"/>
              <w:bottom w:val="single" w:sz="4" w:space="0" w:color="000000"/>
              <w:right w:val="single" w:sz="4" w:space="0" w:color="000000"/>
            </w:tcBorders>
            <w:vAlign w:val="center"/>
          </w:tcPr>
          <w:p w:rsidR="00F429CB" w:rsidRDefault="00F429CB" w:rsidP="00093501">
            <w:pPr>
              <w:jc w:val="center"/>
              <w:rPr>
                <w:szCs w:val="21"/>
              </w:rPr>
            </w:pPr>
            <w:r>
              <w:rPr>
                <w:szCs w:val="21"/>
              </w:rPr>
              <w:t>0.2</w:t>
            </w:r>
          </w:p>
        </w:tc>
        <w:tc>
          <w:tcPr>
            <w:tcW w:w="1209" w:type="dxa"/>
            <w:vMerge/>
            <w:tcBorders>
              <w:left w:val="single" w:sz="4" w:space="0" w:color="000000"/>
              <w:bottom w:val="single" w:sz="4" w:space="0" w:color="000000"/>
              <w:right w:val="single" w:sz="4" w:space="0" w:color="000000"/>
            </w:tcBorders>
            <w:vAlign w:val="center"/>
          </w:tcPr>
          <w:p w:rsidR="00F429CB" w:rsidRDefault="00F429CB" w:rsidP="00093501">
            <w:pPr>
              <w:jc w:val="center"/>
              <w:rPr>
                <w:szCs w:val="21"/>
              </w:rPr>
            </w:pPr>
          </w:p>
        </w:tc>
        <w:tc>
          <w:tcPr>
            <w:tcW w:w="1568" w:type="dxa"/>
            <w:tcBorders>
              <w:top w:val="single" w:sz="4" w:space="0" w:color="000000"/>
              <w:left w:val="single" w:sz="4" w:space="0" w:color="000000"/>
              <w:bottom w:val="single" w:sz="4" w:space="0" w:color="000000"/>
              <w:right w:val="single" w:sz="4" w:space="0" w:color="auto"/>
            </w:tcBorders>
            <w:vAlign w:val="center"/>
          </w:tcPr>
          <w:p w:rsidR="00F429CB" w:rsidRDefault="00F429CB" w:rsidP="00093501">
            <w:pPr>
              <w:jc w:val="center"/>
              <w:rPr>
                <w:szCs w:val="21"/>
              </w:rPr>
            </w:pPr>
            <w:r>
              <w:rPr>
                <w:szCs w:val="21"/>
              </w:rPr>
              <w:t>0.5</w:t>
            </w:r>
          </w:p>
        </w:tc>
        <w:tc>
          <w:tcPr>
            <w:tcW w:w="1638" w:type="dxa"/>
            <w:tcBorders>
              <w:top w:val="single" w:sz="4" w:space="0" w:color="000000"/>
              <w:left w:val="single" w:sz="4" w:space="0" w:color="auto"/>
              <w:bottom w:val="single" w:sz="4" w:space="0" w:color="000000"/>
              <w:right w:val="single" w:sz="4" w:space="0" w:color="000000"/>
            </w:tcBorders>
            <w:vAlign w:val="center"/>
          </w:tcPr>
          <w:p w:rsidR="00F429CB" w:rsidRDefault="00F429CB" w:rsidP="00093501">
            <w:pPr>
              <w:jc w:val="center"/>
              <w:rPr>
                <w:szCs w:val="21"/>
              </w:rPr>
            </w:pPr>
            <w:r>
              <w:rPr>
                <w:szCs w:val="21"/>
              </w:rPr>
              <w:t>0.3</w:t>
            </w:r>
          </w:p>
        </w:tc>
      </w:tr>
    </w:tbl>
    <w:p w:rsidR="00360D06" w:rsidRDefault="00360D06" w:rsidP="00F429CB">
      <w:pPr>
        <w:spacing w:line="360" w:lineRule="auto"/>
        <w:ind w:firstLineChars="200" w:firstLine="560"/>
        <w:rPr>
          <w:sz w:val="28"/>
          <w:szCs w:val="28"/>
          <w:u w:val="single"/>
        </w:rPr>
      </w:pPr>
    </w:p>
    <w:p w:rsidR="00F429CB" w:rsidRDefault="00F429CB" w:rsidP="00F429CB">
      <w:pPr>
        <w:spacing w:line="360" w:lineRule="auto"/>
        <w:ind w:firstLineChars="200" w:firstLine="560"/>
        <w:rPr>
          <w:sz w:val="28"/>
          <w:szCs w:val="28"/>
          <w:u w:val="single"/>
        </w:rPr>
      </w:pPr>
      <w:r>
        <w:rPr>
          <w:sz w:val="28"/>
          <w:szCs w:val="28"/>
          <w:u w:val="single"/>
        </w:rPr>
        <w:t>结论：</w:t>
      </w:r>
      <w:r>
        <w:rPr>
          <w:sz w:val="28"/>
          <w:szCs w:val="28"/>
          <w:u w:val="single"/>
        </w:rPr>
        <w:t>6</w:t>
      </w:r>
      <w:r>
        <w:rPr>
          <w:sz w:val="28"/>
          <w:szCs w:val="28"/>
          <w:u w:val="single"/>
        </w:rPr>
        <w:t>家实验室自选</w:t>
      </w:r>
      <w:r>
        <w:rPr>
          <w:sz w:val="28"/>
          <w:szCs w:val="28"/>
          <w:u w:val="single"/>
        </w:rPr>
        <w:t>3</w:t>
      </w:r>
      <w:r>
        <w:rPr>
          <w:sz w:val="28"/>
          <w:szCs w:val="28"/>
          <w:u w:val="single"/>
        </w:rPr>
        <w:t>个不同浓度的实际水样，采用</w:t>
      </w:r>
      <w:r>
        <w:rPr>
          <w:rFonts w:hint="eastAsia"/>
          <w:sz w:val="28"/>
          <w:szCs w:val="28"/>
          <w:u w:val="single"/>
        </w:rPr>
        <w:t>《水质</w:t>
      </w:r>
      <w:r>
        <w:rPr>
          <w:rFonts w:hint="eastAsia"/>
          <w:sz w:val="28"/>
          <w:szCs w:val="28"/>
          <w:u w:val="single"/>
        </w:rPr>
        <w:t xml:space="preserve"> </w:t>
      </w:r>
      <w:r>
        <w:rPr>
          <w:rFonts w:hint="eastAsia"/>
          <w:sz w:val="28"/>
          <w:szCs w:val="28"/>
          <w:u w:val="single"/>
        </w:rPr>
        <w:t>化学需氧量的测定</w:t>
      </w:r>
      <w:r>
        <w:rPr>
          <w:rFonts w:hint="eastAsia"/>
          <w:sz w:val="28"/>
          <w:szCs w:val="28"/>
          <w:u w:val="single"/>
        </w:rPr>
        <w:t xml:space="preserve"> </w:t>
      </w:r>
      <w:r w:rsidR="00FD6B71">
        <w:rPr>
          <w:rFonts w:hint="eastAsia"/>
          <w:sz w:val="28"/>
          <w:szCs w:val="28"/>
          <w:u w:val="single"/>
        </w:rPr>
        <w:t>连续流动分析</w:t>
      </w:r>
      <w:r w:rsidR="00FD6B71">
        <w:rPr>
          <w:rFonts w:hint="eastAsia"/>
          <w:sz w:val="28"/>
          <w:szCs w:val="28"/>
          <w:u w:val="single"/>
        </w:rPr>
        <w:t>-</w:t>
      </w:r>
      <w:r w:rsidR="00FD6B71">
        <w:rPr>
          <w:rFonts w:hint="eastAsia"/>
          <w:sz w:val="28"/>
          <w:szCs w:val="28"/>
          <w:u w:val="single"/>
        </w:rPr>
        <w:t>分光光度法</w:t>
      </w:r>
      <w:r>
        <w:rPr>
          <w:rFonts w:hint="eastAsia"/>
          <w:sz w:val="28"/>
          <w:szCs w:val="28"/>
          <w:u w:val="single"/>
        </w:rPr>
        <w:t>》</w:t>
      </w:r>
      <w:r>
        <w:rPr>
          <w:sz w:val="28"/>
          <w:szCs w:val="28"/>
          <w:u w:val="single"/>
        </w:rPr>
        <w:t>对地表水实际水样的化学需氧量分别进行了测定，实验室内相对标准偏差为</w:t>
      </w:r>
      <w:r>
        <w:rPr>
          <w:sz w:val="28"/>
          <w:szCs w:val="28"/>
          <w:u w:val="single"/>
        </w:rPr>
        <w:t>0.7%</w:t>
      </w:r>
      <w:r>
        <w:rPr>
          <w:sz w:val="28"/>
          <w:szCs w:val="28"/>
          <w:u w:val="single"/>
        </w:rPr>
        <w:t>～</w:t>
      </w:r>
      <w:r>
        <w:rPr>
          <w:sz w:val="28"/>
          <w:szCs w:val="28"/>
          <w:u w:val="single"/>
        </w:rPr>
        <w:t>2.1%</w:t>
      </w:r>
      <w:r>
        <w:rPr>
          <w:sz w:val="28"/>
          <w:szCs w:val="28"/>
          <w:u w:val="single"/>
        </w:rPr>
        <w:t>、</w:t>
      </w:r>
      <w:r>
        <w:rPr>
          <w:sz w:val="28"/>
          <w:szCs w:val="28"/>
          <w:u w:val="single"/>
        </w:rPr>
        <w:t>0.4%</w:t>
      </w:r>
      <w:r>
        <w:rPr>
          <w:sz w:val="28"/>
          <w:szCs w:val="28"/>
          <w:u w:val="single"/>
        </w:rPr>
        <w:t>～</w:t>
      </w:r>
      <w:r>
        <w:rPr>
          <w:sz w:val="28"/>
          <w:szCs w:val="28"/>
          <w:u w:val="single"/>
        </w:rPr>
        <w:t>1.2%</w:t>
      </w:r>
      <w:r>
        <w:rPr>
          <w:sz w:val="28"/>
          <w:szCs w:val="28"/>
          <w:u w:val="single"/>
        </w:rPr>
        <w:t>、</w:t>
      </w:r>
      <w:r>
        <w:rPr>
          <w:sz w:val="28"/>
          <w:szCs w:val="28"/>
          <w:u w:val="single"/>
        </w:rPr>
        <w:t>0.2%</w:t>
      </w:r>
      <w:r>
        <w:rPr>
          <w:sz w:val="28"/>
          <w:szCs w:val="28"/>
          <w:u w:val="single"/>
        </w:rPr>
        <w:t>～</w:t>
      </w:r>
      <w:r>
        <w:rPr>
          <w:sz w:val="28"/>
          <w:szCs w:val="28"/>
          <w:u w:val="single"/>
        </w:rPr>
        <w:t>0.7%</w:t>
      </w:r>
      <w:r>
        <w:rPr>
          <w:sz w:val="28"/>
          <w:szCs w:val="28"/>
          <w:u w:val="single"/>
        </w:rPr>
        <w:t>、</w:t>
      </w:r>
      <w:r>
        <w:rPr>
          <w:sz w:val="28"/>
          <w:szCs w:val="28"/>
          <w:u w:val="single"/>
        </w:rPr>
        <w:t>1.1%</w:t>
      </w:r>
      <w:r>
        <w:rPr>
          <w:sz w:val="28"/>
          <w:szCs w:val="28"/>
          <w:u w:val="single"/>
        </w:rPr>
        <w:t>～</w:t>
      </w:r>
      <w:r>
        <w:rPr>
          <w:sz w:val="28"/>
          <w:szCs w:val="28"/>
          <w:u w:val="single"/>
        </w:rPr>
        <w:t>1.4%</w:t>
      </w:r>
      <w:r>
        <w:rPr>
          <w:sz w:val="28"/>
          <w:szCs w:val="28"/>
          <w:u w:val="single"/>
        </w:rPr>
        <w:t>、</w:t>
      </w:r>
      <w:r>
        <w:rPr>
          <w:sz w:val="28"/>
          <w:szCs w:val="28"/>
          <w:u w:val="single"/>
        </w:rPr>
        <w:t>0.3%</w:t>
      </w:r>
      <w:r>
        <w:rPr>
          <w:sz w:val="28"/>
          <w:szCs w:val="28"/>
          <w:u w:val="single"/>
        </w:rPr>
        <w:t>～</w:t>
      </w:r>
      <w:r>
        <w:rPr>
          <w:sz w:val="28"/>
          <w:szCs w:val="28"/>
          <w:u w:val="single"/>
        </w:rPr>
        <w:t>1.5%</w:t>
      </w:r>
      <w:r>
        <w:rPr>
          <w:sz w:val="28"/>
          <w:szCs w:val="28"/>
          <w:u w:val="single"/>
        </w:rPr>
        <w:t>、</w:t>
      </w:r>
      <w:r>
        <w:rPr>
          <w:sz w:val="28"/>
          <w:szCs w:val="28"/>
          <w:u w:val="single"/>
        </w:rPr>
        <w:t>0.3%</w:t>
      </w:r>
      <w:r>
        <w:rPr>
          <w:sz w:val="28"/>
          <w:szCs w:val="28"/>
          <w:u w:val="single"/>
        </w:rPr>
        <w:t>～</w:t>
      </w:r>
      <w:r>
        <w:rPr>
          <w:sz w:val="28"/>
          <w:szCs w:val="28"/>
          <w:u w:val="single"/>
        </w:rPr>
        <w:t>2.6%</w:t>
      </w:r>
      <w:r>
        <w:rPr>
          <w:sz w:val="28"/>
          <w:szCs w:val="28"/>
          <w:u w:val="single"/>
        </w:rPr>
        <w:t>。</w:t>
      </w:r>
    </w:p>
    <w:p w:rsidR="00F429CB" w:rsidRDefault="00F429CB" w:rsidP="00F429CB">
      <w:pPr>
        <w:rPr>
          <w:sz w:val="28"/>
          <w:szCs w:val="28"/>
        </w:rPr>
      </w:pPr>
      <w:r>
        <w:rPr>
          <w:sz w:val="28"/>
          <w:szCs w:val="28"/>
        </w:rPr>
        <w:t xml:space="preserve">2.3 </w:t>
      </w:r>
      <w:r>
        <w:rPr>
          <w:sz w:val="28"/>
          <w:szCs w:val="28"/>
        </w:rPr>
        <w:t>方法准确度数据汇总</w:t>
      </w:r>
    </w:p>
    <w:p w:rsidR="00F429CB" w:rsidRDefault="00F429CB" w:rsidP="00F429CB">
      <w:pPr>
        <w:rPr>
          <w:sz w:val="28"/>
          <w:szCs w:val="28"/>
        </w:rPr>
      </w:pPr>
      <w:r>
        <w:rPr>
          <w:sz w:val="28"/>
          <w:szCs w:val="28"/>
        </w:rPr>
        <w:lastRenderedPageBreak/>
        <w:t>2.3.1</w:t>
      </w:r>
      <w:r>
        <w:rPr>
          <w:sz w:val="28"/>
          <w:szCs w:val="28"/>
        </w:rPr>
        <w:t>有证标准物质准确度测试</w:t>
      </w:r>
    </w:p>
    <w:p w:rsidR="00F429CB" w:rsidRDefault="00F429CB" w:rsidP="00F429CB">
      <w:pPr>
        <w:ind w:firstLine="560"/>
        <w:rPr>
          <w:sz w:val="28"/>
          <w:szCs w:val="28"/>
        </w:rPr>
      </w:pPr>
      <w:r>
        <w:rPr>
          <w:sz w:val="28"/>
          <w:szCs w:val="28"/>
        </w:rPr>
        <w:t>6</w:t>
      </w:r>
      <w:r>
        <w:rPr>
          <w:sz w:val="28"/>
          <w:szCs w:val="28"/>
        </w:rPr>
        <w:t>家实验室对浓度为（</w:t>
      </w:r>
      <w:r>
        <w:rPr>
          <w:sz w:val="28"/>
          <w:szCs w:val="28"/>
        </w:rPr>
        <w:t>18.9±0.9</w:t>
      </w:r>
      <w:r>
        <w:rPr>
          <w:sz w:val="28"/>
          <w:szCs w:val="28"/>
        </w:rPr>
        <w:t>）</w:t>
      </w:r>
      <w:r>
        <w:rPr>
          <w:sz w:val="28"/>
          <w:szCs w:val="28"/>
        </w:rPr>
        <w:t>mg/L</w:t>
      </w:r>
      <w:r>
        <w:rPr>
          <w:sz w:val="28"/>
          <w:szCs w:val="28"/>
        </w:rPr>
        <w:t>，（</w:t>
      </w:r>
      <w:r>
        <w:rPr>
          <w:sz w:val="28"/>
          <w:szCs w:val="28"/>
        </w:rPr>
        <w:t>113±6</w:t>
      </w:r>
      <w:r>
        <w:rPr>
          <w:sz w:val="28"/>
          <w:szCs w:val="28"/>
        </w:rPr>
        <w:t>）</w:t>
      </w:r>
      <w:r>
        <w:rPr>
          <w:sz w:val="28"/>
          <w:szCs w:val="28"/>
        </w:rPr>
        <w:t>mg/L</w:t>
      </w:r>
      <w:r>
        <w:rPr>
          <w:sz w:val="28"/>
          <w:szCs w:val="28"/>
        </w:rPr>
        <w:t>和（</w:t>
      </w:r>
      <w:r>
        <w:rPr>
          <w:sz w:val="28"/>
          <w:szCs w:val="28"/>
        </w:rPr>
        <w:t>185±9</w:t>
      </w:r>
      <w:r>
        <w:rPr>
          <w:sz w:val="28"/>
          <w:szCs w:val="28"/>
        </w:rPr>
        <w:t>）</w:t>
      </w:r>
      <w:r>
        <w:rPr>
          <w:sz w:val="28"/>
          <w:szCs w:val="28"/>
        </w:rPr>
        <w:t>mg/L</w:t>
      </w:r>
      <w:r>
        <w:rPr>
          <w:sz w:val="28"/>
          <w:szCs w:val="28"/>
        </w:rPr>
        <w:t>的有证标准物质进行测试，测试结果见附表</w:t>
      </w:r>
      <w:r>
        <w:rPr>
          <w:sz w:val="28"/>
          <w:szCs w:val="28"/>
        </w:rPr>
        <w:t>16</w:t>
      </w:r>
      <w:r>
        <w:rPr>
          <w:sz w:val="28"/>
          <w:szCs w:val="28"/>
        </w:rPr>
        <w:t>。</w:t>
      </w:r>
    </w:p>
    <w:p w:rsidR="00360D06" w:rsidRDefault="00360D06" w:rsidP="005E36DD">
      <w:pPr>
        <w:spacing w:line="360" w:lineRule="auto"/>
        <w:rPr>
          <w:sz w:val="24"/>
          <w:szCs w:val="24"/>
        </w:rPr>
      </w:pPr>
    </w:p>
    <w:p w:rsidR="00F429CB" w:rsidRDefault="00F429CB" w:rsidP="00F429CB">
      <w:pPr>
        <w:spacing w:line="360" w:lineRule="auto"/>
        <w:ind w:firstLineChars="200" w:firstLine="480"/>
        <w:jc w:val="center"/>
        <w:rPr>
          <w:sz w:val="24"/>
          <w:szCs w:val="24"/>
        </w:rPr>
      </w:pPr>
      <w:r>
        <w:rPr>
          <w:sz w:val="24"/>
          <w:szCs w:val="24"/>
        </w:rPr>
        <w:t>附表</w:t>
      </w:r>
      <w:r>
        <w:rPr>
          <w:sz w:val="24"/>
          <w:szCs w:val="24"/>
        </w:rPr>
        <w:t xml:space="preserve">16      </w:t>
      </w:r>
      <w:r>
        <w:rPr>
          <w:sz w:val="24"/>
          <w:szCs w:val="24"/>
        </w:rPr>
        <w:t>有证标准物质测试数据汇总表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326"/>
        <w:gridCol w:w="1326"/>
        <w:gridCol w:w="1327"/>
        <w:gridCol w:w="1327"/>
        <w:gridCol w:w="1327"/>
        <w:gridCol w:w="1327"/>
      </w:tblGrid>
      <w:tr w:rsidR="00F429CB" w:rsidTr="00093501">
        <w:trPr>
          <w:trHeight w:val="512"/>
          <w:tblHeader/>
        </w:trPr>
        <w:tc>
          <w:tcPr>
            <w:tcW w:w="1326" w:type="dxa"/>
            <w:vMerge w:val="restart"/>
            <w:vAlign w:val="center"/>
          </w:tcPr>
          <w:p w:rsidR="00F429CB" w:rsidRDefault="00F429CB" w:rsidP="00093501">
            <w:pPr>
              <w:jc w:val="center"/>
              <w:rPr>
                <w:szCs w:val="21"/>
              </w:rPr>
            </w:pPr>
            <w:r>
              <w:rPr>
                <w:szCs w:val="21"/>
              </w:rPr>
              <w:t>实验室号</w:t>
            </w:r>
          </w:p>
        </w:tc>
        <w:tc>
          <w:tcPr>
            <w:tcW w:w="2652" w:type="dxa"/>
            <w:gridSpan w:val="2"/>
            <w:vAlign w:val="center"/>
          </w:tcPr>
          <w:p w:rsidR="00F429CB" w:rsidRDefault="00F429CB" w:rsidP="00093501">
            <w:pPr>
              <w:jc w:val="center"/>
              <w:rPr>
                <w:szCs w:val="21"/>
              </w:rPr>
            </w:pPr>
            <w:r>
              <w:rPr>
                <w:szCs w:val="21"/>
              </w:rPr>
              <w:t>（</w:t>
            </w:r>
            <w:r>
              <w:rPr>
                <w:szCs w:val="21"/>
              </w:rPr>
              <w:t>18.9±0.9</w:t>
            </w:r>
            <w:r>
              <w:rPr>
                <w:szCs w:val="21"/>
              </w:rPr>
              <w:t>）</w:t>
            </w:r>
            <w:r>
              <w:rPr>
                <w:szCs w:val="21"/>
              </w:rPr>
              <w:t>mg/L</w:t>
            </w:r>
          </w:p>
        </w:tc>
        <w:tc>
          <w:tcPr>
            <w:tcW w:w="2654" w:type="dxa"/>
            <w:gridSpan w:val="2"/>
            <w:vAlign w:val="center"/>
          </w:tcPr>
          <w:p w:rsidR="00F429CB" w:rsidRDefault="00F429CB" w:rsidP="00093501">
            <w:pPr>
              <w:jc w:val="center"/>
              <w:rPr>
                <w:szCs w:val="21"/>
              </w:rPr>
            </w:pPr>
            <w:r>
              <w:rPr>
                <w:szCs w:val="21"/>
              </w:rPr>
              <w:t>（</w:t>
            </w:r>
            <w:r>
              <w:rPr>
                <w:szCs w:val="21"/>
              </w:rPr>
              <w:t>113±6</w:t>
            </w:r>
            <w:r>
              <w:rPr>
                <w:szCs w:val="21"/>
              </w:rPr>
              <w:t>）</w:t>
            </w:r>
            <w:r>
              <w:rPr>
                <w:szCs w:val="21"/>
              </w:rPr>
              <w:t>mg/L</w:t>
            </w:r>
          </w:p>
        </w:tc>
        <w:tc>
          <w:tcPr>
            <w:tcW w:w="2654" w:type="dxa"/>
            <w:gridSpan w:val="2"/>
            <w:vAlign w:val="center"/>
          </w:tcPr>
          <w:p w:rsidR="00F429CB" w:rsidRDefault="00F429CB" w:rsidP="00093501">
            <w:pPr>
              <w:jc w:val="center"/>
              <w:rPr>
                <w:szCs w:val="21"/>
              </w:rPr>
            </w:pPr>
            <w:r>
              <w:rPr>
                <w:szCs w:val="21"/>
              </w:rPr>
              <w:t>（</w:t>
            </w:r>
            <w:r>
              <w:rPr>
                <w:szCs w:val="21"/>
              </w:rPr>
              <w:t>185±9</w:t>
            </w:r>
            <w:r>
              <w:rPr>
                <w:szCs w:val="21"/>
              </w:rPr>
              <w:t>）</w:t>
            </w:r>
            <w:r>
              <w:rPr>
                <w:szCs w:val="21"/>
              </w:rPr>
              <w:t>mg/L</w:t>
            </w:r>
          </w:p>
        </w:tc>
      </w:tr>
      <w:tr w:rsidR="00F429CB" w:rsidTr="00093501">
        <w:trPr>
          <w:tblHeader/>
        </w:trPr>
        <w:tc>
          <w:tcPr>
            <w:tcW w:w="1326" w:type="dxa"/>
            <w:vMerge/>
            <w:vAlign w:val="center"/>
          </w:tcPr>
          <w:p w:rsidR="00F429CB" w:rsidRDefault="00F429CB" w:rsidP="00093501">
            <w:pPr>
              <w:jc w:val="center"/>
              <w:rPr>
                <w:szCs w:val="21"/>
              </w:rPr>
            </w:pPr>
          </w:p>
        </w:tc>
        <w:tc>
          <w:tcPr>
            <w:tcW w:w="1326" w:type="dxa"/>
            <w:vAlign w:val="center"/>
          </w:tcPr>
          <w:p w:rsidR="00F429CB" w:rsidRDefault="00F429CB" w:rsidP="00093501">
            <w:pPr>
              <w:jc w:val="center"/>
              <w:rPr>
                <w:szCs w:val="21"/>
              </w:rPr>
            </w:pPr>
            <w:r w:rsidRPr="00B56E78">
              <w:rPr>
                <w:color w:val="000000"/>
                <w:position w:val="-6"/>
                <w:szCs w:val="21"/>
              </w:rPr>
              <w:object w:dxaOrig="200" w:dyaOrig="340">
                <v:shape id="_x0000_i1213" type="#_x0000_t75" style="width:12pt;height:16.5pt" o:ole="">
                  <v:imagedata r:id="rId28" o:title=""/>
                </v:shape>
                <o:OLEObject Type="Embed" ProgID="Equation.3" ShapeID="_x0000_i1213" DrawAspect="Content" ObjectID="_1684060987" r:id="rId285"/>
              </w:object>
            </w:r>
            <w:proofErr w:type="spellStart"/>
            <w:r>
              <w:rPr>
                <w:i/>
                <w:color w:val="000000"/>
                <w:szCs w:val="21"/>
                <w:vertAlign w:val="subscript"/>
              </w:rPr>
              <w:t>i</w:t>
            </w:r>
            <w:proofErr w:type="spellEnd"/>
          </w:p>
        </w:tc>
        <w:tc>
          <w:tcPr>
            <w:tcW w:w="1326" w:type="dxa"/>
            <w:vAlign w:val="center"/>
          </w:tcPr>
          <w:p w:rsidR="00F429CB" w:rsidRDefault="00F429CB" w:rsidP="00093501">
            <w:pPr>
              <w:jc w:val="center"/>
              <w:rPr>
                <w:szCs w:val="21"/>
              </w:rPr>
            </w:pPr>
            <w:r>
              <w:rPr>
                <w:szCs w:val="21"/>
              </w:rPr>
              <w:t>RE</w:t>
            </w:r>
            <w:r>
              <w:rPr>
                <w:i/>
                <w:szCs w:val="21"/>
                <w:vertAlign w:val="subscript"/>
              </w:rPr>
              <w:t>i</w:t>
            </w:r>
          </w:p>
        </w:tc>
        <w:tc>
          <w:tcPr>
            <w:tcW w:w="1327" w:type="dxa"/>
            <w:vAlign w:val="center"/>
          </w:tcPr>
          <w:p w:rsidR="00F429CB" w:rsidRDefault="00F429CB" w:rsidP="00093501">
            <w:pPr>
              <w:jc w:val="center"/>
              <w:rPr>
                <w:szCs w:val="21"/>
              </w:rPr>
            </w:pPr>
            <w:r w:rsidRPr="00B56E78">
              <w:rPr>
                <w:color w:val="000000"/>
                <w:position w:val="-6"/>
                <w:szCs w:val="21"/>
              </w:rPr>
              <w:object w:dxaOrig="200" w:dyaOrig="340">
                <v:shape id="_x0000_i1214" type="#_x0000_t75" style="width:12pt;height:16.5pt" o:ole="">
                  <v:imagedata r:id="rId28" o:title=""/>
                </v:shape>
                <o:OLEObject Type="Embed" ProgID="Equation.3" ShapeID="_x0000_i1214" DrawAspect="Content" ObjectID="_1684060988" r:id="rId286"/>
              </w:object>
            </w:r>
            <w:proofErr w:type="spellStart"/>
            <w:r>
              <w:rPr>
                <w:i/>
                <w:color w:val="000000"/>
                <w:szCs w:val="21"/>
                <w:vertAlign w:val="subscript"/>
              </w:rPr>
              <w:t>i</w:t>
            </w:r>
            <w:proofErr w:type="spellEnd"/>
          </w:p>
        </w:tc>
        <w:tc>
          <w:tcPr>
            <w:tcW w:w="1327" w:type="dxa"/>
            <w:vAlign w:val="center"/>
          </w:tcPr>
          <w:p w:rsidR="00F429CB" w:rsidRDefault="00F429CB" w:rsidP="00093501">
            <w:pPr>
              <w:jc w:val="center"/>
              <w:rPr>
                <w:szCs w:val="21"/>
              </w:rPr>
            </w:pPr>
            <w:r>
              <w:rPr>
                <w:szCs w:val="21"/>
              </w:rPr>
              <w:t>RE</w:t>
            </w:r>
            <w:r>
              <w:rPr>
                <w:i/>
                <w:szCs w:val="21"/>
                <w:vertAlign w:val="subscript"/>
              </w:rPr>
              <w:t>i</w:t>
            </w:r>
          </w:p>
        </w:tc>
        <w:tc>
          <w:tcPr>
            <w:tcW w:w="1327" w:type="dxa"/>
            <w:vAlign w:val="center"/>
          </w:tcPr>
          <w:p w:rsidR="00F429CB" w:rsidRDefault="00F429CB" w:rsidP="00093501">
            <w:pPr>
              <w:jc w:val="center"/>
              <w:rPr>
                <w:szCs w:val="21"/>
              </w:rPr>
            </w:pPr>
            <w:r w:rsidRPr="00B56E78">
              <w:rPr>
                <w:color w:val="000000"/>
                <w:position w:val="-6"/>
                <w:szCs w:val="21"/>
              </w:rPr>
              <w:object w:dxaOrig="200" w:dyaOrig="340">
                <v:shape id="_x0000_i1215" type="#_x0000_t75" style="width:12pt;height:16.5pt" o:ole="">
                  <v:imagedata r:id="rId28" o:title=""/>
                </v:shape>
                <o:OLEObject Type="Embed" ProgID="Equation.3" ShapeID="_x0000_i1215" DrawAspect="Content" ObjectID="_1684060989" r:id="rId287"/>
              </w:object>
            </w:r>
            <w:proofErr w:type="spellStart"/>
            <w:r>
              <w:rPr>
                <w:i/>
                <w:color w:val="000000"/>
                <w:szCs w:val="21"/>
                <w:vertAlign w:val="subscript"/>
              </w:rPr>
              <w:t>i</w:t>
            </w:r>
            <w:proofErr w:type="spellEnd"/>
          </w:p>
        </w:tc>
        <w:tc>
          <w:tcPr>
            <w:tcW w:w="1327" w:type="dxa"/>
            <w:vAlign w:val="center"/>
          </w:tcPr>
          <w:p w:rsidR="00F429CB" w:rsidRDefault="00F429CB" w:rsidP="00093501">
            <w:pPr>
              <w:jc w:val="center"/>
              <w:rPr>
                <w:szCs w:val="21"/>
              </w:rPr>
            </w:pPr>
            <w:r>
              <w:rPr>
                <w:szCs w:val="21"/>
              </w:rPr>
              <w:t>RE</w:t>
            </w:r>
            <w:r>
              <w:rPr>
                <w:i/>
                <w:szCs w:val="21"/>
                <w:vertAlign w:val="subscript"/>
              </w:rPr>
              <w:t>i</w:t>
            </w:r>
          </w:p>
        </w:tc>
      </w:tr>
      <w:tr w:rsidR="00F429CB" w:rsidTr="00093501">
        <w:tc>
          <w:tcPr>
            <w:tcW w:w="1326" w:type="dxa"/>
            <w:vAlign w:val="center"/>
          </w:tcPr>
          <w:p w:rsidR="00F429CB" w:rsidRDefault="00F429CB" w:rsidP="00093501">
            <w:pPr>
              <w:jc w:val="center"/>
              <w:rPr>
                <w:szCs w:val="21"/>
              </w:rPr>
            </w:pPr>
            <w:r>
              <w:rPr>
                <w:szCs w:val="21"/>
              </w:rPr>
              <w:t>1</w:t>
            </w:r>
          </w:p>
        </w:tc>
        <w:tc>
          <w:tcPr>
            <w:tcW w:w="1326" w:type="dxa"/>
            <w:vAlign w:val="center"/>
          </w:tcPr>
          <w:p w:rsidR="00F429CB" w:rsidRDefault="00F429CB" w:rsidP="00093501">
            <w:pPr>
              <w:jc w:val="center"/>
            </w:pPr>
            <w:r>
              <w:t>18.4</w:t>
            </w:r>
          </w:p>
        </w:tc>
        <w:tc>
          <w:tcPr>
            <w:tcW w:w="1326" w:type="dxa"/>
            <w:vAlign w:val="center"/>
          </w:tcPr>
          <w:p w:rsidR="00F429CB" w:rsidRDefault="00F429CB" w:rsidP="00093501">
            <w:pPr>
              <w:jc w:val="center"/>
            </w:pPr>
            <w:r>
              <w:t>-2.6</w:t>
            </w:r>
          </w:p>
        </w:tc>
        <w:tc>
          <w:tcPr>
            <w:tcW w:w="1327" w:type="dxa"/>
            <w:vAlign w:val="center"/>
          </w:tcPr>
          <w:p w:rsidR="00F429CB" w:rsidRDefault="00F429CB" w:rsidP="00093501">
            <w:pPr>
              <w:jc w:val="center"/>
            </w:pPr>
            <w:r>
              <w:t>114</w:t>
            </w:r>
          </w:p>
        </w:tc>
        <w:tc>
          <w:tcPr>
            <w:tcW w:w="1327" w:type="dxa"/>
            <w:vAlign w:val="center"/>
          </w:tcPr>
          <w:p w:rsidR="00F429CB" w:rsidRDefault="00F429CB" w:rsidP="00093501">
            <w:pPr>
              <w:jc w:val="center"/>
            </w:pPr>
            <w:r>
              <w:t>0.9</w:t>
            </w:r>
          </w:p>
        </w:tc>
        <w:tc>
          <w:tcPr>
            <w:tcW w:w="1327" w:type="dxa"/>
            <w:vAlign w:val="center"/>
          </w:tcPr>
          <w:p w:rsidR="00F429CB" w:rsidRDefault="00F429CB" w:rsidP="00093501">
            <w:pPr>
              <w:jc w:val="center"/>
            </w:pPr>
            <w:r>
              <w:t>184</w:t>
            </w:r>
          </w:p>
        </w:tc>
        <w:tc>
          <w:tcPr>
            <w:tcW w:w="1327" w:type="dxa"/>
            <w:vAlign w:val="center"/>
          </w:tcPr>
          <w:p w:rsidR="00F429CB" w:rsidRDefault="00F429CB" w:rsidP="00093501">
            <w:pPr>
              <w:jc w:val="center"/>
            </w:pPr>
            <w:r>
              <w:t>-0.5</w:t>
            </w:r>
          </w:p>
        </w:tc>
      </w:tr>
      <w:tr w:rsidR="00F429CB" w:rsidTr="00093501">
        <w:tc>
          <w:tcPr>
            <w:tcW w:w="1326" w:type="dxa"/>
            <w:vAlign w:val="center"/>
          </w:tcPr>
          <w:p w:rsidR="00F429CB" w:rsidRDefault="00F429CB" w:rsidP="00093501">
            <w:pPr>
              <w:jc w:val="center"/>
              <w:rPr>
                <w:szCs w:val="21"/>
              </w:rPr>
            </w:pPr>
            <w:r>
              <w:rPr>
                <w:szCs w:val="21"/>
              </w:rPr>
              <w:t>2</w:t>
            </w:r>
          </w:p>
        </w:tc>
        <w:tc>
          <w:tcPr>
            <w:tcW w:w="1326" w:type="dxa"/>
            <w:vAlign w:val="center"/>
          </w:tcPr>
          <w:p w:rsidR="00F429CB" w:rsidRDefault="00F429CB" w:rsidP="00093501">
            <w:pPr>
              <w:jc w:val="center"/>
            </w:pPr>
            <w:r>
              <w:t>19.0</w:t>
            </w:r>
          </w:p>
        </w:tc>
        <w:tc>
          <w:tcPr>
            <w:tcW w:w="1326" w:type="dxa"/>
            <w:vAlign w:val="center"/>
          </w:tcPr>
          <w:p w:rsidR="00F429CB" w:rsidRDefault="00F429CB" w:rsidP="00093501">
            <w:pPr>
              <w:jc w:val="center"/>
            </w:pPr>
            <w:r>
              <w:t>0.5</w:t>
            </w:r>
          </w:p>
        </w:tc>
        <w:tc>
          <w:tcPr>
            <w:tcW w:w="1327" w:type="dxa"/>
            <w:vAlign w:val="center"/>
          </w:tcPr>
          <w:p w:rsidR="00F429CB" w:rsidRDefault="00F429CB" w:rsidP="00093501">
            <w:pPr>
              <w:jc w:val="center"/>
            </w:pPr>
            <w:r>
              <w:t>113</w:t>
            </w:r>
          </w:p>
        </w:tc>
        <w:tc>
          <w:tcPr>
            <w:tcW w:w="1327" w:type="dxa"/>
            <w:vAlign w:val="center"/>
          </w:tcPr>
          <w:p w:rsidR="00F429CB" w:rsidRDefault="00F429CB" w:rsidP="00093501">
            <w:pPr>
              <w:jc w:val="center"/>
            </w:pPr>
            <w:r>
              <w:t>0</w:t>
            </w:r>
          </w:p>
        </w:tc>
        <w:tc>
          <w:tcPr>
            <w:tcW w:w="1327" w:type="dxa"/>
            <w:vAlign w:val="center"/>
          </w:tcPr>
          <w:p w:rsidR="00F429CB" w:rsidRDefault="00F429CB" w:rsidP="00093501">
            <w:pPr>
              <w:jc w:val="center"/>
            </w:pPr>
            <w:r>
              <w:t>186</w:t>
            </w:r>
          </w:p>
        </w:tc>
        <w:tc>
          <w:tcPr>
            <w:tcW w:w="1327" w:type="dxa"/>
            <w:vAlign w:val="center"/>
          </w:tcPr>
          <w:p w:rsidR="00F429CB" w:rsidRDefault="00F429CB" w:rsidP="00093501">
            <w:pPr>
              <w:jc w:val="center"/>
            </w:pPr>
            <w:r>
              <w:t>0.5</w:t>
            </w:r>
          </w:p>
        </w:tc>
      </w:tr>
      <w:tr w:rsidR="00F429CB" w:rsidTr="00093501">
        <w:tc>
          <w:tcPr>
            <w:tcW w:w="1326" w:type="dxa"/>
            <w:vAlign w:val="center"/>
          </w:tcPr>
          <w:p w:rsidR="00F429CB" w:rsidRDefault="00F429CB" w:rsidP="00093501">
            <w:pPr>
              <w:jc w:val="center"/>
              <w:rPr>
                <w:szCs w:val="21"/>
              </w:rPr>
            </w:pPr>
            <w:r>
              <w:rPr>
                <w:szCs w:val="21"/>
              </w:rPr>
              <w:t>3</w:t>
            </w:r>
          </w:p>
        </w:tc>
        <w:tc>
          <w:tcPr>
            <w:tcW w:w="1326" w:type="dxa"/>
            <w:vAlign w:val="center"/>
          </w:tcPr>
          <w:p w:rsidR="00F429CB" w:rsidRDefault="00F429CB" w:rsidP="00093501">
            <w:pPr>
              <w:jc w:val="center"/>
            </w:pPr>
            <w:r>
              <w:t>19.2</w:t>
            </w:r>
          </w:p>
        </w:tc>
        <w:tc>
          <w:tcPr>
            <w:tcW w:w="1326" w:type="dxa"/>
            <w:vAlign w:val="center"/>
          </w:tcPr>
          <w:p w:rsidR="00F429CB" w:rsidRDefault="00F429CB" w:rsidP="00093501">
            <w:pPr>
              <w:jc w:val="center"/>
            </w:pPr>
            <w:r>
              <w:t>1.6</w:t>
            </w:r>
          </w:p>
        </w:tc>
        <w:tc>
          <w:tcPr>
            <w:tcW w:w="1327" w:type="dxa"/>
            <w:vAlign w:val="center"/>
          </w:tcPr>
          <w:p w:rsidR="00F429CB" w:rsidRDefault="00F429CB" w:rsidP="00093501">
            <w:pPr>
              <w:jc w:val="center"/>
            </w:pPr>
            <w:r>
              <w:t>110</w:t>
            </w:r>
          </w:p>
        </w:tc>
        <w:tc>
          <w:tcPr>
            <w:tcW w:w="1327" w:type="dxa"/>
            <w:vAlign w:val="center"/>
          </w:tcPr>
          <w:p w:rsidR="00F429CB" w:rsidRDefault="00F429CB" w:rsidP="00093501">
            <w:pPr>
              <w:jc w:val="center"/>
            </w:pPr>
            <w:r>
              <w:t>-2.7</w:t>
            </w:r>
          </w:p>
        </w:tc>
        <w:tc>
          <w:tcPr>
            <w:tcW w:w="1327" w:type="dxa"/>
            <w:vAlign w:val="center"/>
          </w:tcPr>
          <w:p w:rsidR="00F429CB" w:rsidRDefault="00F429CB" w:rsidP="00093501">
            <w:pPr>
              <w:jc w:val="center"/>
            </w:pPr>
            <w:r>
              <w:t>180</w:t>
            </w:r>
          </w:p>
        </w:tc>
        <w:tc>
          <w:tcPr>
            <w:tcW w:w="1327" w:type="dxa"/>
            <w:vAlign w:val="center"/>
          </w:tcPr>
          <w:p w:rsidR="00F429CB" w:rsidRDefault="00F429CB" w:rsidP="00093501">
            <w:pPr>
              <w:jc w:val="center"/>
            </w:pPr>
            <w:r>
              <w:t>-2.7</w:t>
            </w:r>
          </w:p>
        </w:tc>
      </w:tr>
      <w:tr w:rsidR="00F429CB" w:rsidTr="00093501">
        <w:tc>
          <w:tcPr>
            <w:tcW w:w="1326" w:type="dxa"/>
            <w:vAlign w:val="center"/>
          </w:tcPr>
          <w:p w:rsidR="00F429CB" w:rsidRDefault="00F429CB" w:rsidP="00093501">
            <w:pPr>
              <w:jc w:val="center"/>
              <w:rPr>
                <w:szCs w:val="21"/>
              </w:rPr>
            </w:pPr>
            <w:r>
              <w:rPr>
                <w:szCs w:val="21"/>
              </w:rPr>
              <w:t>4</w:t>
            </w:r>
          </w:p>
        </w:tc>
        <w:tc>
          <w:tcPr>
            <w:tcW w:w="1326" w:type="dxa"/>
            <w:vAlign w:val="center"/>
          </w:tcPr>
          <w:p w:rsidR="00F429CB" w:rsidRDefault="00F429CB" w:rsidP="00093501">
            <w:pPr>
              <w:jc w:val="center"/>
            </w:pPr>
            <w:r>
              <w:t>19.1</w:t>
            </w:r>
          </w:p>
        </w:tc>
        <w:tc>
          <w:tcPr>
            <w:tcW w:w="1326" w:type="dxa"/>
            <w:vAlign w:val="center"/>
          </w:tcPr>
          <w:p w:rsidR="00F429CB" w:rsidRDefault="00F429CB" w:rsidP="00093501">
            <w:pPr>
              <w:jc w:val="center"/>
            </w:pPr>
            <w:r>
              <w:t>1.1</w:t>
            </w:r>
          </w:p>
        </w:tc>
        <w:tc>
          <w:tcPr>
            <w:tcW w:w="1327" w:type="dxa"/>
            <w:vAlign w:val="center"/>
          </w:tcPr>
          <w:p w:rsidR="00F429CB" w:rsidRDefault="00F429CB" w:rsidP="00093501">
            <w:pPr>
              <w:jc w:val="center"/>
            </w:pPr>
            <w:r>
              <w:t>117</w:t>
            </w:r>
          </w:p>
        </w:tc>
        <w:tc>
          <w:tcPr>
            <w:tcW w:w="1327" w:type="dxa"/>
            <w:vAlign w:val="center"/>
          </w:tcPr>
          <w:p w:rsidR="00F429CB" w:rsidRDefault="00F429CB" w:rsidP="00093501">
            <w:pPr>
              <w:jc w:val="center"/>
            </w:pPr>
            <w:r>
              <w:t>3.5</w:t>
            </w:r>
          </w:p>
        </w:tc>
        <w:tc>
          <w:tcPr>
            <w:tcW w:w="1327" w:type="dxa"/>
            <w:vAlign w:val="center"/>
          </w:tcPr>
          <w:p w:rsidR="00F429CB" w:rsidRDefault="00F429CB" w:rsidP="00093501">
            <w:pPr>
              <w:jc w:val="center"/>
            </w:pPr>
            <w:r>
              <w:t>187</w:t>
            </w:r>
          </w:p>
        </w:tc>
        <w:tc>
          <w:tcPr>
            <w:tcW w:w="1327" w:type="dxa"/>
            <w:vAlign w:val="center"/>
          </w:tcPr>
          <w:p w:rsidR="00F429CB" w:rsidRDefault="00F429CB" w:rsidP="00093501">
            <w:pPr>
              <w:jc w:val="center"/>
            </w:pPr>
            <w:r>
              <w:t>1. 1</w:t>
            </w:r>
          </w:p>
        </w:tc>
      </w:tr>
      <w:tr w:rsidR="00F429CB" w:rsidTr="00093501">
        <w:tc>
          <w:tcPr>
            <w:tcW w:w="1326" w:type="dxa"/>
            <w:vAlign w:val="center"/>
          </w:tcPr>
          <w:p w:rsidR="00F429CB" w:rsidRDefault="00F429CB" w:rsidP="00093501">
            <w:pPr>
              <w:jc w:val="center"/>
              <w:rPr>
                <w:szCs w:val="21"/>
              </w:rPr>
            </w:pPr>
            <w:r>
              <w:rPr>
                <w:szCs w:val="21"/>
              </w:rPr>
              <w:t>5</w:t>
            </w:r>
          </w:p>
        </w:tc>
        <w:tc>
          <w:tcPr>
            <w:tcW w:w="1326" w:type="dxa"/>
            <w:vAlign w:val="center"/>
          </w:tcPr>
          <w:p w:rsidR="00F429CB" w:rsidRDefault="00F429CB" w:rsidP="00093501">
            <w:pPr>
              <w:jc w:val="center"/>
            </w:pPr>
            <w:r>
              <w:t>19.2</w:t>
            </w:r>
          </w:p>
        </w:tc>
        <w:tc>
          <w:tcPr>
            <w:tcW w:w="1326" w:type="dxa"/>
            <w:vAlign w:val="center"/>
          </w:tcPr>
          <w:p w:rsidR="00F429CB" w:rsidRDefault="00F429CB" w:rsidP="00093501">
            <w:pPr>
              <w:jc w:val="center"/>
            </w:pPr>
            <w:r>
              <w:t>1.6</w:t>
            </w:r>
          </w:p>
        </w:tc>
        <w:tc>
          <w:tcPr>
            <w:tcW w:w="1327" w:type="dxa"/>
            <w:vAlign w:val="center"/>
          </w:tcPr>
          <w:p w:rsidR="00F429CB" w:rsidRDefault="00F429CB" w:rsidP="00093501">
            <w:pPr>
              <w:jc w:val="center"/>
            </w:pPr>
            <w:r>
              <w:t>110</w:t>
            </w:r>
          </w:p>
        </w:tc>
        <w:tc>
          <w:tcPr>
            <w:tcW w:w="1327" w:type="dxa"/>
            <w:vAlign w:val="center"/>
          </w:tcPr>
          <w:p w:rsidR="00F429CB" w:rsidRDefault="00F429CB" w:rsidP="00093501">
            <w:pPr>
              <w:jc w:val="center"/>
            </w:pPr>
            <w:r>
              <w:t>-2.7</w:t>
            </w:r>
          </w:p>
        </w:tc>
        <w:tc>
          <w:tcPr>
            <w:tcW w:w="1327" w:type="dxa"/>
            <w:vAlign w:val="center"/>
          </w:tcPr>
          <w:p w:rsidR="00F429CB" w:rsidRDefault="00F429CB" w:rsidP="00093501">
            <w:pPr>
              <w:jc w:val="center"/>
            </w:pPr>
            <w:r>
              <w:t>180</w:t>
            </w:r>
          </w:p>
        </w:tc>
        <w:tc>
          <w:tcPr>
            <w:tcW w:w="1327" w:type="dxa"/>
            <w:vAlign w:val="center"/>
          </w:tcPr>
          <w:p w:rsidR="00F429CB" w:rsidRDefault="00F429CB" w:rsidP="00093501">
            <w:pPr>
              <w:jc w:val="center"/>
            </w:pPr>
            <w:r>
              <w:t>-2.7</w:t>
            </w:r>
          </w:p>
        </w:tc>
      </w:tr>
      <w:tr w:rsidR="00F429CB" w:rsidTr="00093501">
        <w:tc>
          <w:tcPr>
            <w:tcW w:w="1326" w:type="dxa"/>
            <w:vAlign w:val="center"/>
          </w:tcPr>
          <w:p w:rsidR="00F429CB" w:rsidRDefault="00F429CB" w:rsidP="00093501">
            <w:pPr>
              <w:jc w:val="center"/>
              <w:rPr>
                <w:szCs w:val="21"/>
              </w:rPr>
            </w:pPr>
            <w:r>
              <w:rPr>
                <w:szCs w:val="21"/>
              </w:rPr>
              <w:t>6</w:t>
            </w:r>
          </w:p>
        </w:tc>
        <w:tc>
          <w:tcPr>
            <w:tcW w:w="1326" w:type="dxa"/>
            <w:vAlign w:val="center"/>
          </w:tcPr>
          <w:p w:rsidR="00F429CB" w:rsidRDefault="00F429CB" w:rsidP="00093501">
            <w:pPr>
              <w:jc w:val="center"/>
            </w:pPr>
            <w:r>
              <w:t>19.5</w:t>
            </w:r>
          </w:p>
        </w:tc>
        <w:tc>
          <w:tcPr>
            <w:tcW w:w="1326" w:type="dxa"/>
            <w:vAlign w:val="center"/>
          </w:tcPr>
          <w:p w:rsidR="00F429CB" w:rsidRDefault="00F429CB" w:rsidP="00093501">
            <w:pPr>
              <w:jc w:val="center"/>
            </w:pPr>
            <w:r>
              <w:t>3.2</w:t>
            </w:r>
          </w:p>
        </w:tc>
        <w:tc>
          <w:tcPr>
            <w:tcW w:w="1327" w:type="dxa"/>
            <w:vAlign w:val="center"/>
          </w:tcPr>
          <w:p w:rsidR="00F429CB" w:rsidRDefault="00F429CB" w:rsidP="00093501">
            <w:pPr>
              <w:jc w:val="center"/>
            </w:pPr>
            <w:r>
              <w:t>110</w:t>
            </w:r>
          </w:p>
        </w:tc>
        <w:tc>
          <w:tcPr>
            <w:tcW w:w="1327" w:type="dxa"/>
            <w:vAlign w:val="center"/>
          </w:tcPr>
          <w:p w:rsidR="00F429CB" w:rsidRDefault="00F429CB" w:rsidP="00093501">
            <w:pPr>
              <w:jc w:val="center"/>
            </w:pPr>
            <w:r>
              <w:t>-2.7</w:t>
            </w:r>
          </w:p>
        </w:tc>
        <w:tc>
          <w:tcPr>
            <w:tcW w:w="1327" w:type="dxa"/>
            <w:vAlign w:val="center"/>
          </w:tcPr>
          <w:p w:rsidR="00F429CB" w:rsidRDefault="00F429CB" w:rsidP="00093501">
            <w:pPr>
              <w:jc w:val="center"/>
            </w:pPr>
            <w:r>
              <w:t>181</w:t>
            </w:r>
          </w:p>
        </w:tc>
        <w:tc>
          <w:tcPr>
            <w:tcW w:w="1327" w:type="dxa"/>
            <w:vAlign w:val="center"/>
          </w:tcPr>
          <w:p w:rsidR="00F429CB" w:rsidRDefault="00F429CB" w:rsidP="00093501">
            <w:pPr>
              <w:jc w:val="center"/>
            </w:pPr>
            <w:r>
              <w:t>-2.2</w:t>
            </w:r>
          </w:p>
        </w:tc>
      </w:tr>
      <w:tr w:rsidR="00F429CB" w:rsidTr="00093501">
        <w:tc>
          <w:tcPr>
            <w:tcW w:w="1326" w:type="dxa"/>
            <w:vAlign w:val="center"/>
          </w:tcPr>
          <w:p w:rsidR="00F429CB" w:rsidRDefault="00F429CB" w:rsidP="00093501">
            <w:pPr>
              <w:jc w:val="center"/>
              <w:rPr>
                <w:szCs w:val="21"/>
              </w:rPr>
            </w:pPr>
            <w:r w:rsidRPr="00B56E78">
              <w:rPr>
                <w:color w:val="000000"/>
                <w:position w:val="-4"/>
                <w:szCs w:val="21"/>
              </w:rPr>
              <w:object w:dxaOrig="360" w:dyaOrig="340">
                <v:shape id="_x0000_i1216" type="#_x0000_t75" style="width:19.5pt;height:16.5pt" o:ole="">
                  <v:imagedata r:id="rId288" o:title=""/>
                </v:shape>
                <o:OLEObject Type="Embed" ProgID="Equation.3" ShapeID="_x0000_i1216" DrawAspect="Content" ObjectID="_1684060990" r:id="rId289"/>
              </w:object>
            </w:r>
            <w:r>
              <w:rPr>
                <w:color w:val="000000"/>
                <w:kern w:val="0"/>
                <w:szCs w:val="21"/>
              </w:rPr>
              <w:t>(%)</w:t>
            </w:r>
          </w:p>
        </w:tc>
        <w:tc>
          <w:tcPr>
            <w:tcW w:w="2652" w:type="dxa"/>
            <w:gridSpan w:val="2"/>
            <w:vAlign w:val="center"/>
          </w:tcPr>
          <w:p w:rsidR="00F429CB" w:rsidRDefault="00F429CB" w:rsidP="00093501">
            <w:pPr>
              <w:jc w:val="center"/>
              <w:rPr>
                <w:szCs w:val="21"/>
              </w:rPr>
            </w:pPr>
            <w:r>
              <w:rPr>
                <w:szCs w:val="21"/>
              </w:rPr>
              <w:t>0.9</w:t>
            </w:r>
          </w:p>
        </w:tc>
        <w:tc>
          <w:tcPr>
            <w:tcW w:w="2654" w:type="dxa"/>
            <w:gridSpan w:val="2"/>
            <w:vAlign w:val="center"/>
          </w:tcPr>
          <w:p w:rsidR="00F429CB" w:rsidRDefault="00F429CB" w:rsidP="00093501">
            <w:pPr>
              <w:jc w:val="center"/>
              <w:rPr>
                <w:szCs w:val="21"/>
              </w:rPr>
            </w:pPr>
            <w:r>
              <w:rPr>
                <w:szCs w:val="21"/>
              </w:rPr>
              <w:t>-0.6</w:t>
            </w:r>
          </w:p>
        </w:tc>
        <w:tc>
          <w:tcPr>
            <w:tcW w:w="2654" w:type="dxa"/>
            <w:gridSpan w:val="2"/>
            <w:vAlign w:val="center"/>
          </w:tcPr>
          <w:p w:rsidR="00F429CB" w:rsidRDefault="00F429CB" w:rsidP="00093501">
            <w:pPr>
              <w:jc w:val="center"/>
              <w:rPr>
                <w:szCs w:val="21"/>
              </w:rPr>
            </w:pPr>
            <w:r>
              <w:rPr>
                <w:szCs w:val="21"/>
              </w:rPr>
              <w:t>-1.5</w:t>
            </w:r>
          </w:p>
        </w:tc>
      </w:tr>
      <w:tr w:rsidR="00F429CB" w:rsidTr="00093501">
        <w:tc>
          <w:tcPr>
            <w:tcW w:w="1326" w:type="dxa"/>
            <w:vAlign w:val="center"/>
          </w:tcPr>
          <w:p w:rsidR="00F429CB" w:rsidRDefault="00F429CB" w:rsidP="00093501">
            <w:pPr>
              <w:jc w:val="center"/>
              <w:rPr>
                <w:szCs w:val="21"/>
              </w:rPr>
            </w:pPr>
            <w:proofErr w:type="gramStart"/>
            <w:r>
              <w:rPr>
                <w:color w:val="000000"/>
                <w:szCs w:val="21"/>
              </w:rPr>
              <w:t>S</w:t>
            </w:r>
            <w:proofErr w:type="gramEnd"/>
            <w:r w:rsidRPr="00B56E78">
              <w:rPr>
                <w:color w:val="000000"/>
                <w:position w:val="-4"/>
                <w:szCs w:val="21"/>
                <w:vertAlign w:val="subscript"/>
              </w:rPr>
              <w:object w:dxaOrig="360" w:dyaOrig="340">
                <v:shape id="_x0000_i1217" type="#_x0000_t75" style="width:12pt;height:9pt" o:ole="">
                  <v:imagedata r:id="rId290" o:title=""/>
                </v:shape>
                <o:OLEObject Type="Embed" ProgID="Equation.3" ShapeID="_x0000_i1217" DrawAspect="Content" ObjectID="_1684060991" r:id="rId291"/>
              </w:object>
            </w:r>
            <w:r>
              <w:rPr>
                <w:color w:val="000000"/>
                <w:kern w:val="0"/>
                <w:szCs w:val="21"/>
              </w:rPr>
              <w:t>(%)</w:t>
            </w:r>
          </w:p>
        </w:tc>
        <w:tc>
          <w:tcPr>
            <w:tcW w:w="2652" w:type="dxa"/>
            <w:gridSpan w:val="2"/>
            <w:vAlign w:val="center"/>
          </w:tcPr>
          <w:p w:rsidR="00F429CB" w:rsidRDefault="00F429CB" w:rsidP="00093501">
            <w:pPr>
              <w:jc w:val="center"/>
              <w:rPr>
                <w:szCs w:val="21"/>
              </w:rPr>
            </w:pPr>
            <w:r>
              <w:rPr>
                <w:szCs w:val="21"/>
              </w:rPr>
              <w:t>1.9</w:t>
            </w:r>
          </w:p>
        </w:tc>
        <w:tc>
          <w:tcPr>
            <w:tcW w:w="2654" w:type="dxa"/>
            <w:gridSpan w:val="2"/>
            <w:vAlign w:val="center"/>
          </w:tcPr>
          <w:p w:rsidR="00F429CB" w:rsidRDefault="00F429CB" w:rsidP="00093501">
            <w:pPr>
              <w:jc w:val="center"/>
              <w:rPr>
                <w:szCs w:val="21"/>
              </w:rPr>
            </w:pPr>
            <w:r>
              <w:rPr>
                <w:szCs w:val="21"/>
              </w:rPr>
              <w:t>2.6</w:t>
            </w:r>
          </w:p>
        </w:tc>
        <w:tc>
          <w:tcPr>
            <w:tcW w:w="2654" w:type="dxa"/>
            <w:gridSpan w:val="2"/>
            <w:vAlign w:val="center"/>
          </w:tcPr>
          <w:p w:rsidR="00F429CB" w:rsidRDefault="00F429CB" w:rsidP="00093501">
            <w:pPr>
              <w:jc w:val="center"/>
              <w:rPr>
                <w:szCs w:val="21"/>
              </w:rPr>
            </w:pPr>
            <w:r>
              <w:rPr>
                <w:szCs w:val="21"/>
              </w:rPr>
              <w:t>1.4</w:t>
            </w:r>
          </w:p>
        </w:tc>
      </w:tr>
    </w:tbl>
    <w:p w:rsidR="00F429CB" w:rsidRDefault="00F429CB" w:rsidP="00F429CB">
      <w:pPr>
        <w:spacing w:line="360" w:lineRule="auto"/>
        <w:ind w:firstLineChars="200" w:firstLine="560"/>
        <w:rPr>
          <w:sz w:val="28"/>
          <w:szCs w:val="28"/>
          <w:u w:val="single"/>
        </w:rPr>
      </w:pPr>
    </w:p>
    <w:p w:rsidR="00F429CB" w:rsidRDefault="00F429CB" w:rsidP="00F429CB">
      <w:pPr>
        <w:spacing w:line="360" w:lineRule="auto"/>
        <w:ind w:firstLineChars="200" w:firstLine="560"/>
        <w:rPr>
          <w:sz w:val="28"/>
          <w:szCs w:val="28"/>
          <w:u w:val="single"/>
        </w:rPr>
      </w:pPr>
      <w:r>
        <w:rPr>
          <w:sz w:val="28"/>
          <w:szCs w:val="28"/>
          <w:u w:val="single"/>
        </w:rPr>
        <w:t>结论：</w:t>
      </w:r>
      <w:r>
        <w:rPr>
          <w:sz w:val="28"/>
          <w:szCs w:val="28"/>
          <w:u w:val="single"/>
        </w:rPr>
        <w:t>6</w:t>
      </w:r>
      <w:r>
        <w:rPr>
          <w:sz w:val="28"/>
          <w:szCs w:val="28"/>
          <w:u w:val="single"/>
        </w:rPr>
        <w:t>家实验室采用</w:t>
      </w:r>
      <w:r>
        <w:rPr>
          <w:rFonts w:hint="eastAsia"/>
          <w:sz w:val="28"/>
          <w:szCs w:val="28"/>
          <w:u w:val="single"/>
        </w:rPr>
        <w:t>《水质</w:t>
      </w:r>
      <w:r>
        <w:rPr>
          <w:rFonts w:hint="eastAsia"/>
          <w:sz w:val="28"/>
          <w:szCs w:val="28"/>
          <w:u w:val="single"/>
        </w:rPr>
        <w:t xml:space="preserve"> </w:t>
      </w:r>
      <w:r>
        <w:rPr>
          <w:rFonts w:hint="eastAsia"/>
          <w:sz w:val="28"/>
          <w:szCs w:val="28"/>
          <w:u w:val="single"/>
        </w:rPr>
        <w:t>化学需氧量的测定</w:t>
      </w:r>
      <w:r>
        <w:rPr>
          <w:rFonts w:hint="eastAsia"/>
          <w:sz w:val="28"/>
          <w:szCs w:val="28"/>
          <w:u w:val="single"/>
        </w:rPr>
        <w:t xml:space="preserve"> </w:t>
      </w:r>
      <w:r w:rsidR="00FD6B71">
        <w:rPr>
          <w:rFonts w:hint="eastAsia"/>
          <w:sz w:val="28"/>
          <w:szCs w:val="28"/>
          <w:u w:val="single"/>
        </w:rPr>
        <w:t>连续流动分析</w:t>
      </w:r>
      <w:r w:rsidR="00FD6B71">
        <w:rPr>
          <w:rFonts w:hint="eastAsia"/>
          <w:sz w:val="28"/>
          <w:szCs w:val="28"/>
          <w:u w:val="single"/>
        </w:rPr>
        <w:t>-</w:t>
      </w:r>
      <w:r w:rsidR="00FD6B71">
        <w:rPr>
          <w:rFonts w:hint="eastAsia"/>
          <w:sz w:val="28"/>
          <w:szCs w:val="28"/>
          <w:u w:val="single"/>
        </w:rPr>
        <w:t>分光光度法</w:t>
      </w:r>
      <w:r>
        <w:rPr>
          <w:rFonts w:hint="eastAsia"/>
          <w:sz w:val="28"/>
          <w:szCs w:val="28"/>
          <w:u w:val="single"/>
        </w:rPr>
        <w:t>》</w:t>
      </w:r>
      <w:r>
        <w:rPr>
          <w:sz w:val="28"/>
          <w:szCs w:val="28"/>
          <w:u w:val="single"/>
        </w:rPr>
        <w:t>对浓度为（</w:t>
      </w:r>
      <w:r>
        <w:rPr>
          <w:sz w:val="28"/>
          <w:szCs w:val="28"/>
          <w:u w:val="single"/>
        </w:rPr>
        <w:t>18.9±0.9</w:t>
      </w:r>
      <w:r>
        <w:rPr>
          <w:sz w:val="28"/>
          <w:szCs w:val="28"/>
          <w:u w:val="single"/>
        </w:rPr>
        <w:t>）</w:t>
      </w:r>
      <w:r>
        <w:rPr>
          <w:sz w:val="28"/>
          <w:szCs w:val="28"/>
          <w:u w:val="single"/>
        </w:rPr>
        <w:t>mg/L</w:t>
      </w:r>
      <w:r>
        <w:rPr>
          <w:sz w:val="28"/>
          <w:szCs w:val="28"/>
          <w:u w:val="single"/>
        </w:rPr>
        <w:t>，（</w:t>
      </w:r>
      <w:r>
        <w:rPr>
          <w:sz w:val="28"/>
          <w:szCs w:val="28"/>
          <w:u w:val="single"/>
        </w:rPr>
        <w:t>113±6</w:t>
      </w:r>
      <w:r>
        <w:rPr>
          <w:sz w:val="28"/>
          <w:szCs w:val="28"/>
          <w:u w:val="single"/>
        </w:rPr>
        <w:t>）</w:t>
      </w:r>
      <w:r>
        <w:rPr>
          <w:sz w:val="28"/>
          <w:szCs w:val="28"/>
          <w:u w:val="single"/>
        </w:rPr>
        <w:t>mg/L</w:t>
      </w:r>
      <w:r>
        <w:rPr>
          <w:sz w:val="28"/>
          <w:szCs w:val="28"/>
          <w:u w:val="single"/>
        </w:rPr>
        <w:t>和（</w:t>
      </w:r>
      <w:r>
        <w:rPr>
          <w:sz w:val="28"/>
          <w:szCs w:val="28"/>
          <w:u w:val="single"/>
        </w:rPr>
        <w:t>185±9</w:t>
      </w:r>
      <w:r>
        <w:rPr>
          <w:sz w:val="28"/>
          <w:szCs w:val="28"/>
          <w:u w:val="single"/>
        </w:rPr>
        <w:t>）</w:t>
      </w:r>
      <w:r>
        <w:rPr>
          <w:sz w:val="28"/>
          <w:szCs w:val="28"/>
          <w:u w:val="single"/>
        </w:rPr>
        <w:t>mg/L</w:t>
      </w:r>
      <w:r>
        <w:rPr>
          <w:sz w:val="28"/>
          <w:szCs w:val="28"/>
          <w:u w:val="single"/>
        </w:rPr>
        <w:t>的有证标准物质进行测定，相对误差分别为</w:t>
      </w:r>
      <w:r>
        <w:rPr>
          <w:sz w:val="28"/>
          <w:szCs w:val="28"/>
          <w:u w:val="single"/>
        </w:rPr>
        <w:t>-2.6%</w:t>
      </w:r>
      <w:r>
        <w:rPr>
          <w:sz w:val="28"/>
          <w:szCs w:val="28"/>
          <w:u w:val="single"/>
        </w:rPr>
        <w:t>～</w:t>
      </w:r>
      <w:r>
        <w:rPr>
          <w:sz w:val="28"/>
          <w:szCs w:val="28"/>
          <w:u w:val="single"/>
        </w:rPr>
        <w:t>3.2%</w:t>
      </w:r>
      <w:r>
        <w:rPr>
          <w:sz w:val="28"/>
          <w:szCs w:val="28"/>
          <w:u w:val="single"/>
        </w:rPr>
        <w:t>，</w:t>
      </w:r>
      <w:r>
        <w:rPr>
          <w:sz w:val="28"/>
          <w:szCs w:val="28"/>
          <w:u w:val="single"/>
        </w:rPr>
        <w:t>-2.7%</w:t>
      </w:r>
      <w:r>
        <w:rPr>
          <w:sz w:val="28"/>
          <w:szCs w:val="28"/>
          <w:u w:val="single"/>
        </w:rPr>
        <w:t>～</w:t>
      </w:r>
      <w:r>
        <w:rPr>
          <w:sz w:val="28"/>
          <w:szCs w:val="28"/>
          <w:u w:val="single"/>
        </w:rPr>
        <w:t>3.5%</w:t>
      </w:r>
      <w:r>
        <w:rPr>
          <w:sz w:val="28"/>
          <w:szCs w:val="28"/>
          <w:u w:val="single"/>
        </w:rPr>
        <w:t>和</w:t>
      </w:r>
      <w:r>
        <w:rPr>
          <w:sz w:val="28"/>
          <w:szCs w:val="28"/>
          <w:u w:val="single"/>
        </w:rPr>
        <w:t>-2.7%</w:t>
      </w:r>
      <w:r>
        <w:rPr>
          <w:sz w:val="28"/>
          <w:szCs w:val="28"/>
          <w:u w:val="single"/>
        </w:rPr>
        <w:t>～</w:t>
      </w:r>
      <w:r>
        <w:rPr>
          <w:sz w:val="28"/>
          <w:szCs w:val="28"/>
          <w:u w:val="single"/>
        </w:rPr>
        <w:t>1.1%</w:t>
      </w:r>
      <w:r>
        <w:rPr>
          <w:sz w:val="28"/>
          <w:szCs w:val="28"/>
          <w:u w:val="single"/>
        </w:rPr>
        <w:t>，相对误差</w:t>
      </w:r>
      <w:r>
        <w:rPr>
          <w:rFonts w:hint="eastAsia"/>
          <w:sz w:val="28"/>
          <w:szCs w:val="28"/>
          <w:u w:val="single"/>
        </w:rPr>
        <w:t>最终值</w:t>
      </w:r>
      <w:r>
        <w:rPr>
          <w:sz w:val="28"/>
          <w:szCs w:val="28"/>
          <w:u w:val="single"/>
        </w:rPr>
        <w:t>分别为</w:t>
      </w:r>
      <w:r>
        <w:rPr>
          <w:sz w:val="28"/>
          <w:szCs w:val="28"/>
          <w:u w:val="single"/>
        </w:rPr>
        <w:t>0.9%±3.8%</w:t>
      </w:r>
      <w:r>
        <w:rPr>
          <w:sz w:val="28"/>
          <w:szCs w:val="28"/>
          <w:u w:val="single"/>
        </w:rPr>
        <w:t>，</w:t>
      </w:r>
      <w:r>
        <w:rPr>
          <w:sz w:val="28"/>
          <w:szCs w:val="28"/>
          <w:u w:val="single"/>
        </w:rPr>
        <w:t>-0.6%±5.2%</w:t>
      </w:r>
      <w:r>
        <w:rPr>
          <w:sz w:val="28"/>
          <w:szCs w:val="28"/>
          <w:u w:val="single"/>
        </w:rPr>
        <w:t>和</w:t>
      </w:r>
      <w:r>
        <w:rPr>
          <w:sz w:val="28"/>
          <w:szCs w:val="28"/>
          <w:u w:val="single"/>
        </w:rPr>
        <w:t>-1.5%±2.8%</w:t>
      </w:r>
      <w:r>
        <w:rPr>
          <w:sz w:val="28"/>
          <w:szCs w:val="28"/>
          <w:u w:val="single"/>
        </w:rPr>
        <w:t>。</w:t>
      </w:r>
    </w:p>
    <w:p w:rsidR="00F429CB" w:rsidRDefault="00F429CB" w:rsidP="00F429CB">
      <w:pPr>
        <w:rPr>
          <w:sz w:val="28"/>
          <w:szCs w:val="28"/>
        </w:rPr>
      </w:pPr>
      <w:r>
        <w:rPr>
          <w:sz w:val="28"/>
          <w:szCs w:val="28"/>
        </w:rPr>
        <w:t>2.3.2</w:t>
      </w:r>
      <w:r>
        <w:rPr>
          <w:sz w:val="28"/>
          <w:szCs w:val="28"/>
        </w:rPr>
        <w:t>实际样品加标回收准确度测试</w:t>
      </w:r>
    </w:p>
    <w:p w:rsidR="00F429CB" w:rsidRDefault="00F429CB" w:rsidP="00F429CB">
      <w:pPr>
        <w:ind w:firstLine="560"/>
        <w:rPr>
          <w:sz w:val="28"/>
          <w:szCs w:val="28"/>
        </w:rPr>
      </w:pPr>
      <w:r>
        <w:rPr>
          <w:sz w:val="28"/>
          <w:szCs w:val="28"/>
        </w:rPr>
        <w:t>6</w:t>
      </w:r>
      <w:r>
        <w:rPr>
          <w:sz w:val="28"/>
          <w:szCs w:val="28"/>
        </w:rPr>
        <w:t>家实验室自选</w:t>
      </w:r>
      <w:r>
        <w:rPr>
          <w:sz w:val="28"/>
          <w:szCs w:val="28"/>
        </w:rPr>
        <w:t>3</w:t>
      </w:r>
      <w:r>
        <w:rPr>
          <w:sz w:val="28"/>
          <w:szCs w:val="28"/>
        </w:rPr>
        <w:t>个不同浓度的实际水样，每一个水样取平行双份，其中一份不加标准溶液，另外一份加入标准溶液。每份平行测定</w:t>
      </w:r>
      <w:r>
        <w:rPr>
          <w:sz w:val="28"/>
          <w:szCs w:val="28"/>
        </w:rPr>
        <w:t>6</w:t>
      </w:r>
      <w:r>
        <w:rPr>
          <w:sz w:val="28"/>
          <w:szCs w:val="28"/>
        </w:rPr>
        <w:t>次。对</w:t>
      </w:r>
      <w:r>
        <w:rPr>
          <w:sz w:val="28"/>
          <w:szCs w:val="28"/>
        </w:rPr>
        <w:t>6</w:t>
      </w:r>
      <w:r>
        <w:rPr>
          <w:sz w:val="28"/>
          <w:szCs w:val="28"/>
        </w:rPr>
        <w:t>家实验室加标</w:t>
      </w:r>
      <w:r>
        <w:rPr>
          <w:rFonts w:hint="eastAsia"/>
          <w:sz w:val="28"/>
          <w:szCs w:val="28"/>
        </w:rPr>
        <w:t>样品</w:t>
      </w:r>
      <w:r>
        <w:rPr>
          <w:sz w:val="28"/>
          <w:szCs w:val="28"/>
        </w:rPr>
        <w:t>测定结果进行汇总，结果见附表</w:t>
      </w:r>
      <w:r>
        <w:rPr>
          <w:sz w:val="28"/>
          <w:szCs w:val="28"/>
        </w:rPr>
        <w:t>17</w:t>
      </w:r>
      <w:r>
        <w:rPr>
          <w:sz w:val="28"/>
          <w:szCs w:val="28"/>
        </w:rPr>
        <w:t>。</w:t>
      </w:r>
    </w:p>
    <w:p w:rsidR="0061688E" w:rsidRPr="0061688E" w:rsidRDefault="0061688E" w:rsidP="0061688E">
      <w:pPr>
        <w:pStyle w:val="a0"/>
      </w:pPr>
    </w:p>
    <w:p w:rsidR="00F429CB" w:rsidRDefault="00F429CB" w:rsidP="00F429CB">
      <w:pPr>
        <w:spacing w:line="360" w:lineRule="auto"/>
        <w:ind w:firstLineChars="200" w:firstLine="480"/>
        <w:jc w:val="center"/>
        <w:rPr>
          <w:sz w:val="24"/>
          <w:szCs w:val="24"/>
        </w:rPr>
      </w:pPr>
      <w:r>
        <w:rPr>
          <w:sz w:val="24"/>
          <w:szCs w:val="24"/>
        </w:rPr>
        <w:lastRenderedPageBreak/>
        <w:t>附表</w:t>
      </w:r>
      <w:r>
        <w:rPr>
          <w:sz w:val="24"/>
          <w:szCs w:val="24"/>
        </w:rPr>
        <w:t xml:space="preserve">17    </w:t>
      </w:r>
      <w:r>
        <w:rPr>
          <w:sz w:val="24"/>
          <w:szCs w:val="24"/>
        </w:rPr>
        <w:t>实际样品加标回收率测试数据汇总表</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9"/>
        <w:gridCol w:w="2784"/>
        <w:gridCol w:w="3093"/>
      </w:tblGrid>
      <w:tr w:rsidR="00F429CB" w:rsidTr="00093501">
        <w:trPr>
          <w:trHeight w:val="388"/>
          <w:jc w:val="center"/>
        </w:trPr>
        <w:tc>
          <w:tcPr>
            <w:tcW w:w="1526" w:type="dxa"/>
            <w:vAlign w:val="center"/>
          </w:tcPr>
          <w:p w:rsidR="00F429CB" w:rsidRDefault="00F429CB" w:rsidP="00093501">
            <w:pPr>
              <w:spacing w:line="360" w:lineRule="auto"/>
              <w:jc w:val="center"/>
              <w:rPr>
                <w:szCs w:val="21"/>
              </w:rPr>
            </w:pPr>
            <w:r>
              <w:rPr>
                <w:szCs w:val="21"/>
              </w:rPr>
              <w:t>实验室</w:t>
            </w:r>
          </w:p>
          <w:p w:rsidR="00F429CB" w:rsidRDefault="00F429CB" w:rsidP="00093501">
            <w:pPr>
              <w:spacing w:line="360" w:lineRule="auto"/>
              <w:jc w:val="center"/>
              <w:rPr>
                <w:szCs w:val="21"/>
              </w:rPr>
            </w:pPr>
            <w:r>
              <w:rPr>
                <w:szCs w:val="21"/>
              </w:rPr>
              <w:t>编号</w:t>
            </w:r>
          </w:p>
        </w:tc>
        <w:tc>
          <w:tcPr>
            <w:tcW w:w="1280" w:type="dxa"/>
            <w:vAlign w:val="center"/>
          </w:tcPr>
          <w:p w:rsidR="00F429CB" w:rsidRDefault="00F429CB" w:rsidP="00093501">
            <w:pPr>
              <w:spacing w:line="360" w:lineRule="auto"/>
              <w:jc w:val="center"/>
              <w:rPr>
                <w:szCs w:val="21"/>
              </w:rPr>
            </w:pPr>
            <w:r>
              <w:rPr>
                <w:szCs w:val="21"/>
              </w:rPr>
              <w:t>地表水加标</w:t>
            </w:r>
            <w:r>
              <w:rPr>
                <w:noProof/>
                <w:sz w:val="24"/>
              </w:rPr>
              <w:drawing>
                <wp:inline distT="0" distB="0" distL="0" distR="0">
                  <wp:extent cx="295275" cy="228600"/>
                  <wp:effectExtent l="0" t="0" r="0" b="0"/>
                  <wp:docPr id="216" name="图片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45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a:xfrm>
                            <a:off x="0" y="0"/>
                            <a:ext cx="295275" cy="228600"/>
                          </a:xfrm>
                          <a:prstGeom prst="rect">
                            <a:avLst/>
                          </a:prstGeom>
                          <a:noFill/>
                          <a:ln>
                            <a:noFill/>
                          </a:ln>
                        </pic:spPr>
                      </pic:pic>
                    </a:graphicData>
                  </a:graphic>
                </wp:inline>
              </w:drawing>
            </w:r>
          </w:p>
        </w:tc>
        <w:tc>
          <w:tcPr>
            <w:tcW w:w="1422" w:type="dxa"/>
          </w:tcPr>
          <w:p w:rsidR="00F429CB" w:rsidRDefault="00F429CB" w:rsidP="00093501">
            <w:pPr>
              <w:spacing w:line="360" w:lineRule="auto"/>
              <w:jc w:val="center"/>
              <w:rPr>
                <w:szCs w:val="21"/>
              </w:rPr>
            </w:pPr>
            <w:r>
              <w:rPr>
                <w:szCs w:val="21"/>
              </w:rPr>
              <w:t>地表水加标</w:t>
            </w:r>
            <w:r>
              <w:rPr>
                <w:noProof/>
                <w:position w:val="-6"/>
                <w:szCs w:val="21"/>
              </w:rPr>
              <w:drawing>
                <wp:inline distT="0" distB="0" distL="0" distR="0">
                  <wp:extent cx="200025" cy="228600"/>
                  <wp:effectExtent l="0" t="0" r="0" b="0"/>
                  <wp:docPr id="217"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45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a:xfrm>
                            <a:off x="0" y="0"/>
                            <a:ext cx="200025" cy="228600"/>
                          </a:xfrm>
                          <a:prstGeom prst="rect">
                            <a:avLst/>
                          </a:prstGeom>
                          <a:noFill/>
                          <a:ln>
                            <a:noFill/>
                          </a:ln>
                        </pic:spPr>
                      </pic:pic>
                    </a:graphicData>
                  </a:graphic>
                </wp:inline>
              </w:drawing>
            </w:r>
            <w:r>
              <w:rPr>
                <w:szCs w:val="21"/>
              </w:rPr>
              <w:t>%</w:t>
            </w:r>
          </w:p>
        </w:tc>
      </w:tr>
      <w:tr w:rsidR="00F429CB" w:rsidTr="00093501">
        <w:trPr>
          <w:trHeight w:hRule="exact" w:val="454"/>
          <w:jc w:val="center"/>
        </w:trPr>
        <w:tc>
          <w:tcPr>
            <w:tcW w:w="1526" w:type="dxa"/>
            <w:vMerge w:val="restart"/>
            <w:vAlign w:val="center"/>
          </w:tcPr>
          <w:p w:rsidR="00F429CB" w:rsidRDefault="00F429CB" w:rsidP="00093501">
            <w:pPr>
              <w:spacing w:line="360" w:lineRule="auto"/>
              <w:jc w:val="center"/>
              <w:rPr>
                <w:szCs w:val="21"/>
              </w:rPr>
            </w:pPr>
            <w:r>
              <w:rPr>
                <w:szCs w:val="21"/>
              </w:rPr>
              <w:t>1</w:t>
            </w:r>
          </w:p>
        </w:tc>
        <w:tc>
          <w:tcPr>
            <w:tcW w:w="1280" w:type="dxa"/>
            <w:vAlign w:val="center"/>
          </w:tcPr>
          <w:p w:rsidR="00F429CB" w:rsidRDefault="00F429CB" w:rsidP="00093501">
            <w:pPr>
              <w:jc w:val="center"/>
            </w:pPr>
            <w:r>
              <w:t>95.3</w:t>
            </w:r>
          </w:p>
        </w:tc>
        <w:tc>
          <w:tcPr>
            <w:tcW w:w="1422" w:type="dxa"/>
            <w:vMerge w:val="restart"/>
            <w:vAlign w:val="center"/>
          </w:tcPr>
          <w:p w:rsidR="00F429CB" w:rsidRDefault="00F429CB" w:rsidP="00093501">
            <w:pPr>
              <w:jc w:val="center"/>
            </w:pPr>
            <w:r>
              <w:t>95.6</w:t>
            </w: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pPr>
            <w:r>
              <w:t>95.5</w:t>
            </w:r>
          </w:p>
        </w:tc>
        <w:tc>
          <w:tcPr>
            <w:tcW w:w="1422" w:type="dxa"/>
            <w:vMerge/>
            <w:vAlign w:val="center"/>
          </w:tcPr>
          <w:p w:rsidR="00F429CB" w:rsidRDefault="00F429CB" w:rsidP="00093501">
            <w:pPr>
              <w:jc w:val="center"/>
            </w:pP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pPr>
            <w:r>
              <w:t>96.1</w:t>
            </w:r>
          </w:p>
        </w:tc>
        <w:tc>
          <w:tcPr>
            <w:tcW w:w="1422" w:type="dxa"/>
            <w:vMerge/>
            <w:vAlign w:val="center"/>
          </w:tcPr>
          <w:p w:rsidR="00F429CB" w:rsidRDefault="00F429CB" w:rsidP="00093501">
            <w:pPr>
              <w:jc w:val="center"/>
            </w:pPr>
          </w:p>
        </w:tc>
      </w:tr>
      <w:tr w:rsidR="00F429CB" w:rsidTr="00093501">
        <w:trPr>
          <w:trHeight w:hRule="exact" w:val="454"/>
          <w:jc w:val="center"/>
        </w:trPr>
        <w:tc>
          <w:tcPr>
            <w:tcW w:w="1526" w:type="dxa"/>
            <w:vMerge w:val="restart"/>
            <w:vAlign w:val="center"/>
          </w:tcPr>
          <w:p w:rsidR="00F429CB" w:rsidRDefault="00F429CB" w:rsidP="00093501">
            <w:pPr>
              <w:spacing w:line="360" w:lineRule="auto"/>
              <w:jc w:val="center"/>
              <w:rPr>
                <w:szCs w:val="21"/>
              </w:rPr>
            </w:pPr>
            <w:r>
              <w:rPr>
                <w:szCs w:val="21"/>
              </w:rPr>
              <w:t>2</w:t>
            </w:r>
          </w:p>
        </w:tc>
        <w:tc>
          <w:tcPr>
            <w:tcW w:w="1280" w:type="dxa"/>
            <w:vAlign w:val="center"/>
          </w:tcPr>
          <w:p w:rsidR="00F429CB" w:rsidRDefault="00F429CB" w:rsidP="00093501">
            <w:pPr>
              <w:jc w:val="center"/>
            </w:pPr>
            <w:r>
              <w:t>96.1</w:t>
            </w:r>
          </w:p>
        </w:tc>
        <w:tc>
          <w:tcPr>
            <w:tcW w:w="1422" w:type="dxa"/>
            <w:vMerge w:val="restart"/>
            <w:vAlign w:val="center"/>
          </w:tcPr>
          <w:p w:rsidR="00F429CB" w:rsidRDefault="00F429CB" w:rsidP="00093501">
            <w:pPr>
              <w:jc w:val="center"/>
            </w:pPr>
            <w:r>
              <w:t>95.4</w:t>
            </w: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pPr>
            <w:r>
              <w:rPr>
                <w:szCs w:val="21"/>
              </w:rPr>
              <w:t>93.8</w:t>
            </w:r>
          </w:p>
        </w:tc>
        <w:tc>
          <w:tcPr>
            <w:tcW w:w="1422" w:type="dxa"/>
            <w:vMerge/>
            <w:vAlign w:val="center"/>
          </w:tcPr>
          <w:p w:rsidR="00F429CB" w:rsidRDefault="00F429CB" w:rsidP="00093501">
            <w:pPr>
              <w:jc w:val="center"/>
              <w:rPr>
                <w:szCs w:val="21"/>
              </w:rPr>
            </w:pP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pPr>
            <w:r>
              <w:rPr>
                <w:szCs w:val="21"/>
              </w:rPr>
              <w:t>96.2</w:t>
            </w:r>
          </w:p>
        </w:tc>
        <w:tc>
          <w:tcPr>
            <w:tcW w:w="1422" w:type="dxa"/>
            <w:vMerge/>
            <w:vAlign w:val="center"/>
          </w:tcPr>
          <w:p w:rsidR="00F429CB" w:rsidRDefault="00F429CB" w:rsidP="00093501">
            <w:pPr>
              <w:jc w:val="center"/>
              <w:rPr>
                <w:szCs w:val="21"/>
              </w:rPr>
            </w:pPr>
          </w:p>
        </w:tc>
      </w:tr>
      <w:tr w:rsidR="00F429CB" w:rsidTr="00093501">
        <w:trPr>
          <w:trHeight w:hRule="exact" w:val="454"/>
          <w:jc w:val="center"/>
        </w:trPr>
        <w:tc>
          <w:tcPr>
            <w:tcW w:w="1526" w:type="dxa"/>
            <w:vMerge w:val="restart"/>
            <w:vAlign w:val="center"/>
          </w:tcPr>
          <w:p w:rsidR="00F429CB" w:rsidRDefault="00F429CB" w:rsidP="00093501">
            <w:pPr>
              <w:spacing w:line="360" w:lineRule="auto"/>
              <w:jc w:val="center"/>
              <w:rPr>
                <w:szCs w:val="21"/>
              </w:rPr>
            </w:pPr>
            <w:r>
              <w:rPr>
                <w:szCs w:val="21"/>
              </w:rPr>
              <w:t>3</w:t>
            </w:r>
          </w:p>
        </w:tc>
        <w:tc>
          <w:tcPr>
            <w:tcW w:w="1280" w:type="dxa"/>
            <w:vAlign w:val="center"/>
          </w:tcPr>
          <w:p w:rsidR="00F429CB" w:rsidRDefault="00F429CB" w:rsidP="00093501">
            <w:pPr>
              <w:jc w:val="center"/>
              <w:rPr>
                <w:szCs w:val="21"/>
              </w:rPr>
            </w:pPr>
            <w:r>
              <w:rPr>
                <w:szCs w:val="21"/>
              </w:rPr>
              <w:t>97.0</w:t>
            </w:r>
          </w:p>
        </w:tc>
        <w:tc>
          <w:tcPr>
            <w:tcW w:w="1422" w:type="dxa"/>
            <w:vMerge w:val="restart"/>
            <w:vAlign w:val="center"/>
          </w:tcPr>
          <w:p w:rsidR="00F429CB" w:rsidRDefault="00F429CB" w:rsidP="00093501">
            <w:pPr>
              <w:jc w:val="center"/>
              <w:rPr>
                <w:szCs w:val="21"/>
              </w:rPr>
            </w:pPr>
            <w:r>
              <w:rPr>
                <w:szCs w:val="21"/>
              </w:rPr>
              <w:t>94.7</w:t>
            </w: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rPr>
                <w:szCs w:val="21"/>
              </w:rPr>
            </w:pPr>
            <w:r>
              <w:rPr>
                <w:szCs w:val="21"/>
              </w:rPr>
              <w:t>94.5</w:t>
            </w:r>
          </w:p>
        </w:tc>
        <w:tc>
          <w:tcPr>
            <w:tcW w:w="1422" w:type="dxa"/>
            <w:vMerge/>
            <w:vAlign w:val="center"/>
          </w:tcPr>
          <w:p w:rsidR="00F429CB" w:rsidRDefault="00F429CB" w:rsidP="00093501">
            <w:pPr>
              <w:jc w:val="center"/>
              <w:rPr>
                <w:szCs w:val="21"/>
              </w:rPr>
            </w:pP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rPr>
                <w:szCs w:val="21"/>
              </w:rPr>
            </w:pPr>
            <w:r>
              <w:t>92.5</w:t>
            </w:r>
          </w:p>
        </w:tc>
        <w:tc>
          <w:tcPr>
            <w:tcW w:w="1422" w:type="dxa"/>
            <w:vMerge/>
            <w:vAlign w:val="center"/>
          </w:tcPr>
          <w:p w:rsidR="00F429CB" w:rsidRDefault="00F429CB" w:rsidP="00093501">
            <w:pPr>
              <w:jc w:val="center"/>
            </w:pPr>
          </w:p>
        </w:tc>
      </w:tr>
      <w:tr w:rsidR="00F429CB" w:rsidTr="00093501">
        <w:trPr>
          <w:trHeight w:hRule="exact" w:val="454"/>
          <w:jc w:val="center"/>
        </w:trPr>
        <w:tc>
          <w:tcPr>
            <w:tcW w:w="1526" w:type="dxa"/>
            <w:vMerge w:val="restart"/>
            <w:vAlign w:val="center"/>
          </w:tcPr>
          <w:p w:rsidR="00F429CB" w:rsidRDefault="00F429CB" w:rsidP="00093501">
            <w:pPr>
              <w:spacing w:line="360" w:lineRule="auto"/>
              <w:jc w:val="center"/>
              <w:rPr>
                <w:szCs w:val="21"/>
              </w:rPr>
            </w:pPr>
            <w:r>
              <w:rPr>
                <w:szCs w:val="21"/>
              </w:rPr>
              <w:t>4</w:t>
            </w:r>
          </w:p>
        </w:tc>
        <w:tc>
          <w:tcPr>
            <w:tcW w:w="1280" w:type="dxa"/>
            <w:vAlign w:val="center"/>
          </w:tcPr>
          <w:p w:rsidR="00F429CB" w:rsidRDefault="00F429CB" w:rsidP="00093501">
            <w:pPr>
              <w:jc w:val="center"/>
            </w:pPr>
            <w:r>
              <w:rPr>
                <w:color w:val="000000"/>
                <w:szCs w:val="21"/>
              </w:rPr>
              <w:t>102</w:t>
            </w:r>
          </w:p>
        </w:tc>
        <w:tc>
          <w:tcPr>
            <w:tcW w:w="1422" w:type="dxa"/>
            <w:vMerge w:val="restart"/>
            <w:vAlign w:val="center"/>
          </w:tcPr>
          <w:p w:rsidR="00F429CB" w:rsidRDefault="00F429CB" w:rsidP="00093501">
            <w:pPr>
              <w:jc w:val="center"/>
              <w:rPr>
                <w:color w:val="000000"/>
                <w:szCs w:val="21"/>
              </w:rPr>
            </w:pPr>
            <w:r>
              <w:rPr>
                <w:color w:val="000000"/>
                <w:szCs w:val="21"/>
              </w:rPr>
              <w:t>98.9</w:t>
            </w: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ind w:left="420" w:hanging="420"/>
              <w:jc w:val="center"/>
            </w:pPr>
            <w:r>
              <w:rPr>
                <w:color w:val="000000"/>
                <w:szCs w:val="21"/>
              </w:rPr>
              <w:t>97.6</w:t>
            </w:r>
          </w:p>
        </w:tc>
        <w:tc>
          <w:tcPr>
            <w:tcW w:w="1422" w:type="dxa"/>
            <w:vMerge/>
            <w:vAlign w:val="center"/>
          </w:tcPr>
          <w:p w:rsidR="00F429CB" w:rsidRDefault="00F429CB" w:rsidP="00093501">
            <w:pPr>
              <w:ind w:left="420" w:hanging="420"/>
              <w:jc w:val="center"/>
              <w:rPr>
                <w:color w:val="000000"/>
                <w:szCs w:val="21"/>
              </w:rPr>
            </w:pP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pPr>
            <w:r>
              <w:rPr>
                <w:color w:val="000000"/>
                <w:szCs w:val="21"/>
              </w:rPr>
              <w:t>97.1</w:t>
            </w:r>
          </w:p>
        </w:tc>
        <w:tc>
          <w:tcPr>
            <w:tcW w:w="1422" w:type="dxa"/>
            <w:vMerge/>
            <w:vAlign w:val="center"/>
          </w:tcPr>
          <w:p w:rsidR="00F429CB" w:rsidRDefault="00F429CB" w:rsidP="00093501">
            <w:pPr>
              <w:jc w:val="center"/>
              <w:rPr>
                <w:color w:val="000000"/>
                <w:szCs w:val="21"/>
              </w:rPr>
            </w:pPr>
          </w:p>
        </w:tc>
      </w:tr>
      <w:tr w:rsidR="00F429CB" w:rsidTr="00093501">
        <w:trPr>
          <w:trHeight w:hRule="exact" w:val="454"/>
          <w:jc w:val="center"/>
        </w:trPr>
        <w:tc>
          <w:tcPr>
            <w:tcW w:w="1526" w:type="dxa"/>
            <w:vMerge w:val="restart"/>
            <w:vAlign w:val="center"/>
          </w:tcPr>
          <w:p w:rsidR="00F429CB" w:rsidRDefault="00F429CB" w:rsidP="00093501">
            <w:pPr>
              <w:spacing w:line="360" w:lineRule="auto"/>
              <w:jc w:val="center"/>
              <w:rPr>
                <w:szCs w:val="21"/>
              </w:rPr>
            </w:pPr>
            <w:r>
              <w:rPr>
                <w:szCs w:val="21"/>
              </w:rPr>
              <w:t>5</w:t>
            </w:r>
          </w:p>
        </w:tc>
        <w:tc>
          <w:tcPr>
            <w:tcW w:w="1280" w:type="dxa"/>
            <w:vAlign w:val="center"/>
          </w:tcPr>
          <w:p w:rsidR="00F429CB" w:rsidRDefault="00F429CB" w:rsidP="00093501">
            <w:pPr>
              <w:jc w:val="center"/>
              <w:rPr>
                <w:color w:val="000000"/>
                <w:szCs w:val="21"/>
              </w:rPr>
            </w:pPr>
            <w:r>
              <w:rPr>
                <w:color w:val="000000"/>
                <w:szCs w:val="21"/>
              </w:rPr>
              <w:t>96.2</w:t>
            </w:r>
          </w:p>
        </w:tc>
        <w:tc>
          <w:tcPr>
            <w:tcW w:w="1422" w:type="dxa"/>
            <w:vMerge w:val="restart"/>
            <w:vAlign w:val="center"/>
          </w:tcPr>
          <w:p w:rsidR="00F429CB" w:rsidRDefault="00F429CB" w:rsidP="00093501">
            <w:pPr>
              <w:jc w:val="center"/>
              <w:rPr>
                <w:color w:val="000000"/>
                <w:szCs w:val="21"/>
              </w:rPr>
            </w:pPr>
            <w:r>
              <w:rPr>
                <w:color w:val="000000"/>
                <w:szCs w:val="21"/>
              </w:rPr>
              <w:t>97.3</w:t>
            </w: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rPr>
                <w:color w:val="000000"/>
                <w:szCs w:val="21"/>
              </w:rPr>
            </w:pPr>
            <w:r>
              <w:rPr>
                <w:color w:val="000000"/>
                <w:szCs w:val="21"/>
              </w:rPr>
              <w:t>97.2</w:t>
            </w:r>
          </w:p>
        </w:tc>
        <w:tc>
          <w:tcPr>
            <w:tcW w:w="1422" w:type="dxa"/>
            <w:vMerge/>
            <w:vAlign w:val="center"/>
          </w:tcPr>
          <w:p w:rsidR="00F429CB" w:rsidRDefault="00F429CB" w:rsidP="00093501">
            <w:pPr>
              <w:jc w:val="center"/>
              <w:rPr>
                <w:color w:val="000000"/>
                <w:szCs w:val="21"/>
              </w:rPr>
            </w:pP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rPr>
                <w:color w:val="000000"/>
                <w:szCs w:val="21"/>
              </w:rPr>
            </w:pPr>
            <w:r>
              <w:rPr>
                <w:color w:val="000000"/>
                <w:szCs w:val="21"/>
              </w:rPr>
              <w:t>98.5</w:t>
            </w:r>
          </w:p>
        </w:tc>
        <w:tc>
          <w:tcPr>
            <w:tcW w:w="1422" w:type="dxa"/>
            <w:vMerge/>
            <w:vAlign w:val="center"/>
          </w:tcPr>
          <w:p w:rsidR="00F429CB" w:rsidRDefault="00F429CB" w:rsidP="00093501">
            <w:pPr>
              <w:jc w:val="center"/>
              <w:rPr>
                <w:color w:val="000000"/>
                <w:szCs w:val="21"/>
              </w:rPr>
            </w:pPr>
          </w:p>
        </w:tc>
      </w:tr>
      <w:tr w:rsidR="00F429CB" w:rsidTr="00093501">
        <w:trPr>
          <w:trHeight w:hRule="exact" w:val="454"/>
          <w:jc w:val="center"/>
        </w:trPr>
        <w:tc>
          <w:tcPr>
            <w:tcW w:w="1526" w:type="dxa"/>
            <w:vMerge w:val="restart"/>
            <w:vAlign w:val="center"/>
          </w:tcPr>
          <w:p w:rsidR="00F429CB" w:rsidRDefault="00F429CB" w:rsidP="00093501">
            <w:pPr>
              <w:spacing w:line="360" w:lineRule="auto"/>
              <w:jc w:val="center"/>
              <w:rPr>
                <w:szCs w:val="21"/>
              </w:rPr>
            </w:pPr>
            <w:r>
              <w:rPr>
                <w:szCs w:val="21"/>
              </w:rPr>
              <w:t>6</w:t>
            </w:r>
          </w:p>
        </w:tc>
        <w:tc>
          <w:tcPr>
            <w:tcW w:w="1280" w:type="dxa"/>
            <w:vAlign w:val="center"/>
          </w:tcPr>
          <w:p w:rsidR="00F429CB" w:rsidRDefault="00F429CB" w:rsidP="00093501">
            <w:pPr>
              <w:jc w:val="center"/>
              <w:rPr>
                <w:color w:val="000000"/>
                <w:szCs w:val="21"/>
              </w:rPr>
            </w:pPr>
            <w:r>
              <w:rPr>
                <w:color w:val="000000"/>
                <w:szCs w:val="21"/>
              </w:rPr>
              <w:t>105</w:t>
            </w:r>
          </w:p>
        </w:tc>
        <w:tc>
          <w:tcPr>
            <w:tcW w:w="1422" w:type="dxa"/>
            <w:vMerge w:val="restart"/>
            <w:vAlign w:val="center"/>
          </w:tcPr>
          <w:p w:rsidR="00F429CB" w:rsidRDefault="00F429CB" w:rsidP="00093501">
            <w:pPr>
              <w:jc w:val="center"/>
              <w:rPr>
                <w:color w:val="000000"/>
                <w:szCs w:val="21"/>
              </w:rPr>
            </w:pPr>
            <w:r>
              <w:rPr>
                <w:color w:val="000000"/>
                <w:szCs w:val="21"/>
              </w:rPr>
              <w:t>102</w:t>
            </w: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rPr>
                <w:color w:val="000000"/>
                <w:szCs w:val="21"/>
              </w:rPr>
            </w:pPr>
            <w:r>
              <w:rPr>
                <w:color w:val="000000"/>
                <w:szCs w:val="21"/>
              </w:rPr>
              <w:t>98.5</w:t>
            </w:r>
          </w:p>
        </w:tc>
        <w:tc>
          <w:tcPr>
            <w:tcW w:w="1422" w:type="dxa"/>
            <w:vMerge/>
            <w:vAlign w:val="center"/>
          </w:tcPr>
          <w:p w:rsidR="00F429CB" w:rsidRDefault="00F429CB" w:rsidP="00093501">
            <w:pPr>
              <w:jc w:val="center"/>
              <w:rPr>
                <w:color w:val="000000"/>
                <w:szCs w:val="21"/>
              </w:rPr>
            </w:pPr>
          </w:p>
        </w:tc>
      </w:tr>
      <w:tr w:rsidR="00F429CB" w:rsidTr="00093501">
        <w:trPr>
          <w:trHeight w:hRule="exact" w:val="454"/>
          <w:jc w:val="center"/>
        </w:trPr>
        <w:tc>
          <w:tcPr>
            <w:tcW w:w="1526" w:type="dxa"/>
            <w:vMerge/>
            <w:vAlign w:val="center"/>
          </w:tcPr>
          <w:p w:rsidR="00F429CB" w:rsidRDefault="00F429CB" w:rsidP="00093501">
            <w:pPr>
              <w:spacing w:line="360" w:lineRule="auto"/>
              <w:jc w:val="center"/>
              <w:rPr>
                <w:szCs w:val="21"/>
              </w:rPr>
            </w:pPr>
          </w:p>
        </w:tc>
        <w:tc>
          <w:tcPr>
            <w:tcW w:w="1280" w:type="dxa"/>
            <w:vAlign w:val="center"/>
          </w:tcPr>
          <w:p w:rsidR="00F429CB" w:rsidRDefault="00F429CB" w:rsidP="00093501">
            <w:pPr>
              <w:jc w:val="center"/>
              <w:rPr>
                <w:color w:val="000000"/>
                <w:szCs w:val="21"/>
              </w:rPr>
            </w:pPr>
            <w:r>
              <w:rPr>
                <w:color w:val="000000"/>
                <w:szCs w:val="21"/>
              </w:rPr>
              <w:t>101</w:t>
            </w:r>
          </w:p>
        </w:tc>
        <w:tc>
          <w:tcPr>
            <w:tcW w:w="1422" w:type="dxa"/>
            <w:vMerge/>
            <w:vAlign w:val="center"/>
          </w:tcPr>
          <w:p w:rsidR="00F429CB" w:rsidRDefault="00F429CB" w:rsidP="00093501">
            <w:pPr>
              <w:jc w:val="center"/>
              <w:rPr>
                <w:color w:val="000000"/>
                <w:szCs w:val="21"/>
              </w:rPr>
            </w:pPr>
          </w:p>
        </w:tc>
      </w:tr>
      <w:tr w:rsidR="00F429CB" w:rsidTr="00093501">
        <w:trPr>
          <w:trHeight w:hRule="exact" w:val="567"/>
          <w:jc w:val="center"/>
        </w:trPr>
        <w:tc>
          <w:tcPr>
            <w:tcW w:w="1526" w:type="dxa"/>
            <w:vAlign w:val="center"/>
          </w:tcPr>
          <w:p w:rsidR="00F429CB" w:rsidRDefault="00F429CB" w:rsidP="00093501">
            <w:pPr>
              <w:spacing w:line="360" w:lineRule="auto"/>
              <w:jc w:val="center"/>
              <w:rPr>
                <w:szCs w:val="21"/>
              </w:rPr>
            </w:pPr>
            <w:r>
              <w:rPr>
                <w:noProof/>
                <w:position w:val="-4"/>
                <w:szCs w:val="21"/>
              </w:rPr>
              <w:drawing>
                <wp:inline distT="0" distB="0" distL="0" distR="0">
                  <wp:extent cx="161925" cy="219075"/>
                  <wp:effectExtent l="0" t="0" r="0" b="0"/>
                  <wp:docPr id="218" name="图片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46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a:xfrm>
                            <a:off x="0" y="0"/>
                            <a:ext cx="161925" cy="219075"/>
                          </a:xfrm>
                          <a:prstGeom prst="rect">
                            <a:avLst/>
                          </a:prstGeom>
                          <a:noFill/>
                          <a:ln>
                            <a:noFill/>
                          </a:ln>
                        </pic:spPr>
                      </pic:pic>
                    </a:graphicData>
                  </a:graphic>
                </wp:inline>
              </w:drawing>
            </w:r>
            <w:r>
              <w:rPr>
                <w:szCs w:val="21"/>
              </w:rPr>
              <w:t>%</w:t>
            </w:r>
          </w:p>
        </w:tc>
        <w:tc>
          <w:tcPr>
            <w:tcW w:w="2702" w:type="dxa"/>
            <w:gridSpan w:val="2"/>
            <w:vAlign w:val="center"/>
          </w:tcPr>
          <w:p w:rsidR="00F429CB" w:rsidRDefault="00F429CB" w:rsidP="00093501">
            <w:pPr>
              <w:jc w:val="center"/>
              <w:rPr>
                <w:color w:val="000000"/>
                <w:szCs w:val="21"/>
              </w:rPr>
            </w:pPr>
            <w:r>
              <w:rPr>
                <w:color w:val="000000"/>
                <w:szCs w:val="21"/>
              </w:rPr>
              <w:t>97.3</w:t>
            </w:r>
          </w:p>
        </w:tc>
      </w:tr>
      <w:tr w:rsidR="00F429CB" w:rsidTr="00093501">
        <w:trPr>
          <w:trHeight w:hRule="exact" w:val="567"/>
          <w:jc w:val="center"/>
        </w:trPr>
        <w:tc>
          <w:tcPr>
            <w:tcW w:w="1526" w:type="dxa"/>
            <w:vAlign w:val="center"/>
          </w:tcPr>
          <w:p w:rsidR="00F429CB" w:rsidRDefault="00F429CB" w:rsidP="00093501">
            <w:pPr>
              <w:spacing w:line="360" w:lineRule="auto"/>
              <w:jc w:val="center"/>
              <w:rPr>
                <w:szCs w:val="21"/>
              </w:rPr>
            </w:pPr>
            <w:r>
              <w:rPr>
                <w:noProof/>
                <w:color w:val="000000"/>
                <w:kern w:val="0"/>
                <w:szCs w:val="21"/>
              </w:rPr>
              <w:drawing>
                <wp:inline distT="0" distB="0" distL="0" distR="0">
                  <wp:extent cx="161925" cy="219075"/>
                  <wp:effectExtent l="0" t="0" r="0" b="0"/>
                  <wp:docPr id="219"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461"/>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a:xfrm>
                            <a:off x="0" y="0"/>
                            <a:ext cx="161925" cy="219075"/>
                          </a:xfrm>
                          <a:prstGeom prst="rect">
                            <a:avLst/>
                          </a:prstGeom>
                          <a:noFill/>
                          <a:ln>
                            <a:noFill/>
                          </a:ln>
                        </pic:spPr>
                      </pic:pic>
                    </a:graphicData>
                  </a:graphic>
                </wp:inline>
              </w:drawing>
            </w:r>
            <w:r>
              <w:rPr>
                <w:szCs w:val="21"/>
              </w:rPr>
              <w:t>±</w:t>
            </w:r>
            <w:r>
              <w:rPr>
                <w:color w:val="000000"/>
                <w:kern w:val="0"/>
                <w:szCs w:val="21"/>
              </w:rPr>
              <w:t>2</w:t>
            </w:r>
            <w:r>
              <w:rPr>
                <w:noProof/>
                <w:position w:val="-8"/>
                <w:szCs w:val="21"/>
                <w:vertAlign w:val="subscript"/>
              </w:rPr>
              <w:drawing>
                <wp:inline distT="0" distB="0" distL="0" distR="0">
                  <wp:extent cx="238125" cy="238125"/>
                  <wp:effectExtent l="0" t="0" r="0" b="0"/>
                  <wp:docPr id="220"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462"/>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a:xfrm>
                            <a:off x="0" y="0"/>
                            <a:ext cx="238125" cy="238125"/>
                          </a:xfrm>
                          <a:prstGeom prst="rect">
                            <a:avLst/>
                          </a:prstGeom>
                          <a:noFill/>
                          <a:ln>
                            <a:noFill/>
                          </a:ln>
                        </pic:spPr>
                      </pic:pic>
                    </a:graphicData>
                  </a:graphic>
                </wp:inline>
              </w:drawing>
            </w:r>
            <w:r>
              <w:rPr>
                <w:color w:val="000000"/>
                <w:kern w:val="0"/>
                <w:szCs w:val="21"/>
              </w:rPr>
              <w:t>(%)</w:t>
            </w:r>
          </w:p>
        </w:tc>
        <w:tc>
          <w:tcPr>
            <w:tcW w:w="2702" w:type="dxa"/>
            <w:gridSpan w:val="2"/>
            <w:vAlign w:val="center"/>
          </w:tcPr>
          <w:p w:rsidR="00F429CB" w:rsidRDefault="00F429CB" w:rsidP="00093501">
            <w:pPr>
              <w:jc w:val="center"/>
              <w:rPr>
                <w:color w:val="000000"/>
                <w:szCs w:val="21"/>
              </w:rPr>
            </w:pPr>
            <w:r>
              <w:rPr>
                <w:color w:val="000000"/>
                <w:szCs w:val="21"/>
              </w:rPr>
              <w:t>97.3</w:t>
            </w:r>
            <w:r>
              <w:rPr>
                <w:szCs w:val="21"/>
              </w:rPr>
              <w:t>±5.6</w:t>
            </w:r>
          </w:p>
        </w:tc>
      </w:tr>
    </w:tbl>
    <w:p w:rsidR="00F429CB" w:rsidRDefault="00F429CB" w:rsidP="00F429CB">
      <w:pPr>
        <w:spacing w:line="360" w:lineRule="auto"/>
        <w:ind w:firstLineChars="200" w:firstLine="420"/>
        <w:rPr>
          <w:u w:val="single"/>
        </w:rPr>
      </w:pPr>
    </w:p>
    <w:p w:rsidR="00F429CB" w:rsidRPr="0061688E" w:rsidRDefault="00F429CB" w:rsidP="0061688E">
      <w:pPr>
        <w:spacing w:line="360" w:lineRule="auto"/>
        <w:ind w:firstLineChars="200" w:firstLine="560"/>
        <w:rPr>
          <w:sz w:val="28"/>
          <w:szCs w:val="28"/>
          <w:u w:val="single"/>
        </w:rPr>
      </w:pPr>
      <w:r>
        <w:rPr>
          <w:sz w:val="28"/>
          <w:szCs w:val="28"/>
          <w:u w:val="single"/>
        </w:rPr>
        <w:t>结论：</w:t>
      </w:r>
      <w:r>
        <w:rPr>
          <w:sz w:val="28"/>
          <w:szCs w:val="28"/>
          <w:u w:val="single"/>
        </w:rPr>
        <w:t>6</w:t>
      </w:r>
      <w:r>
        <w:rPr>
          <w:sz w:val="28"/>
          <w:szCs w:val="28"/>
          <w:u w:val="single"/>
        </w:rPr>
        <w:t>家实验室验证结果表明，</w:t>
      </w:r>
      <w:r>
        <w:rPr>
          <w:rFonts w:hint="eastAsia"/>
          <w:sz w:val="28"/>
          <w:szCs w:val="28"/>
          <w:u w:val="single"/>
        </w:rPr>
        <w:t>《水质</w:t>
      </w:r>
      <w:r>
        <w:rPr>
          <w:rFonts w:hint="eastAsia"/>
          <w:sz w:val="28"/>
          <w:szCs w:val="28"/>
          <w:u w:val="single"/>
        </w:rPr>
        <w:t xml:space="preserve"> </w:t>
      </w:r>
      <w:r>
        <w:rPr>
          <w:rFonts w:hint="eastAsia"/>
          <w:sz w:val="28"/>
          <w:szCs w:val="28"/>
          <w:u w:val="single"/>
        </w:rPr>
        <w:t>化学需氧量的测定</w:t>
      </w:r>
      <w:r>
        <w:rPr>
          <w:rFonts w:hint="eastAsia"/>
          <w:sz w:val="28"/>
          <w:szCs w:val="28"/>
          <w:u w:val="single"/>
        </w:rPr>
        <w:t xml:space="preserve"> </w:t>
      </w:r>
      <w:r w:rsidR="00FD6B71">
        <w:rPr>
          <w:rFonts w:hint="eastAsia"/>
          <w:sz w:val="28"/>
          <w:szCs w:val="28"/>
          <w:u w:val="single"/>
        </w:rPr>
        <w:t>连续流动分析</w:t>
      </w:r>
      <w:r w:rsidR="00FD6B71">
        <w:rPr>
          <w:rFonts w:hint="eastAsia"/>
          <w:sz w:val="28"/>
          <w:szCs w:val="28"/>
          <w:u w:val="single"/>
        </w:rPr>
        <w:t>-</w:t>
      </w:r>
      <w:r w:rsidR="00FD6B71">
        <w:rPr>
          <w:rFonts w:hint="eastAsia"/>
          <w:sz w:val="28"/>
          <w:szCs w:val="28"/>
          <w:u w:val="single"/>
        </w:rPr>
        <w:t>分光光度法</w:t>
      </w:r>
      <w:r>
        <w:rPr>
          <w:rFonts w:hint="eastAsia"/>
          <w:sz w:val="28"/>
          <w:szCs w:val="28"/>
          <w:u w:val="single"/>
        </w:rPr>
        <w:t>》</w:t>
      </w:r>
      <w:r>
        <w:rPr>
          <w:sz w:val="28"/>
          <w:szCs w:val="28"/>
          <w:u w:val="single"/>
        </w:rPr>
        <w:t>测定地表水</w:t>
      </w:r>
      <w:r>
        <w:rPr>
          <w:rFonts w:hint="eastAsia"/>
          <w:sz w:val="28"/>
          <w:szCs w:val="28"/>
          <w:u w:val="single"/>
        </w:rPr>
        <w:t>加标</w:t>
      </w:r>
      <w:r>
        <w:rPr>
          <w:sz w:val="28"/>
          <w:szCs w:val="28"/>
          <w:u w:val="single"/>
        </w:rPr>
        <w:t>回收率范围为：</w:t>
      </w:r>
      <w:r>
        <w:rPr>
          <w:sz w:val="28"/>
          <w:szCs w:val="28"/>
          <w:u w:val="single"/>
        </w:rPr>
        <w:t>92.5%</w:t>
      </w:r>
      <w:r>
        <w:rPr>
          <w:sz w:val="28"/>
          <w:szCs w:val="28"/>
          <w:u w:val="single"/>
        </w:rPr>
        <w:t>～</w:t>
      </w:r>
      <w:r>
        <w:rPr>
          <w:sz w:val="28"/>
          <w:szCs w:val="28"/>
          <w:u w:val="single"/>
        </w:rPr>
        <w:t>105%</w:t>
      </w:r>
      <w:r>
        <w:rPr>
          <w:sz w:val="28"/>
          <w:szCs w:val="28"/>
          <w:u w:val="single"/>
        </w:rPr>
        <w:t>；加标回收率最终值：</w:t>
      </w:r>
      <w:r>
        <w:rPr>
          <w:sz w:val="28"/>
          <w:szCs w:val="28"/>
          <w:u w:val="single"/>
        </w:rPr>
        <w:t>97.3%±5.6%</w:t>
      </w:r>
      <w:r>
        <w:rPr>
          <w:sz w:val="28"/>
          <w:szCs w:val="28"/>
          <w:u w:val="single"/>
        </w:rPr>
        <w:t>。加标回收率的结果能够满足测定要求。</w:t>
      </w:r>
    </w:p>
    <w:sectPr w:rsidR="00F429CB" w:rsidRPr="0061688E"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1F1" w:rsidRDefault="00F331F1" w:rsidP="00B50627">
      <w:r>
        <w:separator/>
      </w:r>
    </w:p>
  </w:endnote>
  <w:endnote w:type="continuationSeparator" w:id="0">
    <w:p w:rsidR="00F331F1" w:rsidRDefault="00F331F1" w:rsidP="00B5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C9" w:rsidRDefault="00F331F1">
    <w:pPr>
      <w:pStyle w:val="a5"/>
    </w:pPr>
    <w: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9.15pt;height:21.95pt;z-index:251660288;mso-wrap-style:none;mso-position-horizontal:center;mso-position-horizontal-relative:margin" o:gfxdata="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9tJBl0gAAAAMBAAAPAAAA&#10;AAAAAAEAIAAAACIAAABkcnMvZG93bnJldi54bWxQSwECFAAUAAAACACHTuJA5n410hsCAAAUBAAA&#10;DgAAAAAAAAABACAAAAAhAQAAZHJzL2Uyb0RvYy54bWxQSwUGAAAAAAYABgBZAQAArgUAAAAA&#10;" filled="f" stroked="f" strokeweight=".5pt">
          <v:textbox style="mso-next-textbox:#文本框 4;mso-fit-shape-to-text:t" inset="0,0,0,0">
            <w:txbxContent>
              <w:p w:rsidR="006309C9" w:rsidRDefault="006309C9">
                <w:pPr>
                  <w:pStyle w:val="a5"/>
                </w:pPr>
              </w:p>
              <w:p w:rsidR="006309C9" w:rsidRDefault="006309C9">
                <w:pPr>
                  <w:pStyle w:val="a5"/>
                </w:pPr>
                <w:r>
                  <w:fldChar w:fldCharType="begin"/>
                </w:r>
                <w:r>
                  <w:instrText xml:space="preserve"> PAGE  \* MERGEFORMAT </w:instrText>
                </w:r>
                <w:r>
                  <w:fldChar w:fldCharType="separate"/>
                </w:r>
                <w:r w:rsidR="00D15BCA">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1F1" w:rsidRDefault="00F331F1" w:rsidP="00B50627">
      <w:r>
        <w:separator/>
      </w:r>
    </w:p>
  </w:footnote>
  <w:footnote w:type="continuationSeparator" w:id="0">
    <w:p w:rsidR="00F331F1" w:rsidRDefault="00F331F1" w:rsidP="00B50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677346"/>
    <w:multiLevelType w:val="singleLevel"/>
    <w:tmpl w:val="91677346"/>
    <w:lvl w:ilvl="0">
      <w:start w:val="1"/>
      <w:numFmt w:val="decimal"/>
      <w:suff w:val="nothing"/>
      <w:lvlText w:val="（%1）"/>
      <w:lvlJc w:val="left"/>
    </w:lvl>
  </w:abstractNum>
  <w:abstractNum w:abstractNumId="1">
    <w:nsid w:val="BBC50C1B"/>
    <w:multiLevelType w:val="singleLevel"/>
    <w:tmpl w:val="BBC50C1B"/>
    <w:lvl w:ilvl="0">
      <w:start w:val="1"/>
      <w:numFmt w:val="decimal"/>
      <w:suff w:val="nothing"/>
      <w:lvlText w:val="（%1）"/>
      <w:lvlJc w:val="left"/>
    </w:lvl>
  </w:abstractNum>
  <w:abstractNum w:abstractNumId="2">
    <w:nsid w:val="C66D8F40"/>
    <w:multiLevelType w:val="singleLevel"/>
    <w:tmpl w:val="C66D8F40"/>
    <w:lvl w:ilvl="0">
      <w:start w:val="19"/>
      <w:numFmt w:val="upperLetter"/>
      <w:suff w:val="nothing"/>
      <w:lvlText w:val="%1-"/>
      <w:lvlJc w:val="left"/>
    </w:lvl>
  </w:abstractNum>
  <w:abstractNum w:abstractNumId="3">
    <w:nsid w:val="D4259018"/>
    <w:multiLevelType w:val="singleLevel"/>
    <w:tmpl w:val="D4259018"/>
    <w:lvl w:ilvl="0">
      <w:start w:val="1"/>
      <w:numFmt w:val="decimal"/>
      <w:suff w:val="nothing"/>
      <w:lvlText w:val="（%1）"/>
      <w:lvlJc w:val="left"/>
    </w:lvl>
  </w:abstractNum>
  <w:abstractNum w:abstractNumId="4">
    <w:nsid w:val="F68E7CE1"/>
    <w:multiLevelType w:val="singleLevel"/>
    <w:tmpl w:val="F68E7CE1"/>
    <w:lvl w:ilvl="0">
      <w:start w:val="1"/>
      <w:numFmt w:val="decimal"/>
      <w:suff w:val="nothing"/>
      <w:lvlText w:val="（%1）"/>
      <w:lvlJc w:val="left"/>
    </w:lvl>
  </w:abstractNum>
  <w:abstractNum w:abstractNumId="5">
    <w:nsid w:val="1D02CAB8"/>
    <w:multiLevelType w:val="singleLevel"/>
    <w:tmpl w:val="1D02CAB8"/>
    <w:lvl w:ilvl="0">
      <w:start w:val="1"/>
      <w:numFmt w:val="decimal"/>
      <w:suff w:val="nothing"/>
      <w:lvlText w:val="（%1）"/>
      <w:lvlJc w:val="left"/>
    </w:lvl>
  </w:abstractNum>
  <w:abstractNum w:abstractNumId="6">
    <w:nsid w:val="2EB2118B"/>
    <w:multiLevelType w:val="multilevel"/>
    <w:tmpl w:val="49A0D8CC"/>
    <w:lvl w:ilvl="0">
      <w:start w:val="3"/>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nsid w:val="413D7A31"/>
    <w:multiLevelType w:val="multilevel"/>
    <w:tmpl w:val="B7DCE4E6"/>
    <w:lvl w:ilvl="0">
      <w:start w:val="3"/>
      <w:numFmt w:val="decimal"/>
      <w:lvlText w:val="%1"/>
      <w:lvlJc w:val="left"/>
      <w:pPr>
        <w:ind w:left="375" w:hanging="375"/>
      </w:pPr>
      <w:rPr>
        <w:rFonts w:hint="default"/>
      </w:rPr>
    </w:lvl>
    <w:lvl w:ilvl="1">
      <w:start w:val="4"/>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410022"/>
    <w:multiLevelType w:val="multilevel"/>
    <w:tmpl w:val="42410022"/>
    <w:lvl w:ilvl="0">
      <w:start w:val="2"/>
      <w:numFmt w:val="japaneseCounting"/>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nsid w:val="4BBC2A67"/>
    <w:multiLevelType w:val="multilevel"/>
    <w:tmpl w:val="C8D66A7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EF71E0C"/>
    <w:multiLevelType w:val="multilevel"/>
    <w:tmpl w:val="4EF71E0C"/>
    <w:lvl w:ilvl="0">
      <w:start w:val="1"/>
      <w:numFmt w:val="japaneseCounting"/>
      <w:lvlText w:val="%1."/>
      <w:lvlJc w:val="left"/>
      <w:pPr>
        <w:ind w:left="435" w:hanging="4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A5FDF81"/>
    <w:multiLevelType w:val="singleLevel"/>
    <w:tmpl w:val="5A5FDF81"/>
    <w:lvl w:ilvl="0">
      <w:start w:val="1"/>
      <w:numFmt w:val="decimal"/>
      <w:suff w:val="nothing"/>
      <w:lvlText w:val="（%1）"/>
      <w:lvlJc w:val="left"/>
    </w:lvl>
  </w:abstractNum>
  <w:abstractNum w:abstractNumId="12">
    <w:nsid w:val="6C539E36"/>
    <w:multiLevelType w:val="singleLevel"/>
    <w:tmpl w:val="6C539E36"/>
    <w:lvl w:ilvl="0">
      <w:start w:val="1"/>
      <w:numFmt w:val="decimal"/>
      <w:lvlText w:val="%1."/>
      <w:lvlJc w:val="left"/>
      <w:pPr>
        <w:tabs>
          <w:tab w:val="num" w:pos="312"/>
        </w:tabs>
      </w:pPr>
    </w:lvl>
  </w:abstractNum>
  <w:abstractNum w:abstractNumId="13">
    <w:nsid w:val="74DF6AF9"/>
    <w:multiLevelType w:val="multilevel"/>
    <w:tmpl w:val="4AC00CA8"/>
    <w:lvl w:ilvl="0">
      <w:start w:val="3"/>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1"/>
  </w:num>
  <w:num w:numId="3">
    <w:abstractNumId w:val="10"/>
  </w:num>
  <w:num w:numId="4">
    <w:abstractNumId w:val="8"/>
  </w:num>
  <w:num w:numId="5">
    <w:abstractNumId w:val="12"/>
  </w:num>
  <w:num w:numId="6">
    <w:abstractNumId w:val="5"/>
  </w:num>
  <w:num w:numId="7">
    <w:abstractNumId w:val="0"/>
  </w:num>
  <w:num w:numId="8">
    <w:abstractNumId w:val="1"/>
  </w:num>
  <w:num w:numId="9">
    <w:abstractNumId w:val="3"/>
  </w:num>
  <w:num w:numId="10">
    <w:abstractNumId w:val="4"/>
  </w:num>
  <w:num w:numId="11">
    <w:abstractNumId w:val="9"/>
  </w:num>
  <w:num w:numId="12">
    <w:abstractNumId w:val="6"/>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31D50"/>
    <w:rsid w:val="00017099"/>
    <w:rsid w:val="00025988"/>
    <w:rsid w:val="000725E9"/>
    <w:rsid w:val="00080007"/>
    <w:rsid w:val="000825FC"/>
    <w:rsid w:val="00093501"/>
    <w:rsid w:val="000A1345"/>
    <w:rsid w:val="000D52EE"/>
    <w:rsid w:val="000E3B67"/>
    <w:rsid w:val="000E40A1"/>
    <w:rsid w:val="000F189C"/>
    <w:rsid w:val="000F60FE"/>
    <w:rsid w:val="001023ED"/>
    <w:rsid w:val="001129D8"/>
    <w:rsid w:val="00160606"/>
    <w:rsid w:val="001B69CC"/>
    <w:rsid w:val="001C412D"/>
    <w:rsid w:val="001E4E91"/>
    <w:rsid w:val="001F0D31"/>
    <w:rsid w:val="001F43D8"/>
    <w:rsid w:val="0023724A"/>
    <w:rsid w:val="00261AB4"/>
    <w:rsid w:val="00264C01"/>
    <w:rsid w:val="00283E1D"/>
    <w:rsid w:val="00286DAB"/>
    <w:rsid w:val="00290E66"/>
    <w:rsid w:val="002A346B"/>
    <w:rsid w:val="002D0C5F"/>
    <w:rsid w:val="002D15AA"/>
    <w:rsid w:val="002D7613"/>
    <w:rsid w:val="002F63EC"/>
    <w:rsid w:val="00323B43"/>
    <w:rsid w:val="00330282"/>
    <w:rsid w:val="003409AF"/>
    <w:rsid w:val="00360D06"/>
    <w:rsid w:val="00394F16"/>
    <w:rsid w:val="003B19F2"/>
    <w:rsid w:val="003D37D8"/>
    <w:rsid w:val="003E110D"/>
    <w:rsid w:val="003E1E60"/>
    <w:rsid w:val="003F2C7A"/>
    <w:rsid w:val="00421ABD"/>
    <w:rsid w:val="00426133"/>
    <w:rsid w:val="00426B84"/>
    <w:rsid w:val="004358AB"/>
    <w:rsid w:val="0045171F"/>
    <w:rsid w:val="004561BE"/>
    <w:rsid w:val="0047707E"/>
    <w:rsid w:val="004D08FD"/>
    <w:rsid w:val="005245F0"/>
    <w:rsid w:val="0054466A"/>
    <w:rsid w:val="00544691"/>
    <w:rsid w:val="00552A45"/>
    <w:rsid w:val="005805E5"/>
    <w:rsid w:val="0058074E"/>
    <w:rsid w:val="00582844"/>
    <w:rsid w:val="005A514F"/>
    <w:rsid w:val="005B0804"/>
    <w:rsid w:val="005C064B"/>
    <w:rsid w:val="005E36DD"/>
    <w:rsid w:val="005F59FF"/>
    <w:rsid w:val="00602871"/>
    <w:rsid w:val="0061688E"/>
    <w:rsid w:val="006309C9"/>
    <w:rsid w:val="00633C15"/>
    <w:rsid w:val="00634D16"/>
    <w:rsid w:val="00654368"/>
    <w:rsid w:val="00673EA7"/>
    <w:rsid w:val="006975EA"/>
    <w:rsid w:val="006A585B"/>
    <w:rsid w:val="006C0D91"/>
    <w:rsid w:val="006E0FB8"/>
    <w:rsid w:val="006F201E"/>
    <w:rsid w:val="0070602D"/>
    <w:rsid w:val="00727F07"/>
    <w:rsid w:val="00731BD6"/>
    <w:rsid w:val="007334CF"/>
    <w:rsid w:val="0076287C"/>
    <w:rsid w:val="00774756"/>
    <w:rsid w:val="0078082F"/>
    <w:rsid w:val="007A1331"/>
    <w:rsid w:val="007A185B"/>
    <w:rsid w:val="007B448A"/>
    <w:rsid w:val="007B51F8"/>
    <w:rsid w:val="007B6156"/>
    <w:rsid w:val="007D6FF0"/>
    <w:rsid w:val="007F4385"/>
    <w:rsid w:val="008779CB"/>
    <w:rsid w:val="0089497C"/>
    <w:rsid w:val="008B7726"/>
    <w:rsid w:val="008D0930"/>
    <w:rsid w:val="008E19D3"/>
    <w:rsid w:val="008F1529"/>
    <w:rsid w:val="009145DE"/>
    <w:rsid w:val="009337A6"/>
    <w:rsid w:val="00963387"/>
    <w:rsid w:val="009855A7"/>
    <w:rsid w:val="009B44F0"/>
    <w:rsid w:val="009E767B"/>
    <w:rsid w:val="00A130AC"/>
    <w:rsid w:val="00A14A40"/>
    <w:rsid w:val="00A36D09"/>
    <w:rsid w:val="00A463AC"/>
    <w:rsid w:val="00A63399"/>
    <w:rsid w:val="00A63C83"/>
    <w:rsid w:val="00A8090E"/>
    <w:rsid w:val="00AC4C03"/>
    <w:rsid w:val="00AF378D"/>
    <w:rsid w:val="00B13616"/>
    <w:rsid w:val="00B3005F"/>
    <w:rsid w:val="00B45548"/>
    <w:rsid w:val="00B50627"/>
    <w:rsid w:val="00B70DD7"/>
    <w:rsid w:val="00B726C6"/>
    <w:rsid w:val="00B91B11"/>
    <w:rsid w:val="00B96181"/>
    <w:rsid w:val="00B97F70"/>
    <w:rsid w:val="00BB539D"/>
    <w:rsid w:val="00BE6A49"/>
    <w:rsid w:val="00C02F1E"/>
    <w:rsid w:val="00C03C1C"/>
    <w:rsid w:val="00C06E26"/>
    <w:rsid w:val="00C13583"/>
    <w:rsid w:val="00C20FCF"/>
    <w:rsid w:val="00C26F02"/>
    <w:rsid w:val="00C3676B"/>
    <w:rsid w:val="00C4358B"/>
    <w:rsid w:val="00C709CB"/>
    <w:rsid w:val="00C725F2"/>
    <w:rsid w:val="00CA4BD1"/>
    <w:rsid w:val="00CA5B4D"/>
    <w:rsid w:val="00CB4F06"/>
    <w:rsid w:val="00CC0DBA"/>
    <w:rsid w:val="00CC222E"/>
    <w:rsid w:val="00CC3411"/>
    <w:rsid w:val="00CE424D"/>
    <w:rsid w:val="00CF101F"/>
    <w:rsid w:val="00D15BCA"/>
    <w:rsid w:val="00D31162"/>
    <w:rsid w:val="00D31D50"/>
    <w:rsid w:val="00D437A1"/>
    <w:rsid w:val="00D472A1"/>
    <w:rsid w:val="00D56759"/>
    <w:rsid w:val="00D569F0"/>
    <w:rsid w:val="00D97072"/>
    <w:rsid w:val="00DB508D"/>
    <w:rsid w:val="00DE0A10"/>
    <w:rsid w:val="00DF3866"/>
    <w:rsid w:val="00E02696"/>
    <w:rsid w:val="00E14DFB"/>
    <w:rsid w:val="00E3329A"/>
    <w:rsid w:val="00E80675"/>
    <w:rsid w:val="00EB5609"/>
    <w:rsid w:val="00EC6F91"/>
    <w:rsid w:val="00EE5518"/>
    <w:rsid w:val="00EF5D3F"/>
    <w:rsid w:val="00F0095A"/>
    <w:rsid w:val="00F134DA"/>
    <w:rsid w:val="00F21927"/>
    <w:rsid w:val="00F331F1"/>
    <w:rsid w:val="00F35065"/>
    <w:rsid w:val="00F429CB"/>
    <w:rsid w:val="00F44425"/>
    <w:rsid w:val="00F47616"/>
    <w:rsid w:val="00F7170C"/>
    <w:rsid w:val="00F73A48"/>
    <w:rsid w:val="00F86ABE"/>
    <w:rsid w:val="00F93205"/>
    <w:rsid w:val="00FA0E6E"/>
    <w:rsid w:val="00FA71D4"/>
    <w:rsid w:val="00FD0DE1"/>
    <w:rsid w:val="00FD1702"/>
    <w:rsid w:val="00FD6B71"/>
    <w:rsid w:val="00FD7CDB"/>
    <w:rsid w:val="00FE495A"/>
    <w:rsid w:val="00FF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endnote reference" w:qFormat="1"/>
    <w:lsdException w:name="endnote text"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50627"/>
    <w:pPr>
      <w:widowControl w:val="0"/>
      <w:spacing w:after="0" w:line="240" w:lineRule="auto"/>
      <w:jc w:val="both"/>
    </w:pPr>
    <w:rPr>
      <w:rFonts w:ascii="Times New Roman" w:eastAsia="宋体" w:hAnsi="Times New Roman" w:cs="黑体"/>
      <w:kern w:val="2"/>
      <w:sz w:val="21"/>
    </w:rPr>
  </w:style>
  <w:style w:type="paragraph" w:styleId="1">
    <w:name w:val="heading 1"/>
    <w:basedOn w:val="a"/>
    <w:next w:val="a"/>
    <w:link w:val="1Char"/>
    <w:qFormat/>
    <w:rsid w:val="00F429CB"/>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D0DE1"/>
    <w:pPr>
      <w:keepNext/>
      <w:keepLines/>
      <w:spacing w:before="260" w:after="260" w:line="412" w:lineRule="auto"/>
      <w:outlineLvl w:val="1"/>
    </w:pPr>
    <w:rPr>
      <w:rFonts w:ascii="Arial" w:eastAsia="黑体" w:hAnsi="Arial" w:cs="Times New Roman"/>
      <w:b/>
      <w:sz w:val="32"/>
    </w:rPr>
  </w:style>
  <w:style w:type="paragraph" w:styleId="3">
    <w:name w:val="heading 3"/>
    <w:basedOn w:val="a"/>
    <w:next w:val="a"/>
    <w:link w:val="3Char"/>
    <w:unhideWhenUsed/>
    <w:qFormat/>
    <w:rsid w:val="00F429CB"/>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F429CB"/>
    <w:pPr>
      <w:keepNext/>
      <w:keepLines/>
      <w:spacing w:before="280" w:after="290" w:line="376" w:lineRule="auto"/>
      <w:outlineLvl w:val="3"/>
    </w:pPr>
    <w:rPr>
      <w:rFonts w:ascii="Calibri Light" w:hAnsi="Calibri Light" w:cs="Times New Roman"/>
      <w:b/>
      <w:bCs/>
      <w:sz w:val="28"/>
      <w:szCs w:val="28"/>
    </w:rPr>
  </w:style>
  <w:style w:type="paragraph" w:styleId="5">
    <w:name w:val="heading 5"/>
    <w:basedOn w:val="a"/>
    <w:next w:val="a"/>
    <w:link w:val="5Char"/>
    <w:uiPriority w:val="9"/>
    <w:unhideWhenUsed/>
    <w:qFormat/>
    <w:rsid w:val="00CE424D"/>
    <w:pPr>
      <w:tabs>
        <w:tab w:val="right" w:leader="dot" w:pos="8296"/>
      </w:tabs>
      <w:outlineLvl w:val="4"/>
    </w:pPr>
    <w:rPr>
      <w:b/>
      <w:noProof/>
    </w:rPr>
  </w:style>
  <w:style w:type="paragraph" w:styleId="6">
    <w:name w:val="heading 6"/>
    <w:basedOn w:val="a"/>
    <w:next w:val="a"/>
    <w:link w:val="6Char"/>
    <w:uiPriority w:val="9"/>
    <w:unhideWhenUsed/>
    <w:qFormat/>
    <w:rsid w:val="00025988"/>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B50627"/>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qFormat/>
    <w:rsid w:val="00B50627"/>
    <w:rPr>
      <w:rFonts w:ascii="Tahoma" w:hAnsi="Tahoma"/>
      <w:sz w:val="18"/>
      <w:szCs w:val="18"/>
    </w:rPr>
  </w:style>
  <w:style w:type="paragraph" w:styleId="a5">
    <w:name w:val="footer"/>
    <w:basedOn w:val="a"/>
    <w:link w:val="Char0"/>
    <w:uiPriority w:val="99"/>
    <w:unhideWhenUsed/>
    <w:qFormat/>
    <w:rsid w:val="00B50627"/>
    <w:pPr>
      <w:tabs>
        <w:tab w:val="center" w:pos="4153"/>
        <w:tab w:val="right" w:pos="8306"/>
      </w:tabs>
    </w:pPr>
    <w:rPr>
      <w:sz w:val="18"/>
      <w:szCs w:val="18"/>
    </w:rPr>
  </w:style>
  <w:style w:type="character" w:customStyle="1" w:styleId="Char0">
    <w:name w:val="页脚 Char"/>
    <w:basedOn w:val="a1"/>
    <w:link w:val="a5"/>
    <w:uiPriority w:val="99"/>
    <w:qFormat/>
    <w:rsid w:val="00B50627"/>
    <w:rPr>
      <w:rFonts w:ascii="Tahoma" w:hAnsi="Tahoma"/>
      <w:sz w:val="18"/>
      <w:szCs w:val="18"/>
    </w:rPr>
  </w:style>
  <w:style w:type="paragraph" w:styleId="a0">
    <w:name w:val="Plain Text"/>
    <w:basedOn w:val="a"/>
    <w:link w:val="Char1"/>
    <w:qFormat/>
    <w:rsid w:val="00B50627"/>
    <w:rPr>
      <w:rFonts w:ascii="宋体" w:hAnsi="Courier New"/>
    </w:rPr>
  </w:style>
  <w:style w:type="character" w:customStyle="1" w:styleId="Char1">
    <w:name w:val="纯文本 Char"/>
    <w:basedOn w:val="a1"/>
    <w:link w:val="a0"/>
    <w:rsid w:val="00B50627"/>
    <w:rPr>
      <w:rFonts w:ascii="宋体" w:eastAsia="宋体" w:hAnsi="Courier New" w:cs="黑体"/>
      <w:kern w:val="2"/>
      <w:sz w:val="21"/>
    </w:rPr>
  </w:style>
  <w:style w:type="character" w:customStyle="1" w:styleId="2Char">
    <w:name w:val="标题 2 Char"/>
    <w:basedOn w:val="a1"/>
    <w:link w:val="2"/>
    <w:qFormat/>
    <w:rsid w:val="00FD0DE1"/>
    <w:rPr>
      <w:rFonts w:ascii="Arial" w:eastAsia="黑体" w:hAnsi="Arial" w:cs="Times New Roman"/>
      <w:b/>
      <w:kern w:val="2"/>
      <w:sz w:val="32"/>
    </w:rPr>
  </w:style>
  <w:style w:type="character" w:customStyle="1" w:styleId="1Char">
    <w:name w:val="标题 1 Char"/>
    <w:basedOn w:val="a1"/>
    <w:link w:val="1"/>
    <w:qFormat/>
    <w:rsid w:val="00F429CB"/>
    <w:rPr>
      <w:rFonts w:ascii="Times New Roman" w:eastAsia="宋体" w:hAnsi="Times New Roman" w:cs="黑体"/>
      <w:b/>
      <w:bCs/>
      <w:kern w:val="44"/>
      <w:sz w:val="44"/>
      <w:szCs w:val="44"/>
    </w:rPr>
  </w:style>
  <w:style w:type="character" w:customStyle="1" w:styleId="3Char">
    <w:name w:val="标题 3 Char"/>
    <w:basedOn w:val="a1"/>
    <w:link w:val="3"/>
    <w:qFormat/>
    <w:rsid w:val="00F429CB"/>
    <w:rPr>
      <w:rFonts w:ascii="Times New Roman" w:eastAsia="宋体" w:hAnsi="Times New Roman" w:cs="黑体"/>
      <w:b/>
      <w:bCs/>
      <w:kern w:val="2"/>
      <w:sz w:val="32"/>
      <w:szCs w:val="32"/>
    </w:rPr>
  </w:style>
  <w:style w:type="character" w:customStyle="1" w:styleId="4Char">
    <w:name w:val="标题 4 Char"/>
    <w:basedOn w:val="a1"/>
    <w:link w:val="4"/>
    <w:uiPriority w:val="9"/>
    <w:qFormat/>
    <w:rsid w:val="00F429CB"/>
    <w:rPr>
      <w:rFonts w:ascii="Calibri Light" w:eastAsia="宋体" w:hAnsi="Calibri Light" w:cs="Times New Roman"/>
      <w:b/>
      <w:bCs/>
      <w:kern w:val="2"/>
      <w:sz w:val="28"/>
      <w:szCs w:val="28"/>
    </w:rPr>
  </w:style>
  <w:style w:type="paragraph" w:styleId="a6">
    <w:name w:val="Document Map"/>
    <w:basedOn w:val="a"/>
    <w:link w:val="Char2"/>
    <w:uiPriority w:val="99"/>
    <w:unhideWhenUsed/>
    <w:qFormat/>
    <w:rsid w:val="00F429CB"/>
    <w:rPr>
      <w:rFonts w:ascii="宋体" w:hAnsi="Calibri" w:cs="Times New Roman"/>
      <w:sz w:val="18"/>
      <w:szCs w:val="18"/>
    </w:rPr>
  </w:style>
  <w:style w:type="character" w:customStyle="1" w:styleId="Char2">
    <w:name w:val="文档结构图 Char"/>
    <w:basedOn w:val="a1"/>
    <w:link w:val="a6"/>
    <w:uiPriority w:val="99"/>
    <w:qFormat/>
    <w:rsid w:val="00F429CB"/>
    <w:rPr>
      <w:rFonts w:ascii="宋体" w:eastAsia="宋体" w:hAnsi="Calibri" w:cs="Times New Roman"/>
      <w:kern w:val="2"/>
      <w:sz w:val="18"/>
      <w:szCs w:val="18"/>
    </w:rPr>
  </w:style>
  <w:style w:type="paragraph" w:styleId="a7">
    <w:name w:val="annotation text"/>
    <w:basedOn w:val="a"/>
    <w:link w:val="Char3"/>
    <w:uiPriority w:val="99"/>
    <w:unhideWhenUsed/>
    <w:qFormat/>
    <w:rsid w:val="00F429CB"/>
    <w:pPr>
      <w:jc w:val="left"/>
    </w:pPr>
    <w:rPr>
      <w:rFonts w:ascii="Calibri" w:hAnsi="Calibri" w:cs="Times New Roman"/>
    </w:rPr>
  </w:style>
  <w:style w:type="character" w:customStyle="1" w:styleId="Char3">
    <w:name w:val="批注文字 Char"/>
    <w:basedOn w:val="a1"/>
    <w:link w:val="a7"/>
    <w:uiPriority w:val="99"/>
    <w:qFormat/>
    <w:rsid w:val="00F429CB"/>
    <w:rPr>
      <w:rFonts w:ascii="Calibri" w:eastAsia="宋体" w:hAnsi="Calibri" w:cs="Times New Roman"/>
      <w:kern w:val="2"/>
      <w:sz w:val="21"/>
    </w:rPr>
  </w:style>
  <w:style w:type="paragraph" w:styleId="30">
    <w:name w:val="toc 3"/>
    <w:basedOn w:val="a"/>
    <w:next w:val="a"/>
    <w:uiPriority w:val="39"/>
    <w:unhideWhenUsed/>
    <w:qFormat/>
    <w:rsid w:val="00F429CB"/>
    <w:pPr>
      <w:ind w:leftChars="400" w:left="840"/>
    </w:pPr>
    <w:rPr>
      <w:rFonts w:ascii="Calibri" w:hAnsi="Calibri" w:cs="Times New Roman"/>
    </w:rPr>
  </w:style>
  <w:style w:type="paragraph" w:styleId="a8">
    <w:name w:val="endnote text"/>
    <w:basedOn w:val="a"/>
    <w:link w:val="Char4"/>
    <w:uiPriority w:val="99"/>
    <w:unhideWhenUsed/>
    <w:qFormat/>
    <w:rsid w:val="00F429CB"/>
    <w:pPr>
      <w:snapToGrid w:val="0"/>
      <w:jc w:val="left"/>
    </w:pPr>
    <w:rPr>
      <w:rFonts w:ascii="Calibri" w:hAnsi="Calibri" w:cs="Times New Roman"/>
    </w:rPr>
  </w:style>
  <w:style w:type="character" w:customStyle="1" w:styleId="Char4">
    <w:name w:val="尾注文本 Char"/>
    <w:basedOn w:val="a1"/>
    <w:link w:val="a8"/>
    <w:uiPriority w:val="99"/>
    <w:qFormat/>
    <w:rsid w:val="00F429CB"/>
    <w:rPr>
      <w:rFonts w:ascii="Calibri" w:eastAsia="宋体" w:hAnsi="Calibri" w:cs="Times New Roman"/>
      <w:kern w:val="2"/>
      <w:sz w:val="21"/>
    </w:rPr>
  </w:style>
  <w:style w:type="paragraph" w:styleId="a9">
    <w:name w:val="Balloon Text"/>
    <w:basedOn w:val="a"/>
    <w:link w:val="Char5"/>
    <w:uiPriority w:val="99"/>
    <w:unhideWhenUsed/>
    <w:qFormat/>
    <w:rsid w:val="00F429CB"/>
    <w:rPr>
      <w:rFonts w:ascii="Calibri" w:hAnsi="Calibri" w:cs="Times New Roman"/>
      <w:sz w:val="18"/>
      <w:szCs w:val="18"/>
    </w:rPr>
  </w:style>
  <w:style w:type="character" w:customStyle="1" w:styleId="Char5">
    <w:name w:val="批注框文本 Char"/>
    <w:basedOn w:val="a1"/>
    <w:link w:val="a9"/>
    <w:uiPriority w:val="99"/>
    <w:qFormat/>
    <w:rsid w:val="00F429CB"/>
    <w:rPr>
      <w:rFonts w:ascii="Calibri" w:eastAsia="宋体" w:hAnsi="Calibri" w:cs="Times New Roman"/>
      <w:kern w:val="2"/>
      <w:sz w:val="18"/>
      <w:szCs w:val="18"/>
    </w:rPr>
  </w:style>
  <w:style w:type="paragraph" w:styleId="10">
    <w:name w:val="toc 1"/>
    <w:basedOn w:val="a"/>
    <w:next w:val="a"/>
    <w:uiPriority w:val="39"/>
    <w:unhideWhenUsed/>
    <w:qFormat/>
    <w:rsid w:val="00F429CB"/>
    <w:rPr>
      <w:rFonts w:ascii="Calibri" w:hAnsi="Calibri" w:cs="Times New Roman"/>
    </w:rPr>
  </w:style>
  <w:style w:type="paragraph" w:styleId="20">
    <w:name w:val="toc 2"/>
    <w:basedOn w:val="a"/>
    <w:next w:val="a"/>
    <w:uiPriority w:val="39"/>
    <w:unhideWhenUsed/>
    <w:qFormat/>
    <w:rsid w:val="00F429CB"/>
    <w:pPr>
      <w:ind w:leftChars="200" w:left="420"/>
    </w:pPr>
    <w:rPr>
      <w:rFonts w:ascii="Calibri" w:hAnsi="Calibri" w:cs="Times New Roman"/>
    </w:rPr>
  </w:style>
  <w:style w:type="paragraph" w:styleId="aa">
    <w:name w:val="Title"/>
    <w:basedOn w:val="a"/>
    <w:link w:val="Char6"/>
    <w:qFormat/>
    <w:rsid w:val="00F429CB"/>
    <w:pPr>
      <w:spacing w:before="240" w:after="60"/>
      <w:jc w:val="center"/>
      <w:outlineLvl w:val="0"/>
    </w:pPr>
    <w:rPr>
      <w:rFonts w:ascii="Arial" w:hAnsi="Arial" w:cs="Arial"/>
      <w:b/>
      <w:bCs/>
      <w:sz w:val="32"/>
      <w:szCs w:val="32"/>
    </w:rPr>
  </w:style>
  <w:style w:type="character" w:customStyle="1" w:styleId="Char6">
    <w:name w:val="标题 Char"/>
    <w:basedOn w:val="a1"/>
    <w:link w:val="aa"/>
    <w:qFormat/>
    <w:rsid w:val="00F429CB"/>
    <w:rPr>
      <w:rFonts w:ascii="Arial" w:eastAsia="宋体" w:hAnsi="Arial" w:cs="Arial"/>
      <w:b/>
      <w:bCs/>
      <w:kern w:val="2"/>
      <w:sz w:val="32"/>
      <w:szCs w:val="32"/>
    </w:rPr>
  </w:style>
  <w:style w:type="paragraph" w:styleId="ab">
    <w:name w:val="annotation subject"/>
    <w:basedOn w:val="a7"/>
    <w:next w:val="a7"/>
    <w:link w:val="Char7"/>
    <w:uiPriority w:val="99"/>
    <w:unhideWhenUsed/>
    <w:qFormat/>
    <w:rsid w:val="00F429CB"/>
    <w:rPr>
      <w:b/>
      <w:bCs/>
    </w:rPr>
  </w:style>
  <w:style w:type="character" w:customStyle="1" w:styleId="Char7">
    <w:name w:val="批注主题 Char"/>
    <w:basedOn w:val="Char3"/>
    <w:link w:val="ab"/>
    <w:uiPriority w:val="99"/>
    <w:qFormat/>
    <w:rsid w:val="00F429CB"/>
    <w:rPr>
      <w:rFonts w:ascii="Calibri" w:eastAsia="宋体" w:hAnsi="Calibri" w:cs="Times New Roman"/>
      <w:b/>
      <w:bCs/>
      <w:kern w:val="2"/>
      <w:sz w:val="21"/>
    </w:rPr>
  </w:style>
  <w:style w:type="table" w:styleId="ac">
    <w:name w:val="Table Grid"/>
    <w:basedOn w:val="a2"/>
    <w:uiPriority w:val="39"/>
    <w:qFormat/>
    <w:rsid w:val="00F429CB"/>
    <w:pPr>
      <w:widowControl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ndnote reference"/>
    <w:uiPriority w:val="99"/>
    <w:unhideWhenUsed/>
    <w:qFormat/>
    <w:rsid w:val="00F429CB"/>
    <w:rPr>
      <w:vertAlign w:val="superscript"/>
    </w:rPr>
  </w:style>
  <w:style w:type="character" w:styleId="ae">
    <w:name w:val="Hyperlink"/>
    <w:uiPriority w:val="99"/>
    <w:unhideWhenUsed/>
    <w:qFormat/>
    <w:rsid w:val="00F429CB"/>
    <w:rPr>
      <w:color w:val="0563C1"/>
      <w:u w:val="single"/>
    </w:rPr>
  </w:style>
  <w:style w:type="character" w:styleId="af">
    <w:name w:val="annotation reference"/>
    <w:uiPriority w:val="99"/>
    <w:unhideWhenUsed/>
    <w:qFormat/>
    <w:rsid w:val="00F429CB"/>
    <w:rPr>
      <w:sz w:val="21"/>
      <w:szCs w:val="21"/>
    </w:rPr>
  </w:style>
  <w:style w:type="character" w:customStyle="1" w:styleId="font11">
    <w:name w:val="font11"/>
    <w:qFormat/>
    <w:rsid w:val="00F429CB"/>
    <w:rPr>
      <w:rFonts w:ascii="Times New Roman" w:hAnsi="Times New Roman" w:cs="Times New Roman" w:hint="default"/>
      <w:color w:val="000000"/>
      <w:sz w:val="24"/>
      <w:szCs w:val="24"/>
      <w:u w:val="none"/>
      <w:vertAlign w:val="superscript"/>
    </w:rPr>
  </w:style>
  <w:style w:type="character" w:customStyle="1" w:styleId="font21">
    <w:name w:val="font21"/>
    <w:qFormat/>
    <w:rsid w:val="00F429CB"/>
    <w:rPr>
      <w:rFonts w:ascii="Times New Roman" w:hAnsi="Times New Roman" w:cs="Times New Roman" w:hint="default"/>
      <w:color w:val="000000"/>
      <w:sz w:val="24"/>
      <w:szCs w:val="24"/>
      <w:u w:val="none"/>
      <w:vertAlign w:val="subscript"/>
    </w:rPr>
  </w:style>
  <w:style w:type="character" w:customStyle="1" w:styleId="font61">
    <w:name w:val="font61"/>
    <w:qFormat/>
    <w:rsid w:val="00F429CB"/>
    <w:rPr>
      <w:rFonts w:ascii="黑体" w:eastAsia="黑体" w:hAnsi="宋体" w:cs="黑体" w:hint="eastAsia"/>
      <w:color w:val="000000"/>
      <w:sz w:val="24"/>
      <w:szCs w:val="24"/>
      <w:u w:val="none"/>
    </w:rPr>
  </w:style>
  <w:style w:type="character" w:customStyle="1" w:styleId="font31">
    <w:name w:val="font31"/>
    <w:qFormat/>
    <w:rsid w:val="00F429CB"/>
    <w:rPr>
      <w:rFonts w:ascii="Times New Roman" w:hAnsi="Times New Roman" w:cs="Times New Roman" w:hint="default"/>
      <w:color w:val="000000"/>
      <w:sz w:val="24"/>
      <w:szCs w:val="24"/>
      <w:u w:val="none"/>
    </w:rPr>
  </w:style>
  <w:style w:type="character" w:customStyle="1" w:styleId="font51">
    <w:name w:val="font51"/>
    <w:qFormat/>
    <w:rsid w:val="00F429CB"/>
    <w:rPr>
      <w:rFonts w:ascii="宋体" w:eastAsia="宋体" w:hAnsi="宋体" w:cs="宋体" w:hint="eastAsia"/>
      <w:color w:val="000000"/>
      <w:sz w:val="24"/>
      <w:szCs w:val="24"/>
      <w:u w:val="none"/>
    </w:rPr>
  </w:style>
  <w:style w:type="character" w:customStyle="1" w:styleId="af0">
    <w:name w:val="样式 宋体 三号 下划线"/>
    <w:qFormat/>
    <w:rsid w:val="00F429CB"/>
    <w:rPr>
      <w:rFonts w:ascii="Times New Roman" w:eastAsia="宋体" w:hAnsi="Times New Roman"/>
      <w:sz w:val="32"/>
      <w:u w:val="single"/>
    </w:rPr>
  </w:style>
  <w:style w:type="character" w:customStyle="1" w:styleId="2Char0">
    <w:name w:val="样式2 Char"/>
    <w:link w:val="21"/>
    <w:qFormat/>
    <w:rsid w:val="00F429CB"/>
    <w:rPr>
      <w:rFonts w:ascii="Arial" w:eastAsia="黑体" w:hAnsi="Arial" w:cs="Times New Roman"/>
      <w:b/>
      <w:bCs/>
      <w:kern w:val="2"/>
      <w:position w:val="6"/>
      <w:sz w:val="28"/>
      <w:szCs w:val="28"/>
    </w:rPr>
  </w:style>
  <w:style w:type="paragraph" w:customStyle="1" w:styleId="21">
    <w:name w:val="样式2"/>
    <w:basedOn w:val="2"/>
    <w:link w:val="2Char0"/>
    <w:qFormat/>
    <w:rsid w:val="00F429CB"/>
    <w:pPr>
      <w:tabs>
        <w:tab w:val="left" w:pos="360"/>
      </w:tabs>
      <w:spacing w:line="416" w:lineRule="auto"/>
    </w:pPr>
    <w:rPr>
      <w:bCs/>
      <w:position w:val="6"/>
      <w:sz w:val="28"/>
      <w:szCs w:val="28"/>
    </w:rPr>
  </w:style>
  <w:style w:type="character" w:customStyle="1" w:styleId="font01">
    <w:name w:val="font01"/>
    <w:qFormat/>
    <w:rsid w:val="00F429CB"/>
    <w:rPr>
      <w:rFonts w:ascii="Times New Roman" w:hAnsi="Times New Roman" w:cs="Times New Roman" w:hint="default"/>
      <w:color w:val="000000"/>
      <w:sz w:val="21"/>
      <w:szCs w:val="21"/>
      <w:u w:val="none"/>
    </w:rPr>
  </w:style>
  <w:style w:type="character" w:customStyle="1" w:styleId="font41">
    <w:name w:val="font41"/>
    <w:qFormat/>
    <w:rsid w:val="00F429CB"/>
    <w:rPr>
      <w:rFonts w:ascii="Calibri" w:hAnsi="Calibri" w:cs="Calibri" w:hint="default"/>
      <w:i/>
      <w:color w:val="000000"/>
      <w:sz w:val="24"/>
      <w:szCs w:val="24"/>
      <w:u w:val="none"/>
      <w:vertAlign w:val="subscript"/>
    </w:rPr>
  </w:style>
  <w:style w:type="paragraph" w:customStyle="1" w:styleId="31">
    <w:name w:val="样式3"/>
    <w:basedOn w:val="a"/>
    <w:qFormat/>
    <w:rsid w:val="00F429CB"/>
    <w:rPr>
      <w:rFonts w:ascii="Calibri" w:hAnsi="Calibri" w:cs="Times New Roman"/>
      <w:sz w:val="28"/>
    </w:rPr>
  </w:style>
  <w:style w:type="paragraph" w:customStyle="1" w:styleId="40">
    <w:name w:val="样式4"/>
    <w:basedOn w:val="31"/>
    <w:qFormat/>
    <w:rsid w:val="00F429CB"/>
  </w:style>
  <w:style w:type="paragraph" w:customStyle="1" w:styleId="11">
    <w:name w:val="列出段落1"/>
    <w:basedOn w:val="a"/>
    <w:uiPriority w:val="34"/>
    <w:qFormat/>
    <w:rsid w:val="00F429CB"/>
    <w:pPr>
      <w:ind w:firstLineChars="200" w:firstLine="420"/>
    </w:pPr>
    <w:rPr>
      <w:rFonts w:ascii="Calibri" w:hAnsi="Calibri" w:cs="Times New Roman"/>
    </w:rPr>
  </w:style>
  <w:style w:type="paragraph" w:styleId="af1">
    <w:name w:val="List Paragraph"/>
    <w:basedOn w:val="a"/>
    <w:uiPriority w:val="34"/>
    <w:qFormat/>
    <w:rsid w:val="00F429CB"/>
    <w:pPr>
      <w:ind w:firstLineChars="200" w:firstLine="420"/>
    </w:pPr>
    <w:rPr>
      <w:rFonts w:ascii="Calibri" w:hAnsi="Calibri" w:cs="Times New Roman"/>
    </w:rPr>
  </w:style>
  <w:style w:type="paragraph" w:customStyle="1" w:styleId="12">
    <w:name w:val="修订1"/>
    <w:uiPriority w:val="99"/>
    <w:semiHidden/>
    <w:qFormat/>
    <w:rsid w:val="00F429CB"/>
    <w:pPr>
      <w:spacing w:after="0" w:line="240" w:lineRule="auto"/>
    </w:pPr>
    <w:rPr>
      <w:rFonts w:ascii="Calibri" w:eastAsia="宋体" w:hAnsi="Calibri" w:cs="Times New Roman"/>
      <w:kern w:val="2"/>
      <w:sz w:val="21"/>
    </w:rPr>
  </w:style>
  <w:style w:type="paragraph" w:customStyle="1" w:styleId="Char10">
    <w:name w:val="Char1"/>
    <w:basedOn w:val="a"/>
    <w:semiHidden/>
    <w:qFormat/>
    <w:rsid w:val="00F429CB"/>
    <w:rPr>
      <w:rFonts w:cs="Times New Roman"/>
      <w:szCs w:val="24"/>
    </w:rPr>
  </w:style>
  <w:style w:type="paragraph" w:styleId="TOC">
    <w:name w:val="TOC Heading"/>
    <w:basedOn w:val="1"/>
    <w:next w:val="a"/>
    <w:uiPriority w:val="39"/>
    <w:semiHidden/>
    <w:unhideWhenUsed/>
    <w:qFormat/>
    <w:rsid w:val="00C4358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41">
    <w:name w:val="toc 4"/>
    <w:basedOn w:val="a"/>
    <w:next w:val="a"/>
    <w:autoRedefine/>
    <w:uiPriority w:val="39"/>
    <w:unhideWhenUsed/>
    <w:rsid w:val="00C4358B"/>
    <w:pPr>
      <w:ind w:leftChars="600" w:left="1260"/>
    </w:pPr>
  </w:style>
  <w:style w:type="character" w:customStyle="1" w:styleId="5Char">
    <w:name w:val="标题 5 Char"/>
    <w:basedOn w:val="a1"/>
    <w:link w:val="5"/>
    <w:uiPriority w:val="9"/>
    <w:rsid w:val="00CE424D"/>
    <w:rPr>
      <w:rFonts w:ascii="Times New Roman" w:eastAsia="宋体" w:hAnsi="Times New Roman" w:cs="黑体"/>
      <w:b/>
      <w:noProof/>
      <w:kern w:val="2"/>
      <w:sz w:val="21"/>
    </w:rPr>
  </w:style>
  <w:style w:type="character" w:customStyle="1" w:styleId="6Char">
    <w:name w:val="标题 6 Char"/>
    <w:basedOn w:val="a1"/>
    <w:link w:val="6"/>
    <w:uiPriority w:val="9"/>
    <w:rsid w:val="00025988"/>
    <w:rPr>
      <w:rFonts w:asciiTheme="majorHAnsi" w:eastAsiaTheme="majorEastAsia" w:hAnsiTheme="majorHAnsi" w:cstheme="majorBidi"/>
      <w:b/>
      <w:bCs/>
      <w:kern w:val="2"/>
      <w:sz w:val="24"/>
      <w:szCs w:val="24"/>
    </w:rPr>
  </w:style>
  <w:style w:type="paragraph" w:styleId="50">
    <w:name w:val="toc 5"/>
    <w:basedOn w:val="a"/>
    <w:next w:val="a"/>
    <w:autoRedefine/>
    <w:uiPriority w:val="39"/>
    <w:unhideWhenUsed/>
    <w:rsid w:val="003E110D"/>
    <w:pPr>
      <w:ind w:leftChars="800"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0205">
      <w:bodyDiv w:val="1"/>
      <w:marLeft w:val="0"/>
      <w:marRight w:val="0"/>
      <w:marTop w:val="0"/>
      <w:marBottom w:val="0"/>
      <w:divBdr>
        <w:top w:val="none" w:sz="0" w:space="0" w:color="auto"/>
        <w:left w:val="none" w:sz="0" w:space="0" w:color="auto"/>
        <w:bottom w:val="none" w:sz="0" w:space="0" w:color="auto"/>
        <w:right w:val="none" w:sz="0" w:space="0" w:color="auto"/>
      </w:divBdr>
    </w:div>
    <w:div w:id="515509453">
      <w:bodyDiv w:val="1"/>
      <w:marLeft w:val="0"/>
      <w:marRight w:val="0"/>
      <w:marTop w:val="0"/>
      <w:marBottom w:val="0"/>
      <w:divBdr>
        <w:top w:val="none" w:sz="0" w:space="0" w:color="auto"/>
        <w:left w:val="none" w:sz="0" w:space="0" w:color="auto"/>
        <w:bottom w:val="none" w:sz="0" w:space="0" w:color="auto"/>
        <w:right w:val="none" w:sz="0" w:space="0" w:color="auto"/>
      </w:divBdr>
    </w:div>
    <w:div w:id="678967121">
      <w:bodyDiv w:val="1"/>
      <w:marLeft w:val="0"/>
      <w:marRight w:val="0"/>
      <w:marTop w:val="0"/>
      <w:marBottom w:val="0"/>
      <w:divBdr>
        <w:top w:val="none" w:sz="0" w:space="0" w:color="auto"/>
        <w:left w:val="none" w:sz="0" w:space="0" w:color="auto"/>
        <w:bottom w:val="none" w:sz="0" w:space="0" w:color="auto"/>
        <w:right w:val="none" w:sz="0" w:space="0" w:color="auto"/>
      </w:divBdr>
    </w:div>
    <w:div w:id="753549841">
      <w:bodyDiv w:val="1"/>
      <w:marLeft w:val="0"/>
      <w:marRight w:val="0"/>
      <w:marTop w:val="0"/>
      <w:marBottom w:val="0"/>
      <w:divBdr>
        <w:top w:val="none" w:sz="0" w:space="0" w:color="auto"/>
        <w:left w:val="none" w:sz="0" w:space="0" w:color="auto"/>
        <w:bottom w:val="none" w:sz="0" w:space="0" w:color="auto"/>
        <w:right w:val="none" w:sz="0" w:space="0" w:color="auto"/>
      </w:divBdr>
    </w:div>
    <w:div w:id="1209991649">
      <w:bodyDiv w:val="1"/>
      <w:marLeft w:val="0"/>
      <w:marRight w:val="0"/>
      <w:marTop w:val="0"/>
      <w:marBottom w:val="0"/>
      <w:divBdr>
        <w:top w:val="none" w:sz="0" w:space="0" w:color="auto"/>
        <w:left w:val="none" w:sz="0" w:space="0" w:color="auto"/>
        <w:bottom w:val="none" w:sz="0" w:space="0" w:color="auto"/>
        <w:right w:val="none" w:sz="0" w:space="0" w:color="auto"/>
      </w:divBdr>
    </w:div>
    <w:div w:id="1305037856">
      <w:bodyDiv w:val="1"/>
      <w:marLeft w:val="0"/>
      <w:marRight w:val="0"/>
      <w:marTop w:val="0"/>
      <w:marBottom w:val="0"/>
      <w:divBdr>
        <w:top w:val="none" w:sz="0" w:space="0" w:color="auto"/>
        <w:left w:val="none" w:sz="0" w:space="0" w:color="auto"/>
        <w:bottom w:val="none" w:sz="0" w:space="0" w:color="auto"/>
        <w:right w:val="none" w:sz="0" w:space="0" w:color="auto"/>
      </w:divBdr>
    </w:div>
    <w:div w:id="1464352639">
      <w:bodyDiv w:val="1"/>
      <w:marLeft w:val="0"/>
      <w:marRight w:val="0"/>
      <w:marTop w:val="0"/>
      <w:marBottom w:val="0"/>
      <w:divBdr>
        <w:top w:val="none" w:sz="0" w:space="0" w:color="auto"/>
        <w:left w:val="none" w:sz="0" w:space="0" w:color="auto"/>
        <w:bottom w:val="none" w:sz="0" w:space="0" w:color="auto"/>
        <w:right w:val="none" w:sz="0" w:space="0" w:color="auto"/>
      </w:divBdr>
    </w:div>
    <w:div w:id="18547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oleObject" Target="embeddings/oleObject7.bin"/><Relationship Id="rId63" Type="http://schemas.openxmlformats.org/officeDocument/2006/relationships/oleObject" Target="embeddings/oleObject35.bin"/><Relationship Id="rId159" Type="http://schemas.openxmlformats.org/officeDocument/2006/relationships/oleObject" Target="embeddings/oleObject99.bin"/><Relationship Id="rId170" Type="http://schemas.openxmlformats.org/officeDocument/2006/relationships/image" Target="media/image57.wmf"/><Relationship Id="rId226" Type="http://schemas.openxmlformats.org/officeDocument/2006/relationships/oleObject" Target="embeddings/oleObject142.bin"/><Relationship Id="rId268" Type="http://schemas.openxmlformats.org/officeDocument/2006/relationships/oleObject" Target="embeddings/oleObject184.bin"/><Relationship Id="rId32" Type="http://schemas.openxmlformats.org/officeDocument/2006/relationships/oleObject" Target="embeddings/oleObject15.bin"/><Relationship Id="rId74" Type="http://schemas.openxmlformats.org/officeDocument/2006/relationships/oleObject" Target="embeddings/oleObject43.bin"/><Relationship Id="rId128" Type="http://schemas.openxmlformats.org/officeDocument/2006/relationships/image" Target="media/image36.wmf"/><Relationship Id="rId5" Type="http://schemas.openxmlformats.org/officeDocument/2006/relationships/settings" Target="settings.xml"/><Relationship Id="rId181" Type="http://schemas.openxmlformats.org/officeDocument/2006/relationships/oleObject" Target="embeddings/oleObject112.bin"/><Relationship Id="rId237" Type="http://schemas.openxmlformats.org/officeDocument/2006/relationships/oleObject" Target="embeddings/oleObject153.bin"/><Relationship Id="rId279" Type="http://schemas.openxmlformats.org/officeDocument/2006/relationships/oleObject" Target="embeddings/oleObject185.bin"/><Relationship Id="rId43" Type="http://schemas.openxmlformats.org/officeDocument/2006/relationships/oleObject" Target="embeddings/oleObject21.bin"/><Relationship Id="rId139" Type="http://schemas.openxmlformats.org/officeDocument/2006/relationships/oleObject" Target="embeddings/oleObject89.bin"/><Relationship Id="rId290" Type="http://schemas.openxmlformats.org/officeDocument/2006/relationships/image" Target="media/image89.wmf"/><Relationship Id="rId85" Type="http://schemas.openxmlformats.org/officeDocument/2006/relationships/oleObject" Target="embeddings/oleObject49.bin"/><Relationship Id="rId150" Type="http://schemas.openxmlformats.org/officeDocument/2006/relationships/image" Target="media/image47.wmf"/><Relationship Id="rId192" Type="http://schemas.openxmlformats.org/officeDocument/2006/relationships/oleObject" Target="embeddings/oleObject119.bin"/><Relationship Id="rId206" Type="http://schemas.openxmlformats.org/officeDocument/2006/relationships/image" Target="media/image68.wmf"/><Relationship Id="rId248" Type="http://schemas.openxmlformats.org/officeDocument/2006/relationships/oleObject" Target="embeddings/oleObject164.bin"/><Relationship Id="rId12" Type="http://schemas.openxmlformats.org/officeDocument/2006/relationships/oleObject" Target="embeddings/oleObject1.bin"/><Relationship Id="rId33" Type="http://schemas.openxmlformats.org/officeDocument/2006/relationships/image" Target="media/image9.wmf"/><Relationship Id="rId108" Type="http://schemas.openxmlformats.org/officeDocument/2006/relationships/oleObject" Target="embeddings/oleObject71.bin"/><Relationship Id="rId129" Type="http://schemas.openxmlformats.org/officeDocument/2006/relationships/oleObject" Target="embeddings/oleObject84.bin"/><Relationship Id="rId280" Type="http://schemas.openxmlformats.org/officeDocument/2006/relationships/oleObject" Target="embeddings/oleObject186.bin"/><Relationship Id="rId54" Type="http://schemas.openxmlformats.org/officeDocument/2006/relationships/oleObject" Target="embeddings/oleObject28.bin"/><Relationship Id="rId75" Type="http://schemas.openxmlformats.org/officeDocument/2006/relationships/oleObject" Target="embeddings/oleObject44.bin"/><Relationship Id="rId96" Type="http://schemas.openxmlformats.org/officeDocument/2006/relationships/oleObject" Target="embeddings/oleObject59.bin"/><Relationship Id="rId140" Type="http://schemas.openxmlformats.org/officeDocument/2006/relationships/image" Target="media/image42.wmf"/><Relationship Id="rId161" Type="http://schemas.openxmlformats.org/officeDocument/2006/relationships/oleObject" Target="embeddings/oleObject100.bin"/><Relationship Id="rId182" Type="http://schemas.openxmlformats.org/officeDocument/2006/relationships/image" Target="media/image61.wmf"/><Relationship Id="rId217" Type="http://schemas.openxmlformats.org/officeDocument/2006/relationships/oleObject" Target="embeddings/oleObject135.bin"/><Relationship Id="rId6" Type="http://schemas.openxmlformats.org/officeDocument/2006/relationships/webSettings" Target="webSettings.xml"/><Relationship Id="rId238" Type="http://schemas.openxmlformats.org/officeDocument/2006/relationships/oleObject" Target="embeddings/oleObject154.bin"/><Relationship Id="rId259" Type="http://schemas.openxmlformats.org/officeDocument/2006/relationships/oleObject" Target="embeddings/oleObject175.bin"/><Relationship Id="rId23" Type="http://schemas.openxmlformats.org/officeDocument/2006/relationships/oleObject" Target="embeddings/oleObject9.bin"/><Relationship Id="rId119" Type="http://schemas.openxmlformats.org/officeDocument/2006/relationships/oleObject" Target="embeddings/oleObject79.bin"/><Relationship Id="rId270" Type="http://schemas.openxmlformats.org/officeDocument/2006/relationships/image" Target="media/image77.wmf"/><Relationship Id="rId291" Type="http://schemas.openxmlformats.org/officeDocument/2006/relationships/oleObject" Target="embeddings/oleObject193.bin"/><Relationship Id="rId44" Type="http://schemas.openxmlformats.org/officeDocument/2006/relationships/image" Target="media/image14.wmf"/><Relationship Id="rId65" Type="http://schemas.openxmlformats.org/officeDocument/2006/relationships/oleObject" Target="embeddings/oleObject36.bin"/><Relationship Id="rId86" Type="http://schemas.openxmlformats.org/officeDocument/2006/relationships/oleObject" Target="embeddings/oleObject50.bin"/><Relationship Id="rId130" Type="http://schemas.openxmlformats.org/officeDocument/2006/relationships/image" Target="media/image37.wmf"/><Relationship Id="rId151" Type="http://schemas.openxmlformats.org/officeDocument/2006/relationships/oleObject" Target="embeddings/oleObject95.bin"/><Relationship Id="rId172" Type="http://schemas.openxmlformats.org/officeDocument/2006/relationships/oleObject" Target="embeddings/oleObject106.bin"/><Relationship Id="rId193" Type="http://schemas.openxmlformats.org/officeDocument/2006/relationships/image" Target="media/image65.wmf"/><Relationship Id="rId207" Type="http://schemas.openxmlformats.org/officeDocument/2006/relationships/oleObject" Target="embeddings/oleObject130.bin"/><Relationship Id="rId228" Type="http://schemas.openxmlformats.org/officeDocument/2006/relationships/oleObject" Target="embeddings/oleObject144.bin"/><Relationship Id="rId249" Type="http://schemas.openxmlformats.org/officeDocument/2006/relationships/oleObject" Target="embeddings/oleObject165.bin"/><Relationship Id="rId13" Type="http://schemas.openxmlformats.org/officeDocument/2006/relationships/image" Target="media/image3.wmf"/><Relationship Id="rId109" Type="http://schemas.openxmlformats.org/officeDocument/2006/relationships/oleObject" Target="embeddings/oleObject72.bin"/><Relationship Id="rId260" Type="http://schemas.openxmlformats.org/officeDocument/2006/relationships/oleObject" Target="embeddings/oleObject176.bin"/><Relationship Id="rId281" Type="http://schemas.openxmlformats.org/officeDocument/2006/relationships/oleObject" Target="embeddings/oleObject187.bin"/><Relationship Id="rId34" Type="http://schemas.openxmlformats.org/officeDocument/2006/relationships/oleObject" Target="embeddings/oleObject16.bin"/><Relationship Id="rId55" Type="http://schemas.openxmlformats.org/officeDocument/2006/relationships/oleObject" Target="embeddings/oleObject29.bin"/><Relationship Id="rId76" Type="http://schemas.openxmlformats.org/officeDocument/2006/relationships/image" Target="media/image23.wmf"/><Relationship Id="rId97" Type="http://schemas.openxmlformats.org/officeDocument/2006/relationships/oleObject" Target="embeddings/oleObject60.bin"/><Relationship Id="rId120" Type="http://schemas.openxmlformats.org/officeDocument/2006/relationships/image" Target="media/image32.wmf"/><Relationship Id="rId141" Type="http://schemas.openxmlformats.org/officeDocument/2006/relationships/oleObject" Target="embeddings/oleObject90.bin"/><Relationship Id="rId7" Type="http://schemas.openxmlformats.org/officeDocument/2006/relationships/footnotes" Target="footnotes.xml"/><Relationship Id="rId162" Type="http://schemas.openxmlformats.org/officeDocument/2006/relationships/image" Target="media/image53.wmf"/><Relationship Id="rId183" Type="http://schemas.openxmlformats.org/officeDocument/2006/relationships/oleObject" Target="embeddings/oleObject113.bin"/><Relationship Id="rId218" Type="http://schemas.openxmlformats.org/officeDocument/2006/relationships/image" Target="media/image74.wmf"/><Relationship Id="rId239" Type="http://schemas.openxmlformats.org/officeDocument/2006/relationships/oleObject" Target="embeddings/oleObject155.bin"/><Relationship Id="rId250" Type="http://schemas.openxmlformats.org/officeDocument/2006/relationships/oleObject" Target="embeddings/oleObject166.bin"/><Relationship Id="rId271" Type="http://schemas.openxmlformats.org/officeDocument/2006/relationships/image" Target="media/image78.wmf"/><Relationship Id="rId292" Type="http://schemas.openxmlformats.org/officeDocument/2006/relationships/image" Target="media/image90.wmf"/><Relationship Id="rId24" Type="http://schemas.openxmlformats.org/officeDocument/2006/relationships/oleObject" Target="embeddings/oleObject10.bin"/><Relationship Id="rId45" Type="http://schemas.openxmlformats.org/officeDocument/2006/relationships/oleObject" Target="embeddings/oleObject22.bin"/><Relationship Id="rId66" Type="http://schemas.openxmlformats.org/officeDocument/2006/relationships/oleObject" Target="embeddings/oleObject37.bin"/><Relationship Id="rId87" Type="http://schemas.openxmlformats.org/officeDocument/2006/relationships/image" Target="media/image28.wmf"/><Relationship Id="rId110" Type="http://schemas.openxmlformats.org/officeDocument/2006/relationships/oleObject" Target="embeddings/oleObject73.bin"/><Relationship Id="rId131" Type="http://schemas.openxmlformats.org/officeDocument/2006/relationships/oleObject" Target="embeddings/oleObject85.bin"/><Relationship Id="rId152" Type="http://schemas.openxmlformats.org/officeDocument/2006/relationships/image" Target="media/image48.wmf"/><Relationship Id="rId173" Type="http://schemas.openxmlformats.org/officeDocument/2006/relationships/image" Target="media/image58.wmf"/><Relationship Id="rId194" Type="http://schemas.openxmlformats.org/officeDocument/2006/relationships/oleObject" Target="embeddings/oleObject120.bin"/><Relationship Id="rId208" Type="http://schemas.openxmlformats.org/officeDocument/2006/relationships/image" Target="media/image69.wmf"/><Relationship Id="rId229" Type="http://schemas.openxmlformats.org/officeDocument/2006/relationships/oleObject" Target="embeddings/oleObject145.bin"/><Relationship Id="rId240" Type="http://schemas.openxmlformats.org/officeDocument/2006/relationships/oleObject" Target="embeddings/oleObject156.bin"/><Relationship Id="rId261" Type="http://schemas.openxmlformats.org/officeDocument/2006/relationships/oleObject" Target="embeddings/oleObject177.bin"/><Relationship Id="rId14" Type="http://schemas.openxmlformats.org/officeDocument/2006/relationships/oleObject" Target="embeddings/oleObject2.bin"/><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oleObject" Target="embeddings/oleObject45.bin"/><Relationship Id="rId100" Type="http://schemas.openxmlformats.org/officeDocument/2006/relationships/oleObject" Target="embeddings/oleObject63.bin"/><Relationship Id="rId282" Type="http://schemas.openxmlformats.org/officeDocument/2006/relationships/image" Target="media/image86.wmf"/><Relationship Id="rId8" Type="http://schemas.openxmlformats.org/officeDocument/2006/relationships/endnotes" Target="endnotes.xml"/><Relationship Id="rId98" Type="http://schemas.openxmlformats.org/officeDocument/2006/relationships/oleObject" Target="embeddings/oleObject61.bin"/><Relationship Id="rId121" Type="http://schemas.openxmlformats.org/officeDocument/2006/relationships/oleObject" Target="embeddings/oleObject80.bin"/><Relationship Id="rId142" Type="http://schemas.openxmlformats.org/officeDocument/2006/relationships/image" Target="media/image43.wmf"/><Relationship Id="rId163" Type="http://schemas.openxmlformats.org/officeDocument/2006/relationships/oleObject" Target="embeddings/oleObject101.bin"/><Relationship Id="rId184" Type="http://schemas.openxmlformats.org/officeDocument/2006/relationships/oleObject" Target="embeddings/oleObject114.bin"/><Relationship Id="rId219" Type="http://schemas.openxmlformats.org/officeDocument/2006/relationships/oleObject" Target="embeddings/oleObject136.bin"/><Relationship Id="rId230" Type="http://schemas.openxmlformats.org/officeDocument/2006/relationships/oleObject" Target="embeddings/oleObject146.bin"/><Relationship Id="rId251" Type="http://schemas.openxmlformats.org/officeDocument/2006/relationships/oleObject" Target="embeddings/oleObject167.bin"/><Relationship Id="rId25" Type="http://schemas.openxmlformats.org/officeDocument/2006/relationships/oleObject" Target="embeddings/oleObject11.bin"/><Relationship Id="rId46" Type="http://schemas.openxmlformats.org/officeDocument/2006/relationships/image" Target="media/image15.wmf"/><Relationship Id="rId67" Type="http://schemas.openxmlformats.org/officeDocument/2006/relationships/oleObject" Target="embeddings/oleObject38.bin"/><Relationship Id="rId272" Type="http://schemas.openxmlformats.org/officeDocument/2006/relationships/image" Target="media/image79.wmf"/><Relationship Id="rId293" Type="http://schemas.openxmlformats.org/officeDocument/2006/relationships/image" Target="media/image91.wmf"/><Relationship Id="rId88" Type="http://schemas.openxmlformats.org/officeDocument/2006/relationships/oleObject" Target="embeddings/oleObject51.bin"/><Relationship Id="rId111" Type="http://schemas.openxmlformats.org/officeDocument/2006/relationships/oleObject" Target="embeddings/oleObject74.bin"/><Relationship Id="rId132" Type="http://schemas.openxmlformats.org/officeDocument/2006/relationships/image" Target="media/image38.wmf"/><Relationship Id="rId153" Type="http://schemas.openxmlformats.org/officeDocument/2006/relationships/oleObject" Target="embeddings/oleObject96.bin"/><Relationship Id="rId174" Type="http://schemas.openxmlformats.org/officeDocument/2006/relationships/oleObject" Target="embeddings/oleObject107.bin"/><Relationship Id="rId195" Type="http://schemas.openxmlformats.org/officeDocument/2006/relationships/image" Target="media/image66.wmf"/><Relationship Id="rId209" Type="http://schemas.openxmlformats.org/officeDocument/2006/relationships/oleObject" Target="embeddings/oleObject131.bin"/><Relationship Id="rId220" Type="http://schemas.openxmlformats.org/officeDocument/2006/relationships/image" Target="media/image75.wmf"/><Relationship Id="rId241" Type="http://schemas.openxmlformats.org/officeDocument/2006/relationships/oleObject" Target="embeddings/oleObject157.bin"/><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image" Target="media/image18.wmf"/><Relationship Id="rId262" Type="http://schemas.openxmlformats.org/officeDocument/2006/relationships/oleObject" Target="embeddings/oleObject178.bin"/><Relationship Id="rId283" Type="http://schemas.openxmlformats.org/officeDocument/2006/relationships/oleObject" Target="embeddings/oleObject188.bin"/><Relationship Id="rId78" Type="http://schemas.openxmlformats.org/officeDocument/2006/relationships/image" Target="media/image24.wmf"/><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image" Target="media/image33.wmf"/><Relationship Id="rId143" Type="http://schemas.openxmlformats.org/officeDocument/2006/relationships/oleObject" Target="embeddings/oleObject91.bin"/><Relationship Id="rId164" Type="http://schemas.openxmlformats.org/officeDocument/2006/relationships/image" Target="media/image54.wmf"/><Relationship Id="rId185" Type="http://schemas.openxmlformats.org/officeDocument/2006/relationships/image" Target="media/image62.wmf"/><Relationship Id="rId9" Type="http://schemas.openxmlformats.org/officeDocument/2006/relationships/footer" Target="footer1.xml"/><Relationship Id="rId210" Type="http://schemas.openxmlformats.org/officeDocument/2006/relationships/image" Target="media/image70.wmf"/><Relationship Id="rId26" Type="http://schemas.openxmlformats.org/officeDocument/2006/relationships/image" Target="media/image6.wmf"/><Relationship Id="rId231" Type="http://schemas.openxmlformats.org/officeDocument/2006/relationships/oleObject" Target="embeddings/oleObject147.bin"/><Relationship Id="rId252" Type="http://schemas.openxmlformats.org/officeDocument/2006/relationships/oleObject" Target="embeddings/oleObject168.bin"/><Relationship Id="rId273" Type="http://schemas.openxmlformats.org/officeDocument/2006/relationships/image" Target="media/image80.wmf"/><Relationship Id="rId294" Type="http://schemas.openxmlformats.org/officeDocument/2006/relationships/image" Target="media/image92.wmf"/><Relationship Id="rId47" Type="http://schemas.openxmlformats.org/officeDocument/2006/relationships/oleObject" Target="embeddings/oleObject23.bin"/><Relationship Id="rId68" Type="http://schemas.openxmlformats.org/officeDocument/2006/relationships/image" Target="media/image21.wmf"/><Relationship Id="rId89" Type="http://schemas.openxmlformats.org/officeDocument/2006/relationships/oleObject" Target="embeddings/oleObject52.bin"/><Relationship Id="rId112" Type="http://schemas.openxmlformats.org/officeDocument/2006/relationships/oleObject" Target="embeddings/oleObject75.bin"/><Relationship Id="rId133" Type="http://schemas.openxmlformats.org/officeDocument/2006/relationships/oleObject" Target="embeddings/oleObject86.bin"/><Relationship Id="rId154" Type="http://schemas.openxmlformats.org/officeDocument/2006/relationships/image" Target="media/image49.wmf"/><Relationship Id="rId175" Type="http://schemas.openxmlformats.org/officeDocument/2006/relationships/image" Target="media/image59.wmf"/><Relationship Id="rId196" Type="http://schemas.openxmlformats.org/officeDocument/2006/relationships/oleObject" Target="embeddings/oleObject121.bin"/><Relationship Id="rId200" Type="http://schemas.openxmlformats.org/officeDocument/2006/relationships/oleObject" Target="embeddings/oleObject124.bin"/><Relationship Id="rId16" Type="http://schemas.openxmlformats.org/officeDocument/2006/relationships/oleObject" Target="embeddings/oleObject3.bin"/><Relationship Id="rId221" Type="http://schemas.openxmlformats.org/officeDocument/2006/relationships/oleObject" Target="embeddings/oleObject137.bin"/><Relationship Id="rId242" Type="http://schemas.openxmlformats.org/officeDocument/2006/relationships/oleObject" Target="embeddings/oleObject158.bin"/><Relationship Id="rId263" Type="http://schemas.openxmlformats.org/officeDocument/2006/relationships/oleObject" Target="embeddings/oleObject179.bin"/><Relationship Id="rId284" Type="http://schemas.openxmlformats.org/officeDocument/2006/relationships/image" Target="media/image87.png"/><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oleObject" Target="embeddings/oleObject46.bin"/><Relationship Id="rId102" Type="http://schemas.openxmlformats.org/officeDocument/2006/relationships/oleObject" Target="embeddings/oleObject65.bin"/><Relationship Id="rId123" Type="http://schemas.openxmlformats.org/officeDocument/2006/relationships/oleObject" Target="embeddings/oleObject81.bin"/><Relationship Id="rId144" Type="http://schemas.openxmlformats.org/officeDocument/2006/relationships/image" Target="media/image44.wmf"/><Relationship Id="rId90" Type="http://schemas.openxmlformats.org/officeDocument/2006/relationships/oleObject" Target="embeddings/oleObject53.bin"/><Relationship Id="rId165" Type="http://schemas.openxmlformats.org/officeDocument/2006/relationships/oleObject" Target="embeddings/oleObject102.bin"/><Relationship Id="rId186" Type="http://schemas.openxmlformats.org/officeDocument/2006/relationships/oleObject" Target="embeddings/oleObject115.bin"/><Relationship Id="rId211" Type="http://schemas.openxmlformats.org/officeDocument/2006/relationships/oleObject" Target="embeddings/oleObject132.bin"/><Relationship Id="rId232" Type="http://schemas.openxmlformats.org/officeDocument/2006/relationships/oleObject" Target="embeddings/oleObject148.bin"/><Relationship Id="rId253" Type="http://schemas.openxmlformats.org/officeDocument/2006/relationships/oleObject" Target="embeddings/oleObject169.bin"/><Relationship Id="rId274" Type="http://schemas.openxmlformats.org/officeDocument/2006/relationships/image" Target="media/image81.wmf"/><Relationship Id="rId295" Type="http://schemas.openxmlformats.org/officeDocument/2006/relationships/fontTable" Target="fontTable.xml"/><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9.bin"/><Relationship Id="rId113" Type="http://schemas.openxmlformats.org/officeDocument/2006/relationships/oleObject" Target="embeddings/oleObject76.bin"/><Relationship Id="rId134" Type="http://schemas.openxmlformats.org/officeDocument/2006/relationships/image" Target="media/image39.wmf"/><Relationship Id="rId80" Type="http://schemas.openxmlformats.org/officeDocument/2006/relationships/image" Target="media/image25.wmf"/><Relationship Id="rId155" Type="http://schemas.openxmlformats.org/officeDocument/2006/relationships/oleObject" Target="embeddings/oleObject97.bin"/><Relationship Id="rId176" Type="http://schemas.openxmlformats.org/officeDocument/2006/relationships/oleObject" Target="embeddings/oleObject108.bin"/><Relationship Id="rId197" Type="http://schemas.openxmlformats.org/officeDocument/2006/relationships/image" Target="media/image67.wmf"/><Relationship Id="rId201" Type="http://schemas.openxmlformats.org/officeDocument/2006/relationships/oleObject" Target="embeddings/oleObject125.bin"/><Relationship Id="rId222" Type="http://schemas.openxmlformats.org/officeDocument/2006/relationships/oleObject" Target="embeddings/oleObject138.bin"/><Relationship Id="rId243" Type="http://schemas.openxmlformats.org/officeDocument/2006/relationships/oleObject" Target="embeddings/oleObject159.bin"/><Relationship Id="rId264" Type="http://schemas.openxmlformats.org/officeDocument/2006/relationships/oleObject" Target="embeddings/oleObject180.bin"/><Relationship Id="rId285" Type="http://schemas.openxmlformats.org/officeDocument/2006/relationships/oleObject" Target="embeddings/oleObject189.bin"/><Relationship Id="rId17" Type="http://schemas.openxmlformats.org/officeDocument/2006/relationships/oleObject" Target="embeddings/oleObject4.bin"/><Relationship Id="rId38" Type="http://schemas.openxmlformats.org/officeDocument/2006/relationships/oleObject" Target="embeddings/oleObject18.bin"/><Relationship Id="rId59" Type="http://schemas.openxmlformats.org/officeDocument/2006/relationships/oleObject" Target="embeddings/oleObject32.bin"/><Relationship Id="rId103" Type="http://schemas.openxmlformats.org/officeDocument/2006/relationships/oleObject" Target="embeddings/oleObject66.bin"/><Relationship Id="rId124" Type="http://schemas.openxmlformats.org/officeDocument/2006/relationships/image" Target="media/image34.wmf"/><Relationship Id="rId70" Type="http://schemas.openxmlformats.org/officeDocument/2006/relationships/oleObject" Target="embeddings/oleObject40.bin"/><Relationship Id="rId91" Type="http://schemas.openxmlformats.org/officeDocument/2006/relationships/oleObject" Target="embeddings/oleObject54.bin"/><Relationship Id="rId145" Type="http://schemas.openxmlformats.org/officeDocument/2006/relationships/oleObject" Target="embeddings/oleObject92.bin"/><Relationship Id="rId166" Type="http://schemas.openxmlformats.org/officeDocument/2006/relationships/image" Target="media/image55.wmf"/><Relationship Id="rId187" Type="http://schemas.openxmlformats.org/officeDocument/2006/relationships/image" Target="media/image63.wmf"/><Relationship Id="rId1" Type="http://schemas.openxmlformats.org/officeDocument/2006/relationships/customXml" Target="../customXml/item1.xml"/><Relationship Id="rId212" Type="http://schemas.openxmlformats.org/officeDocument/2006/relationships/image" Target="media/image71.wmf"/><Relationship Id="rId233" Type="http://schemas.openxmlformats.org/officeDocument/2006/relationships/oleObject" Target="embeddings/oleObject149.bin"/><Relationship Id="rId254" Type="http://schemas.openxmlformats.org/officeDocument/2006/relationships/oleObject" Target="embeddings/oleObject170.bin"/><Relationship Id="rId28" Type="http://schemas.openxmlformats.org/officeDocument/2006/relationships/image" Target="media/image7.wmf"/><Relationship Id="rId49" Type="http://schemas.openxmlformats.org/officeDocument/2006/relationships/image" Target="media/image16.wmf"/><Relationship Id="rId114" Type="http://schemas.openxmlformats.org/officeDocument/2006/relationships/image" Target="media/image29.wmf"/><Relationship Id="rId275" Type="http://schemas.openxmlformats.org/officeDocument/2006/relationships/image" Target="media/image82.wmf"/><Relationship Id="rId296" Type="http://schemas.openxmlformats.org/officeDocument/2006/relationships/theme" Target="theme/theme1.xml"/><Relationship Id="rId60" Type="http://schemas.openxmlformats.org/officeDocument/2006/relationships/oleObject" Target="embeddings/oleObject33.bin"/><Relationship Id="rId81" Type="http://schemas.openxmlformats.org/officeDocument/2006/relationships/oleObject" Target="embeddings/oleObject47.bin"/><Relationship Id="rId135" Type="http://schemas.openxmlformats.org/officeDocument/2006/relationships/oleObject" Target="embeddings/oleObject87.bin"/><Relationship Id="rId156" Type="http://schemas.openxmlformats.org/officeDocument/2006/relationships/image" Target="media/image50.wmf"/><Relationship Id="rId177" Type="http://schemas.openxmlformats.org/officeDocument/2006/relationships/image" Target="media/image60.wmf"/><Relationship Id="rId198" Type="http://schemas.openxmlformats.org/officeDocument/2006/relationships/oleObject" Target="embeddings/oleObject122.bin"/><Relationship Id="rId202" Type="http://schemas.openxmlformats.org/officeDocument/2006/relationships/oleObject" Target="embeddings/oleObject126.bin"/><Relationship Id="rId223" Type="http://schemas.openxmlformats.org/officeDocument/2006/relationships/oleObject" Target="embeddings/oleObject139.bin"/><Relationship Id="rId244" Type="http://schemas.openxmlformats.org/officeDocument/2006/relationships/oleObject" Target="embeddings/oleObject160.bin"/><Relationship Id="rId18" Type="http://schemas.openxmlformats.org/officeDocument/2006/relationships/oleObject" Target="embeddings/oleObject5.bin"/><Relationship Id="rId39" Type="http://schemas.openxmlformats.org/officeDocument/2006/relationships/image" Target="media/image12.wmf"/><Relationship Id="rId265" Type="http://schemas.openxmlformats.org/officeDocument/2006/relationships/oleObject" Target="embeddings/oleObject181.bin"/><Relationship Id="rId286" Type="http://schemas.openxmlformats.org/officeDocument/2006/relationships/oleObject" Target="embeddings/oleObject190.bin"/><Relationship Id="rId50" Type="http://schemas.openxmlformats.org/officeDocument/2006/relationships/oleObject" Target="embeddings/oleObject25.bin"/><Relationship Id="rId104" Type="http://schemas.openxmlformats.org/officeDocument/2006/relationships/oleObject" Target="embeddings/oleObject67.bin"/><Relationship Id="rId125" Type="http://schemas.openxmlformats.org/officeDocument/2006/relationships/oleObject" Target="embeddings/oleObject82.bin"/><Relationship Id="rId146" Type="http://schemas.openxmlformats.org/officeDocument/2006/relationships/image" Target="media/image45.wmf"/><Relationship Id="rId167" Type="http://schemas.openxmlformats.org/officeDocument/2006/relationships/oleObject" Target="embeddings/oleObject103.bin"/><Relationship Id="rId188" Type="http://schemas.openxmlformats.org/officeDocument/2006/relationships/oleObject" Target="embeddings/oleObject116.bin"/><Relationship Id="rId71" Type="http://schemas.openxmlformats.org/officeDocument/2006/relationships/oleObject" Target="embeddings/oleObject41.bin"/><Relationship Id="rId92" Type="http://schemas.openxmlformats.org/officeDocument/2006/relationships/oleObject" Target="embeddings/oleObject55.bin"/><Relationship Id="rId213" Type="http://schemas.openxmlformats.org/officeDocument/2006/relationships/oleObject" Target="embeddings/oleObject133.bin"/><Relationship Id="rId234" Type="http://schemas.openxmlformats.org/officeDocument/2006/relationships/oleObject" Target="embeddings/oleObject150.bin"/><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oleObject" Target="embeddings/oleObject171.bin"/><Relationship Id="rId276" Type="http://schemas.openxmlformats.org/officeDocument/2006/relationships/image" Target="media/image83.wmf"/><Relationship Id="rId40" Type="http://schemas.openxmlformats.org/officeDocument/2006/relationships/oleObject" Target="embeddings/oleObject19.bin"/><Relationship Id="rId115" Type="http://schemas.openxmlformats.org/officeDocument/2006/relationships/oleObject" Target="embeddings/oleObject77.bin"/><Relationship Id="rId136" Type="http://schemas.openxmlformats.org/officeDocument/2006/relationships/image" Target="media/image40.wmf"/><Relationship Id="rId157" Type="http://schemas.openxmlformats.org/officeDocument/2006/relationships/oleObject" Target="embeddings/oleObject98.bin"/><Relationship Id="rId178" Type="http://schemas.openxmlformats.org/officeDocument/2006/relationships/oleObject" Target="embeddings/oleObject109.bin"/><Relationship Id="rId61" Type="http://schemas.openxmlformats.org/officeDocument/2006/relationships/image" Target="media/image19.wmf"/><Relationship Id="rId82" Type="http://schemas.openxmlformats.org/officeDocument/2006/relationships/image" Target="media/image26.wmf"/><Relationship Id="rId199" Type="http://schemas.openxmlformats.org/officeDocument/2006/relationships/oleObject" Target="embeddings/oleObject123.bin"/><Relationship Id="rId203" Type="http://schemas.openxmlformats.org/officeDocument/2006/relationships/oleObject" Target="embeddings/oleObject127.bin"/><Relationship Id="rId19" Type="http://schemas.openxmlformats.org/officeDocument/2006/relationships/image" Target="media/image5.wmf"/><Relationship Id="rId224" Type="http://schemas.openxmlformats.org/officeDocument/2006/relationships/oleObject" Target="embeddings/oleObject140.bin"/><Relationship Id="rId245" Type="http://schemas.openxmlformats.org/officeDocument/2006/relationships/oleObject" Target="embeddings/oleObject161.bin"/><Relationship Id="rId266" Type="http://schemas.openxmlformats.org/officeDocument/2006/relationships/oleObject" Target="embeddings/oleObject182.bin"/><Relationship Id="rId287" Type="http://schemas.openxmlformats.org/officeDocument/2006/relationships/oleObject" Target="embeddings/oleObject191.bin"/><Relationship Id="rId30" Type="http://schemas.openxmlformats.org/officeDocument/2006/relationships/oleObject" Target="embeddings/oleObject14.bin"/><Relationship Id="rId105" Type="http://schemas.openxmlformats.org/officeDocument/2006/relationships/oleObject" Target="embeddings/oleObject68.bin"/><Relationship Id="rId126" Type="http://schemas.openxmlformats.org/officeDocument/2006/relationships/image" Target="media/image35.wmf"/><Relationship Id="rId147" Type="http://schemas.openxmlformats.org/officeDocument/2006/relationships/oleObject" Target="embeddings/oleObject93.bin"/><Relationship Id="rId168" Type="http://schemas.openxmlformats.org/officeDocument/2006/relationships/image" Target="media/image56.wmf"/><Relationship Id="rId51" Type="http://schemas.openxmlformats.org/officeDocument/2006/relationships/oleObject" Target="embeddings/oleObject26.bin"/><Relationship Id="rId72" Type="http://schemas.openxmlformats.org/officeDocument/2006/relationships/image" Target="media/image22.wmf"/><Relationship Id="rId93" Type="http://schemas.openxmlformats.org/officeDocument/2006/relationships/oleObject" Target="embeddings/oleObject56.bin"/><Relationship Id="rId189" Type="http://schemas.openxmlformats.org/officeDocument/2006/relationships/image" Target="media/image64.wmf"/><Relationship Id="rId3" Type="http://schemas.openxmlformats.org/officeDocument/2006/relationships/styles" Target="styles.xml"/><Relationship Id="rId214" Type="http://schemas.openxmlformats.org/officeDocument/2006/relationships/image" Target="media/image72.wmf"/><Relationship Id="rId235" Type="http://schemas.openxmlformats.org/officeDocument/2006/relationships/oleObject" Target="embeddings/oleObject151.bin"/><Relationship Id="rId256" Type="http://schemas.openxmlformats.org/officeDocument/2006/relationships/oleObject" Target="embeddings/oleObject172.bin"/><Relationship Id="rId277" Type="http://schemas.openxmlformats.org/officeDocument/2006/relationships/image" Target="media/image84.wmf"/><Relationship Id="rId116" Type="http://schemas.openxmlformats.org/officeDocument/2006/relationships/image" Target="media/image30.wmf"/><Relationship Id="rId137" Type="http://schemas.openxmlformats.org/officeDocument/2006/relationships/oleObject" Target="embeddings/oleObject88.bin"/><Relationship Id="rId158" Type="http://schemas.openxmlformats.org/officeDocument/2006/relationships/image" Target="media/image51.wmf"/><Relationship Id="rId20" Type="http://schemas.openxmlformats.org/officeDocument/2006/relationships/oleObject" Target="embeddings/oleObject6.bin"/><Relationship Id="rId41" Type="http://schemas.openxmlformats.org/officeDocument/2006/relationships/image" Target="media/image13.wmf"/><Relationship Id="rId62" Type="http://schemas.openxmlformats.org/officeDocument/2006/relationships/oleObject" Target="embeddings/oleObject34.bin"/><Relationship Id="rId83" Type="http://schemas.openxmlformats.org/officeDocument/2006/relationships/oleObject" Target="embeddings/oleObject48.bin"/><Relationship Id="rId179" Type="http://schemas.openxmlformats.org/officeDocument/2006/relationships/oleObject" Target="embeddings/oleObject110.bin"/><Relationship Id="rId190" Type="http://schemas.openxmlformats.org/officeDocument/2006/relationships/oleObject" Target="embeddings/oleObject117.bin"/><Relationship Id="rId204" Type="http://schemas.openxmlformats.org/officeDocument/2006/relationships/oleObject" Target="embeddings/oleObject128.bin"/><Relationship Id="rId225" Type="http://schemas.openxmlformats.org/officeDocument/2006/relationships/oleObject" Target="embeddings/oleObject141.bin"/><Relationship Id="rId246" Type="http://schemas.openxmlformats.org/officeDocument/2006/relationships/oleObject" Target="embeddings/oleObject162.bin"/><Relationship Id="rId267" Type="http://schemas.openxmlformats.org/officeDocument/2006/relationships/oleObject" Target="embeddings/oleObject183.bin"/><Relationship Id="rId288" Type="http://schemas.openxmlformats.org/officeDocument/2006/relationships/image" Target="media/image88.wmf"/><Relationship Id="rId106" Type="http://schemas.openxmlformats.org/officeDocument/2006/relationships/oleObject" Target="embeddings/oleObject69.bin"/><Relationship Id="rId127" Type="http://schemas.openxmlformats.org/officeDocument/2006/relationships/oleObject" Target="embeddings/oleObject83.bin"/><Relationship Id="rId10" Type="http://schemas.openxmlformats.org/officeDocument/2006/relationships/image" Target="media/image1.png"/><Relationship Id="rId31" Type="http://schemas.openxmlformats.org/officeDocument/2006/relationships/image" Target="media/image8.wmf"/><Relationship Id="rId52" Type="http://schemas.openxmlformats.org/officeDocument/2006/relationships/image" Target="media/image17.wmf"/><Relationship Id="rId73" Type="http://schemas.openxmlformats.org/officeDocument/2006/relationships/oleObject" Target="embeddings/oleObject42.bin"/><Relationship Id="rId94" Type="http://schemas.openxmlformats.org/officeDocument/2006/relationships/oleObject" Target="embeddings/oleObject57.bin"/><Relationship Id="rId148" Type="http://schemas.openxmlformats.org/officeDocument/2006/relationships/image" Target="media/image46.wmf"/><Relationship Id="rId169" Type="http://schemas.openxmlformats.org/officeDocument/2006/relationships/oleObject" Target="embeddings/oleObject104.bin"/><Relationship Id="rId4" Type="http://schemas.microsoft.com/office/2007/relationships/stylesWithEffects" Target="stylesWithEffects.xml"/><Relationship Id="rId180" Type="http://schemas.openxmlformats.org/officeDocument/2006/relationships/oleObject" Target="embeddings/oleObject111.bin"/><Relationship Id="rId215" Type="http://schemas.openxmlformats.org/officeDocument/2006/relationships/oleObject" Target="embeddings/oleObject134.bin"/><Relationship Id="rId236" Type="http://schemas.openxmlformats.org/officeDocument/2006/relationships/oleObject" Target="embeddings/oleObject152.bin"/><Relationship Id="rId257" Type="http://schemas.openxmlformats.org/officeDocument/2006/relationships/oleObject" Target="embeddings/oleObject173.bin"/><Relationship Id="rId278" Type="http://schemas.openxmlformats.org/officeDocument/2006/relationships/image" Target="media/image85.wmf"/><Relationship Id="rId42" Type="http://schemas.openxmlformats.org/officeDocument/2006/relationships/oleObject" Target="embeddings/oleObject20.bin"/><Relationship Id="rId84" Type="http://schemas.openxmlformats.org/officeDocument/2006/relationships/image" Target="media/image27.wmf"/><Relationship Id="rId138" Type="http://schemas.openxmlformats.org/officeDocument/2006/relationships/image" Target="media/image41.wmf"/><Relationship Id="rId191" Type="http://schemas.openxmlformats.org/officeDocument/2006/relationships/oleObject" Target="embeddings/oleObject118.bin"/><Relationship Id="rId205" Type="http://schemas.openxmlformats.org/officeDocument/2006/relationships/oleObject" Target="embeddings/oleObject129.bin"/><Relationship Id="rId247" Type="http://schemas.openxmlformats.org/officeDocument/2006/relationships/oleObject" Target="embeddings/oleObject163.bin"/><Relationship Id="rId107" Type="http://schemas.openxmlformats.org/officeDocument/2006/relationships/oleObject" Target="embeddings/oleObject70.bin"/><Relationship Id="rId289" Type="http://schemas.openxmlformats.org/officeDocument/2006/relationships/oleObject" Target="embeddings/oleObject192.bin"/><Relationship Id="rId11" Type="http://schemas.openxmlformats.org/officeDocument/2006/relationships/image" Target="media/image2.wmf"/><Relationship Id="rId53" Type="http://schemas.openxmlformats.org/officeDocument/2006/relationships/oleObject" Target="embeddings/oleObject27.bin"/><Relationship Id="rId149" Type="http://schemas.openxmlformats.org/officeDocument/2006/relationships/oleObject" Target="embeddings/oleObject94.bin"/><Relationship Id="rId95" Type="http://schemas.openxmlformats.org/officeDocument/2006/relationships/oleObject" Target="embeddings/oleObject58.bin"/><Relationship Id="rId160" Type="http://schemas.openxmlformats.org/officeDocument/2006/relationships/image" Target="media/image52.wmf"/><Relationship Id="rId216" Type="http://schemas.openxmlformats.org/officeDocument/2006/relationships/image" Target="media/image73.wmf"/><Relationship Id="rId258" Type="http://schemas.openxmlformats.org/officeDocument/2006/relationships/oleObject" Target="embeddings/oleObject174.bin"/><Relationship Id="rId22" Type="http://schemas.openxmlformats.org/officeDocument/2006/relationships/oleObject" Target="embeddings/oleObject8.bin"/><Relationship Id="rId64" Type="http://schemas.openxmlformats.org/officeDocument/2006/relationships/image" Target="media/image20.wmf"/><Relationship Id="rId118" Type="http://schemas.openxmlformats.org/officeDocument/2006/relationships/image" Target="media/image31.wmf"/><Relationship Id="rId171" Type="http://schemas.openxmlformats.org/officeDocument/2006/relationships/oleObject" Target="embeddings/oleObject105.bin"/><Relationship Id="rId227" Type="http://schemas.openxmlformats.org/officeDocument/2006/relationships/oleObject" Target="embeddings/oleObject143.bin"/><Relationship Id="rId269" Type="http://schemas.openxmlformats.org/officeDocument/2006/relationships/image" Target="media/image7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7A24BB-A481-451D-AE6F-2503D582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43</Pages>
  <Words>4793</Words>
  <Characters>27323</Characters>
  <Application>Microsoft Office Word</Application>
  <DocSecurity>0</DocSecurity>
  <Lines>227</Lines>
  <Paragraphs>64</Paragraphs>
  <ScaleCrop>false</ScaleCrop>
  <Company/>
  <LinksUpToDate>false</LinksUpToDate>
  <CharactersWithSpaces>32052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261</cp:revision>
  <dcterms:created xsi:type="dcterms:W3CDTF">2008-09-11T17:20:00Z</dcterms:created>
  <dcterms:modified xsi:type="dcterms:W3CDTF">2021-06-01T05:50:00Z</dcterms:modified>
</cp:coreProperties>
</file>