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附件2：</w:t>
      </w:r>
    </w:p>
    <w:p>
      <w:pPr>
        <w:pStyle w:val="4"/>
        <w:spacing w:before="100" w:beforeAutospacing="1" w:after="100" w:afterAutospacing="1" w:line="240" w:lineRule="exact"/>
        <w:rPr>
          <w:rFonts w:hint="eastAsia" w:ascii="Times New Roman" w:hAnsi="Times New Roman" w:eastAsia="黑体"/>
          <w:b w:val="0"/>
          <w:sz w:val="44"/>
          <w:szCs w:val="44"/>
        </w:rPr>
      </w:pPr>
      <w:bookmarkStart w:id="0" w:name="_GoBack"/>
      <w:r>
        <w:rPr>
          <w:rFonts w:ascii="Times New Roman" w:hAnsi="Times New Roman" w:eastAsia="黑体"/>
          <w:b w:val="0"/>
          <w:sz w:val="44"/>
          <w:szCs w:val="44"/>
        </w:rPr>
        <w:t>20</w:t>
      </w:r>
      <w:r>
        <w:rPr>
          <w:rFonts w:hint="eastAsia" w:ascii="Times New Roman" w:hAnsi="Times New Roman" w:eastAsia="黑体"/>
          <w:b w:val="0"/>
          <w:sz w:val="44"/>
          <w:szCs w:val="44"/>
        </w:rPr>
        <w:t>2</w:t>
      </w:r>
      <w:r>
        <w:rPr>
          <w:rFonts w:ascii="Times New Roman" w:hAnsi="Times New Roman" w:eastAsia="黑体"/>
          <w:b w:val="0"/>
          <w:sz w:val="44"/>
          <w:szCs w:val="44"/>
        </w:rPr>
        <w:t>3年度</w:t>
      </w:r>
      <w:r>
        <w:rPr>
          <w:rFonts w:hint="eastAsia" w:ascii="Times New Roman" w:hAnsi="Times New Roman" w:eastAsia="黑体"/>
          <w:b w:val="0"/>
          <w:sz w:val="44"/>
          <w:szCs w:val="44"/>
        </w:rPr>
        <w:t>重要</w:t>
      </w:r>
      <w:r>
        <w:rPr>
          <w:rFonts w:ascii="Times New Roman" w:hAnsi="Times New Roman" w:eastAsia="黑体"/>
          <w:b w:val="0"/>
          <w:sz w:val="44"/>
          <w:szCs w:val="44"/>
        </w:rPr>
        <w:t>科普</w:t>
      </w:r>
      <w:r>
        <w:rPr>
          <w:rFonts w:hint="eastAsia" w:ascii="Times New Roman" w:hAnsi="Times New Roman" w:eastAsia="黑体"/>
          <w:b w:val="0"/>
          <w:sz w:val="44"/>
          <w:szCs w:val="44"/>
        </w:rPr>
        <w:t>、</w:t>
      </w:r>
      <w:r>
        <w:rPr>
          <w:rFonts w:ascii="Times New Roman" w:hAnsi="Times New Roman" w:eastAsia="黑体"/>
          <w:b w:val="0"/>
          <w:sz w:val="44"/>
          <w:szCs w:val="44"/>
        </w:rPr>
        <w:t>调研、座谈类活动推荐表</w:t>
      </w:r>
    </w:p>
    <w:bookmarkEnd w:id="0"/>
    <w:p>
      <w:pPr>
        <w:spacing w:line="240" w:lineRule="exact"/>
        <w:jc w:val="left"/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机构名称： </w:t>
      </w:r>
    </w:p>
    <w:tbl>
      <w:tblPr>
        <w:tblStyle w:val="6"/>
        <w:tblW w:w="12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850"/>
        <w:gridCol w:w="1418"/>
        <w:gridCol w:w="992"/>
        <w:gridCol w:w="798"/>
        <w:gridCol w:w="1811"/>
        <w:gridCol w:w="1559"/>
        <w:gridCol w:w="212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活动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类别</w:t>
            </w:r>
          </w:p>
        </w:tc>
        <w:tc>
          <w:tcPr>
            <w:tcW w:w="850" w:type="dxa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418" w:type="dxa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活动名称</w:t>
            </w:r>
          </w:p>
        </w:tc>
        <w:tc>
          <w:tcPr>
            <w:tcW w:w="992" w:type="dxa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798" w:type="dxa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地点</w:t>
            </w:r>
          </w:p>
        </w:tc>
        <w:tc>
          <w:tcPr>
            <w:tcW w:w="1811" w:type="dxa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活动主题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（关键词）</w:t>
            </w:r>
          </w:p>
        </w:tc>
        <w:tc>
          <w:tcPr>
            <w:tcW w:w="1559" w:type="dxa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主办单位</w:t>
            </w:r>
          </w:p>
        </w:tc>
        <w:tc>
          <w:tcPr>
            <w:tcW w:w="2126" w:type="dxa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活动情况简介</w:t>
            </w:r>
          </w:p>
        </w:tc>
        <w:tc>
          <w:tcPr>
            <w:tcW w:w="1918" w:type="dxa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科普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调研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座谈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</w:tbl>
    <w:p>
      <w:pPr>
        <w:spacing w:line="360" w:lineRule="auto"/>
        <w:ind w:left="618" w:leftChars="228" w:hanging="140" w:hangingChars="50"/>
        <w:rPr>
          <w:rFonts w:ascii="Times New Roman" w:hAnsi="Times New Roman" w:eastAsia="仿宋_GB2312" w:cs="Times New Roman"/>
          <w:sz w:val="28"/>
          <w:szCs w:val="24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74" w:right="1985" w:bottom="1588" w:left="2098" w:header="850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TYwYWI4YjE5M2QxMjgxZDhhZDJiM2NjYzU1ZmQifQ=="/>
  </w:docVars>
  <w:rsids>
    <w:rsidRoot w:val="54C12E27"/>
    <w:rsid w:val="54C1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2023-01-29T14:23:00Z</dcterms:created>
  <dc:creator>我是奔波儿灞好了</dc:creator>
  <cp:lastModifiedBy>我是奔波儿灞好了</cp:lastModifiedBy>
  <dcterms:modified xsi:type="dcterms:W3CDTF">2023-01-29T14:23:57Z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C4D3325FECCE456E8323EA8ABF9F7A46</vt:lpwstr>
  </property>
</Properties>
</file>